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EE7B8B" w14:textId="77777777" w:rsidR="00F7736F" w:rsidRPr="00F7736F" w:rsidRDefault="00F7736F" w:rsidP="00F7736F">
      <w:pPr>
        <w:pStyle w:val="Title"/>
        <w:spacing w:line="240" w:lineRule="auto"/>
        <w:ind w:left="360"/>
        <w:rPr>
          <w:sz w:val="32"/>
          <w:szCs w:val="24"/>
        </w:rPr>
      </w:pPr>
      <w:r w:rsidRPr="00F7736F">
        <w:rPr>
          <w:sz w:val="32"/>
          <w:szCs w:val="24"/>
        </w:rPr>
        <w:t>FACULTY COUNCIL MEETING</w:t>
      </w:r>
    </w:p>
    <w:p w14:paraId="7C068C03" w14:textId="4F99E4B1" w:rsidR="00F7736F" w:rsidRPr="00F7736F" w:rsidRDefault="00F7736F" w:rsidP="00F7736F">
      <w:pPr>
        <w:spacing w:after="0"/>
        <w:ind w:left="360" w:firstLine="0"/>
        <w:jc w:val="center"/>
        <w:rPr>
          <w:rFonts w:ascii="Times New Roman" w:hAnsi="Times New Roman" w:cs="Times New Roman"/>
          <w:b/>
          <w:szCs w:val="24"/>
        </w:rPr>
      </w:pPr>
      <w:r w:rsidRPr="00F7736F">
        <w:rPr>
          <w:rFonts w:ascii="Times New Roman" w:hAnsi="Times New Roman" w:cs="Times New Roman"/>
          <w:b/>
          <w:szCs w:val="24"/>
        </w:rPr>
        <w:t xml:space="preserve">3:00 p.m., Tuesday, </w:t>
      </w:r>
      <w:r w:rsidR="007429A5">
        <w:rPr>
          <w:rFonts w:ascii="Times New Roman" w:hAnsi="Times New Roman" w:cs="Times New Roman"/>
          <w:b/>
          <w:szCs w:val="24"/>
        </w:rPr>
        <w:t xml:space="preserve">March </w:t>
      </w:r>
      <w:r w:rsidR="005349C1">
        <w:rPr>
          <w:rFonts w:ascii="Times New Roman" w:hAnsi="Times New Roman" w:cs="Times New Roman"/>
          <w:b/>
          <w:szCs w:val="24"/>
        </w:rPr>
        <w:t>2</w:t>
      </w:r>
      <w:r w:rsidR="00D72673">
        <w:rPr>
          <w:rFonts w:ascii="Times New Roman" w:hAnsi="Times New Roman" w:cs="Times New Roman"/>
          <w:b/>
          <w:szCs w:val="24"/>
        </w:rPr>
        <w:t>1</w:t>
      </w:r>
      <w:r w:rsidRPr="00F7736F">
        <w:rPr>
          <w:rFonts w:ascii="Times New Roman" w:hAnsi="Times New Roman" w:cs="Times New Roman"/>
          <w:b/>
          <w:szCs w:val="24"/>
        </w:rPr>
        <w:t>, 202</w:t>
      </w:r>
      <w:r w:rsidR="007429A5">
        <w:rPr>
          <w:rFonts w:ascii="Times New Roman" w:hAnsi="Times New Roman" w:cs="Times New Roman"/>
          <w:b/>
          <w:szCs w:val="24"/>
        </w:rPr>
        <w:t>3</w:t>
      </w:r>
    </w:p>
    <w:p w14:paraId="22364D7F" w14:textId="77777777" w:rsidR="00F7736F" w:rsidRPr="00F7736F" w:rsidRDefault="00F7736F" w:rsidP="00F7736F">
      <w:pPr>
        <w:spacing w:after="0"/>
        <w:ind w:left="360" w:firstLine="0"/>
        <w:jc w:val="center"/>
        <w:rPr>
          <w:rFonts w:ascii="Times New Roman" w:hAnsi="Times New Roman" w:cs="Times New Roman"/>
          <w:b/>
          <w:szCs w:val="24"/>
        </w:rPr>
      </w:pPr>
      <w:r w:rsidRPr="00F7736F">
        <w:rPr>
          <w:rFonts w:ascii="Times New Roman" w:hAnsi="Times New Roman" w:cs="Times New Roman"/>
          <w:b/>
          <w:szCs w:val="24"/>
        </w:rPr>
        <w:t>Room 412 Student Union</w:t>
      </w:r>
    </w:p>
    <w:p w14:paraId="1847C519" w14:textId="77777777" w:rsidR="00F7736F" w:rsidRPr="00F7736F" w:rsidRDefault="00F7736F" w:rsidP="00F7736F">
      <w:pPr>
        <w:spacing w:after="0"/>
        <w:ind w:left="0" w:firstLine="0"/>
        <w:rPr>
          <w:rFonts w:ascii="Times New Roman" w:hAnsi="Times New Roman" w:cs="Times New Roman"/>
          <w:b/>
          <w:szCs w:val="24"/>
        </w:rPr>
      </w:pPr>
    </w:p>
    <w:p w14:paraId="14612042" w14:textId="77777777" w:rsidR="00F7736F" w:rsidRPr="00F7736F" w:rsidRDefault="00F7736F" w:rsidP="00F7736F">
      <w:pPr>
        <w:spacing w:after="0"/>
        <w:rPr>
          <w:rFonts w:ascii="Times New Roman" w:hAnsi="Times New Roman" w:cs="Times New Roman"/>
          <w:szCs w:val="24"/>
        </w:rPr>
      </w:pPr>
      <w:r w:rsidRPr="00F7736F">
        <w:rPr>
          <w:rFonts w:ascii="Times New Roman" w:hAnsi="Times New Roman" w:cs="Times New Roman"/>
          <w:b/>
          <w:szCs w:val="24"/>
        </w:rPr>
        <w:t>AGENDA</w:t>
      </w:r>
    </w:p>
    <w:p w14:paraId="6D1F4516" w14:textId="77777777" w:rsidR="00F7736F" w:rsidRPr="00F7736F" w:rsidRDefault="00F7736F" w:rsidP="00F7736F">
      <w:pPr>
        <w:spacing w:after="120" w:line="240" w:lineRule="auto"/>
        <w:ind w:right="9"/>
        <w:rPr>
          <w:rFonts w:ascii="Times New Roman" w:hAnsi="Times New Roman" w:cs="Times New Roman"/>
          <w:szCs w:val="24"/>
        </w:rPr>
      </w:pPr>
    </w:p>
    <w:p w14:paraId="63AA5746" w14:textId="77777777" w:rsidR="00F7736F" w:rsidRPr="00F7736F" w:rsidRDefault="00F7736F" w:rsidP="00F7736F">
      <w:pPr>
        <w:numPr>
          <w:ilvl w:val="0"/>
          <w:numId w:val="2"/>
        </w:numPr>
        <w:spacing w:after="120" w:line="240" w:lineRule="auto"/>
        <w:ind w:left="360" w:right="9"/>
        <w:rPr>
          <w:rFonts w:ascii="Times New Roman" w:hAnsi="Times New Roman" w:cs="Times New Roman"/>
          <w:szCs w:val="24"/>
        </w:rPr>
      </w:pPr>
      <w:r w:rsidRPr="00F7736F">
        <w:rPr>
          <w:rFonts w:ascii="Times New Roman" w:hAnsi="Times New Roman" w:cs="Times New Roman"/>
          <w:szCs w:val="24"/>
        </w:rPr>
        <w:t xml:space="preserve">Roll </w:t>
      </w:r>
      <w:proofErr w:type="gramStart"/>
      <w:r w:rsidRPr="00F7736F">
        <w:rPr>
          <w:rFonts w:ascii="Times New Roman" w:hAnsi="Times New Roman" w:cs="Times New Roman"/>
          <w:szCs w:val="24"/>
        </w:rPr>
        <w:t>call</w:t>
      </w:r>
      <w:proofErr w:type="gramEnd"/>
      <w:r w:rsidRPr="00F7736F">
        <w:rPr>
          <w:rFonts w:ascii="Times New Roman" w:hAnsi="Times New Roman" w:cs="Times New Roman"/>
          <w:szCs w:val="24"/>
        </w:rPr>
        <w:t xml:space="preserve"> </w:t>
      </w:r>
    </w:p>
    <w:p w14:paraId="18E3030E" w14:textId="0D5F51AD" w:rsidR="00F7736F" w:rsidRPr="00F7736F" w:rsidRDefault="00F7736F" w:rsidP="00F7736F">
      <w:pPr>
        <w:numPr>
          <w:ilvl w:val="0"/>
          <w:numId w:val="2"/>
        </w:numPr>
        <w:spacing w:after="120" w:line="240" w:lineRule="auto"/>
        <w:ind w:left="360" w:right="9"/>
        <w:rPr>
          <w:rFonts w:ascii="Times New Roman" w:hAnsi="Times New Roman" w:cs="Times New Roman"/>
          <w:szCs w:val="24"/>
        </w:rPr>
      </w:pPr>
      <w:r w:rsidRPr="00F7736F">
        <w:rPr>
          <w:rFonts w:ascii="Times New Roman" w:hAnsi="Times New Roman" w:cs="Times New Roman"/>
          <w:szCs w:val="24"/>
        </w:rPr>
        <w:t xml:space="preserve">Approval of the </w:t>
      </w:r>
      <w:r w:rsidR="007429A5">
        <w:rPr>
          <w:rFonts w:ascii="Times New Roman" w:hAnsi="Times New Roman" w:cs="Times New Roman"/>
          <w:szCs w:val="24"/>
        </w:rPr>
        <w:t>February 14</w:t>
      </w:r>
      <w:r w:rsidRPr="00F7736F">
        <w:rPr>
          <w:rFonts w:ascii="Times New Roman" w:hAnsi="Times New Roman" w:cs="Times New Roman"/>
          <w:szCs w:val="24"/>
        </w:rPr>
        <w:t xml:space="preserve">, </w:t>
      </w:r>
      <w:proofErr w:type="gramStart"/>
      <w:r w:rsidRPr="00F7736F">
        <w:rPr>
          <w:rFonts w:ascii="Times New Roman" w:hAnsi="Times New Roman" w:cs="Times New Roman"/>
          <w:szCs w:val="24"/>
        </w:rPr>
        <w:t>2022</w:t>
      </w:r>
      <w:proofErr w:type="gramEnd"/>
      <w:r w:rsidRPr="00F7736F">
        <w:rPr>
          <w:rFonts w:ascii="Times New Roman" w:hAnsi="Times New Roman" w:cs="Times New Roman"/>
          <w:szCs w:val="24"/>
        </w:rPr>
        <w:t xml:space="preserve"> minutes </w:t>
      </w:r>
    </w:p>
    <w:p w14:paraId="57F8F5C5" w14:textId="77777777" w:rsidR="00F7736F" w:rsidRPr="00F7736F" w:rsidRDefault="00F7736F" w:rsidP="00F7736F">
      <w:pPr>
        <w:numPr>
          <w:ilvl w:val="0"/>
          <w:numId w:val="2"/>
        </w:numPr>
        <w:spacing w:after="120" w:line="240" w:lineRule="auto"/>
        <w:ind w:left="360" w:right="9"/>
        <w:rPr>
          <w:rFonts w:ascii="Times New Roman" w:hAnsi="Times New Roman" w:cs="Times New Roman"/>
          <w:szCs w:val="24"/>
        </w:rPr>
      </w:pPr>
      <w:r w:rsidRPr="00F7736F">
        <w:rPr>
          <w:rFonts w:ascii="Times New Roman" w:hAnsi="Times New Roman" w:cs="Times New Roman"/>
          <w:szCs w:val="24"/>
        </w:rPr>
        <w:t xml:space="preserve">Approval of agenda </w:t>
      </w:r>
    </w:p>
    <w:p w14:paraId="5BE6D452" w14:textId="641C711E" w:rsidR="008521CD" w:rsidRPr="008521CD" w:rsidRDefault="00F7736F" w:rsidP="008521CD">
      <w:pPr>
        <w:numPr>
          <w:ilvl w:val="0"/>
          <w:numId w:val="2"/>
        </w:numPr>
        <w:spacing w:after="120" w:line="240" w:lineRule="auto"/>
        <w:ind w:left="360" w:right="9"/>
        <w:rPr>
          <w:rFonts w:ascii="Times New Roman" w:hAnsi="Times New Roman" w:cs="Times New Roman"/>
          <w:szCs w:val="24"/>
        </w:rPr>
      </w:pPr>
      <w:r w:rsidRPr="00F7736F">
        <w:rPr>
          <w:rFonts w:ascii="Times New Roman" w:hAnsi="Times New Roman" w:cs="Times New Roman"/>
          <w:szCs w:val="24"/>
        </w:rPr>
        <w:t xml:space="preserve">Special reports </w:t>
      </w:r>
    </w:p>
    <w:p w14:paraId="416C4167" w14:textId="77777777" w:rsidR="008521CD" w:rsidRDefault="008521CD" w:rsidP="008521CD">
      <w:pPr>
        <w:numPr>
          <w:ilvl w:val="1"/>
          <w:numId w:val="4"/>
        </w:numPr>
        <w:spacing w:after="120" w:line="240" w:lineRule="auto"/>
        <w:ind w:right="9"/>
        <w:rPr>
          <w:rFonts w:ascii="Times New Roman" w:hAnsi="Times New Roman" w:cs="Times New Roman"/>
          <w:szCs w:val="24"/>
        </w:rPr>
      </w:pPr>
      <w:r>
        <w:rPr>
          <w:rFonts w:ascii="Times New Roman" w:hAnsi="Times New Roman" w:cs="Times New Roman"/>
          <w:szCs w:val="24"/>
        </w:rPr>
        <w:t>Aaron Smith – Information Security Officer/Director</w:t>
      </w:r>
    </w:p>
    <w:p w14:paraId="7066C5DE" w14:textId="5C0C8B6C" w:rsidR="008521CD" w:rsidRPr="008521CD" w:rsidRDefault="008521CD" w:rsidP="008521CD">
      <w:pPr>
        <w:numPr>
          <w:ilvl w:val="1"/>
          <w:numId w:val="4"/>
        </w:numPr>
        <w:spacing w:after="120" w:line="240" w:lineRule="auto"/>
        <w:ind w:right="9"/>
        <w:rPr>
          <w:rFonts w:ascii="Times New Roman" w:hAnsi="Times New Roman" w:cs="Times New Roman"/>
          <w:szCs w:val="24"/>
        </w:rPr>
      </w:pPr>
      <w:r>
        <w:rPr>
          <w:rFonts w:ascii="Times New Roman" w:hAnsi="Times New Roman" w:cs="Times New Roman"/>
          <w:szCs w:val="24"/>
        </w:rPr>
        <w:t>Jamey Jacob – Oklahoma Aerospace Institute for Research and Education</w:t>
      </w:r>
    </w:p>
    <w:p w14:paraId="1AC17601" w14:textId="77777777" w:rsidR="00F7736F" w:rsidRPr="00F7736F" w:rsidRDefault="00F7736F" w:rsidP="008521CD">
      <w:pPr>
        <w:numPr>
          <w:ilvl w:val="0"/>
          <w:numId w:val="4"/>
        </w:numPr>
        <w:spacing w:after="120" w:line="240" w:lineRule="auto"/>
        <w:ind w:left="360" w:right="9"/>
        <w:rPr>
          <w:rFonts w:ascii="Times New Roman" w:hAnsi="Times New Roman" w:cs="Times New Roman"/>
          <w:szCs w:val="24"/>
        </w:rPr>
      </w:pPr>
      <w:r w:rsidRPr="00F7736F">
        <w:rPr>
          <w:rFonts w:ascii="Times New Roman" w:hAnsi="Times New Roman" w:cs="Times New Roman"/>
          <w:szCs w:val="24"/>
        </w:rPr>
        <w:t xml:space="preserve">President’s report and comments on matters of interest to the faculty </w:t>
      </w:r>
    </w:p>
    <w:p w14:paraId="38D1F09A" w14:textId="1168E022" w:rsidR="00F7736F" w:rsidRPr="00F7736F" w:rsidRDefault="00F7736F" w:rsidP="008521CD">
      <w:pPr>
        <w:numPr>
          <w:ilvl w:val="0"/>
          <w:numId w:val="4"/>
        </w:numPr>
        <w:spacing w:after="120" w:line="240" w:lineRule="auto"/>
        <w:ind w:left="360" w:right="9"/>
        <w:rPr>
          <w:rFonts w:ascii="Times New Roman" w:hAnsi="Times New Roman" w:cs="Times New Roman"/>
          <w:szCs w:val="24"/>
        </w:rPr>
      </w:pPr>
      <w:r w:rsidRPr="00F7736F">
        <w:rPr>
          <w:rFonts w:ascii="Times New Roman" w:hAnsi="Times New Roman" w:cs="Times New Roman"/>
          <w:szCs w:val="24"/>
        </w:rPr>
        <w:t xml:space="preserve">Provost’s report on recommendations made by the Faculty Council and comments on matters of interest to the </w:t>
      </w:r>
      <w:proofErr w:type="gramStart"/>
      <w:r w:rsidRPr="00F7736F">
        <w:rPr>
          <w:rFonts w:ascii="Times New Roman" w:hAnsi="Times New Roman" w:cs="Times New Roman"/>
          <w:szCs w:val="24"/>
        </w:rPr>
        <w:t>faculty</w:t>
      </w:r>
      <w:proofErr w:type="gramEnd"/>
    </w:p>
    <w:p w14:paraId="690826A0" w14:textId="77777777" w:rsidR="00F7736F" w:rsidRPr="00F7736F" w:rsidRDefault="00F7736F" w:rsidP="008521CD">
      <w:pPr>
        <w:numPr>
          <w:ilvl w:val="0"/>
          <w:numId w:val="4"/>
        </w:numPr>
        <w:spacing w:after="120" w:line="240" w:lineRule="auto"/>
        <w:ind w:left="360" w:right="9"/>
        <w:rPr>
          <w:rFonts w:ascii="Times New Roman" w:hAnsi="Times New Roman" w:cs="Times New Roman"/>
          <w:szCs w:val="24"/>
        </w:rPr>
      </w:pPr>
      <w:r w:rsidRPr="00F7736F">
        <w:rPr>
          <w:rFonts w:ascii="Times New Roman" w:hAnsi="Times New Roman" w:cs="Times New Roman"/>
          <w:szCs w:val="24"/>
        </w:rPr>
        <w:t>Vice Presidents’ reports and comments on matters of interest to the faculty</w:t>
      </w:r>
    </w:p>
    <w:p w14:paraId="78BEAA6E" w14:textId="77777777" w:rsidR="00F7736F" w:rsidRPr="00F7736F" w:rsidRDefault="00F7736F" w:rsidP="008521CD">
      <w:pPr>
        <w:numPr>
          <w:ilvl w:val="0"/>
          <w:numId w:val="4"/>
        </w:numPr>
        <w:spacing w:after="120" w:line="240" w:lineRule="auto"/>
        <w:ind w:left="360" w:right="9"/>
        <w:rPr>
          <w:rFonts w:ascii="Times New Roman" w:hAnsi="Times New Roman" w:cs="Times New Roman"/>
          <w:szCs w:val="24"/>
        </w:rPr>
      </w:pPr>
      <w:r w:rsidRPr="00F7736F">
        <w:rPr>
          <w:rFonts w:ascii="Times New Roman" w:hAnsi="Times New Roman" w:cs="Times New Roman"/>
          <w:szCs w:val="24"/>
        </w:rPr>
        <w:t xml:space="preserve">Faculty Council Chair’s report </w:t>
      </w:r>
    </w:p>
    <w:p w14:paraId="459D23CA" w14:textId="77777777" w:rsidR="00F7736F" w:rsidRDefault="00F7736F" w:rsidP="008521CD">
      <w:pPr>
        <w:numPr>
          <w:ilvl w:val="0"/>
          <w:numId w:val="4"/>
        </w:numPr>
        <w:spacing w:after="120" w:line="240" w:lineRule="auto"/>
        <w:ind w:left="360" w:right="9"/>
        <w:rPr>
          <w:rFonts w:ascii="Times New Roman" w:hAnsi="Times New Roman" w:cs="Times New Roman"/>
          <w:szCs w:val="24"/>
        </w:rPr>
      </w:pPr>
      <w:r w:rsidRPr="00F7736F">
        <w:rPr>
          <w:rFonts w:ascii="Times New Roman" w:hAnsi="Times New Roman" w:cs="Times New Roman"/>
          <w:szCs w:val="24"/>
        </w:rPr>
        <w:t>Reports of liaison representatives</w:t>
      </w:r>
    </w:p>
    <w:p w14:paraId="27B6A436" w14:textId="0259A391" w:rsidR="00F7736F" w:rsidRDefault="00F7736F" w:rsidP="00713DB9">
      <w:pPr>
        <w:numPr>
          <w:ilvl w:val="1"/>
          <w:numId w:val="4"/>
        </w:numPr>
        <w:spacing w:after="120" w:line="240" w:lineRule="auto"/>
        <w:ind w:right="9"/>
        <w:rPr>
          <w:rFonts w:ascii="Times New Roman" w:hAnsi="Times New Roman" w:cs="Times New Roman"/>
          <w:szCs w:val="24"/>
        </w:rPr>
      </w:pPr>
      <w:r>
        <w:rPr>
          <w:rFonts w:ascii="Times New Roman" w:hAnsi="Times New Roman" w:cs="Times New Roman"/>
          <w:szCs w:val="24"/>
        </w:rPr>
        <w:t>Emeriti</w:t>
      </w:r>
      <w:r w:rsidR="006121E0">
        <w:rPr>
          <w:rFonts w:ascii="Times New Roman" w:hAnsi="Times New Roman" w:cs="Times New Roman"/>
          <w:szCs w:val="24"/>
        </w:rPr>
        <w:t xml:space="preserve"> – Barbara Miller</w:t>
      </w:r>
    </w:p>
    <w:p w14:paraId="5B8AD739" w14:textId="77777777" w:rsidR="00827C9C" w:rsidRPr="00827C9C" w:rsidRDefault="00827C9C" w:rsidP="00827C9C">
      <w:pPr>
        <w:pStyle w:val="ListParagraph"/>
        <w:spacing w:after="240"/>
        <w:ind w:firstLine="0"/>
        <w:rPr>
          <w:rFonts w:ascii="Times New Roman" w:eastAsiaTheme="minorHAnsi" w:hAnsi="Times New Roman" w:cs="Times New Roman"/>
          <w:color w:val="212121"/>
        </w:rPr>
      </w:pPr>
      <w:r w:rsidRPr="00827C9C">
        <w:rPr>
          <w:rFonts w:ascii="Times New Roman" w:hAnsi="Times New Roman" w:cs="Times New Roman"/>
          <w:color w:val="212121"/>
        </w:rPr>
        <w:t>The Executive Board has approved working with the Foundation to name another scholarship, funded by a donation from Katherine McCollum, for Ken McCollum, one of the founders of the Emeriti Association.</w:t>
      </w:r>
    </w:p>
    <w:p w14:paraId="62142F13" w14:textId="77777777" w:rsidR="00626355" w:rsidRDefault="00626355" w:rsidP="00827C9C">
      <w:pPr>
        <w:pStyle w:val="ListParagraph"/>
        <w:spacing w:after="240"/>
        <w:ind w:firstLine="0"/>
        <w:rPr>
          <w:rFonts w:ascii="Times New Roman" w:hAnsi="Times New Roman" w:cs="Times New Roman"/>
          <w:color w:val="212121"/>
        </w:rPr>
      </w:pPr>
    </w:p>
    <w:p w14:paraId="786F9F8A" w14:textId="76A2E410" w:rsidR="00827C9C" w:rsidRPr="00827C9C" w:rsidRDefault="00827C9C" w:rsidP="00827C9C">
      <w:pPr>
        <w:pStyle w:val="ListParagraph"/>
        <w:spacing w:after="240"/>
        <w:ind w:firstLine="0"/>
        <w:rPr>
          <w:rFonts w:ascii="Times New Roman" w:hAnsi="Times New Roman" w:cs="Times New Roman"/>
          <w:color w:val="212121"/>
        </w:rPr>
      </w:pPr>
      <w:r w:rsidRPr="00827C9C">
        <w:rPr>
          <w:rFonts w:ascii="Times New Roman" w:hAnsi="Times New Roman" w:cs="Times New Roman"/>
          <w:color w:val="212121"/>
        </w:rPr>
        <w:t>Notes from Emeriti President Gary Sheerer:</w:t>
      </w:r>
    </w:p>
    <w:p w14:paraId="6D48584E" w14:textId="77777777" w:rsidR="00827C9C" w:rsidRPr="00827C9C" w:rsidRDefault="00827C9C" w:rsidP="00626355">
      <w:pPr>
        <w:pStyle w:val="ListParagraph"/>
        <w:ind w:left="1440" w:firstLine="0"/>
        <w:rPr>
          <w:rFonts w:ascii="Times New Roman" w:hAnsi="Times New Roman" w:cs="Times New Roman"/>
        </w:rPr>
      </w:pPr>
      <w:r w:rsidRPr="00827C9C">
        <w:rPr>
          <w:rFonts w:ascii="Times New Roman" w:hAnsi="Times New Roman" w:cs="Times New Roman"/>
        </w:rPr>
        <w:t>At the last Emeriti Council Meeting, a great deal of discussion centered around the concern of a settlement being reached between the Stillwater Medical Center and Blue Cross Blue Shield of Oklahoma. There was optimism of a settlement being reached but concern over the possibility of higher premiums to faculty and staff.  The Emeriti Association will voice their concerns on behalf of the faculty and staff at OSU. (We are aware that VP Joe Weaver is working hard on this problem).</w:t>
      </w:r>
    </w:p>
    <w:p w14:paraId="0B70AD30" w14:textId="77777777" w:rsidR="00827C9C" w:rsidRPr="00827C9C" w:rsidRDefault="00827C9C" w:rsidP="00827C9C">
      <w:pPr>
        <w:pStyle w:val="ListParagraph"/>
        <w:ind w:firstLine="0"/>
        <w:rPr>
          <w:rFonts w:ascii="Times New Roman" w:hAnsi="Times New Roman" w:cs="Times New Roman"/>
        </w:rPr>
      </w:pPr>
    </w:p>
    <w:p w14:paraId="7CB0BFDC" w14:textId="77777777" w:rsidR="00827C9C" w:rsidRPr="00827C9C" w:rsidRDefault="00827C9C" w:rsidP="00827C9C">
      <w:pPr>
        <w:pStyle w:val="ListParagraph"/>
        <w:ind w:firstLine="0"/>
        <w:rPr>
          <w:rFonts w:ascii="Times New Roman" w:hAnsi="Times New Roman" w:cs="Times New Roman"/>
        </w:rPr>
      </w:pPr>
      <w:r w:rsidRPr="00827C9C">
        <w:rPr>
          <w:rFonts w:ascii="Times New Roman" w:hAnsi="Times New Roman" w:cs="Times New Roman"/>
        </w:rPr>
        <w:t>The Emeriti Association Council also wishes to invite any staff or faculty member who may be on the verge of retiring to please consider joining the association. It is a great way to enjoy fellowship with other retirees and to stay in touch with university activities.</w:t>
      </w:r>
    </w:p>
    <w:p w14:paraId="43E4A467" w14:textId="77777777" w:rsidR="00BD7F92" w:rsidRPr="00713DB9" w:rsidRDefault="00BD7F92" w:rsidP="00BD7F92">
      <w:pPr>
        <w:spacing w:after="120" w:line="240" w:lineRule="auto"/>
        <w:ind w:left="1080" w:right="9" w:firstLine="0"/>
        <w:rPr>
          <w:rFonts w:ascii="Times New Roman" w:hAnsi="Times New Roman" w:cs="Times New Roman"/>
          <w:szCs w:val="24"/>
        </w:rPr>
      </w:pPr>
    </w:p>
    <w:p w14:paraId="24C664F0" w14:textId="70D4ACA0" w:rsidR="00F7736F" w:rsidRDefault="00F7736F" w:rsidP="008521CD">
      <w:pPr>
        <w:numPr>
          <w:ilvl w:val="1"/>
          <w:numId w:val="4"/>
        </w:numPr>
        <w:spacing w:after="120" w:line="240" w:lineRule="auto"/>
        <w:ind w:right="9"/>
        <w:rPr>
          <w:rFonts w:ascii="Times New Roman" w:hAnsi="Times New Roman" w:cs="Times New Roman"/>
          <w:szCs w:val="24"/>
        </w:rPr>
      </w:pPr>
      <w:r>
        <w:rPr>
          <w:rFonts w:ascii="Times New Roman" w:hAnsi="Times New Roman" w:cs="Times New Roman"/>
          <w:szCs w:val="24"/>
        </w:rPr>
        <w:t>Women’s Faculty Council</w:t>
      </w:r>
      <w:r w:rsidR="006121E0">
        <w:rPr>
          <w:rFonts w:ascii="Times New Roman" w:hAnsi="Times New Roman" w:cs="Times New Roman"/>
          <w:szCs w:val="24"/>
        </w:rPr>
        <w:t xml:space="preserve"> </w:t>
      </w:r>
      <w:r w:rsidR="00FE3A09">
        <w:rPr>
          <w:rFonts w:ascii="Times New Roman" w:hAnsi="Times New Roman" w:cs="Times New Roman"/>
          <w:szCs w:val="24"/>
        </w:rPr>
        <w:t>–</w:t>
      </w:r>
      <w:r w:rsidR="006121E0">
        <w:rPr>
          <w:rFonts w:ascii="Times New Roman" w:hAnsi="Times New Roman" w:cs="Times New Roman"/>
          <w:szCs w:val="24"/>
        </w:rPr>
        <w:t xml:space="preserve"> </w:t>
      </w:r>
      <w:r w:rsidR="00FE3A09">
        <w:rPr>
          <w:rFonts w:ascii="Times New Roman" w:hAnsi="Times New Roman" w:cs="Times New Roman"/>
          <w:szCs w:val="24"/>
        </w:rPr>
        <w:t>Morgan Pfeiffer</w:t>
      </w:r>
    </w:p>
    <w:p w14:paraId="6AE063F0" w14:textId="4009E730" w:rsidR="005761CA" w:rsidRDefault="005A5347" w:rsidP="005761CA">
      <w:pPr>
        <w:spacing w:after="120" w:line="240" w:lineRule="auto"/>
        <w:ind w:right="9"/>
        <w:rPr>
          <w:noProof/>
        </w:rPr>
      </w:pPr>
      <w:r w:rsidRPr="005A5347">
        <w:rPr>
          <w:rFonts w:ascii="Times New Roman" w:hAnsi="Times New Roman" w:cs="Times New Roman"/>
          <w:noProof/>
          <w:szCs w:val="24"/>
        </w:rPr>
        <w:lastRenderedPageBreak/>
        <w:drawing>
          <wp:inline distT="0" distB="0" distL="0" distR="0" wp14:anchorId="04037C45" wp14:editId="55CA30D7">
            <wp:extent cx="2782885" cy="3581400"/>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797183" cy="3599800"/>
                    </a:xfrm>
                    <a:prstGeom prst="rect">
                      <a:avLst/>
                    </a:prstGeom>
                    <a:noFill/>
                    <a:ln>
                      <a:noFill/>
                    </a:ln>
                  </pic:spPr>
                </pic:pic>
              </a:graphicData>
            </a:graphic>
          </wp:inline>
        </w:drawing>
      </w:r>
      <w:r w:rsidR="009461FE" w:rsidRPr="009461FE">
        <w:rPr>
          <w:noProof/>
        </w:rPr>
        <w:t xml:space="preserve"> </w:t>
      </w:r>
      <w:r w:rsidR="009461FE" w:rsidRPr="009461FE">
        <w:rPr>
          <w:rFonts w:ascii="Times New Roman" w:hAnsi="Times New Roman" w:cs="Times New Roman"/>
          <w:szCs w:val="24"/>
        </w:rPr>
        <w:drawing>
          <wp:inline distT="0" distB="0" distL="0" distR="0" wp14:anchorId="5298CB93" wp14:editId="140CFBAE">
            <wp:extent cx="2788844" cy="3581400"/>
            <wp:effectExtent l="0" t="0" r="0" b="0"/>
            <wp:docPr id="1" name="Picture 1" descr="A picture containing 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diagram&#10;&#10;Description automatically generated"/>
                    <pic:cNvPicPr/>
                  </pic:nvPicPr>
                  <pic:blipFill>
                    <a:blip r:embed="rId9"/>
                    <a:stretch>
                      <a:fillRect/>
                    </a:stretch>
                  </pic:blipFill>
                  <pic:spPr>
                    <a:xfrm>
                      <a:off x="0" y="0"/>
                      <a:ext cx="2799313" cy="3594844"/>
                    </a:xfrm>
                    <a:prstGeom prst="rect">
                      <a:avLst/>
                    </a:prstGeom>
                  </pic:spPr>
                </pic:pic>
              </a:graphicData>
            </a:graphic>
          </wp:inline>
        </w:drawing>
      </w:r>
    </w:p>
    <w:p w14:paraId="52606FC3" w14:textId="77777777" w:rsidR="009461FE" w:rsidRDefault="009461FE" w:rsidP="005761CA">
      <w:pPr>
        <w:spacing w:after="120" w:line="240" w:lineRule="auto"/>
        <w:ind w:right="9"/>
        <w:rPr>
          <w:rFonts w:ascii="Times New Roman" w:hAnsi="Times New Roman" w:cs="Times New Roman"/>
          <w:szCs w:val="24"/>
        </w:rPr>
      </w:pPr>
    </w:p>
    <w:p w14:paraId="6A1B234D" w14:textId="3B5ED015" w:rsidR="00F7736F" w:rsidRDefault="00F7736F" w:rsidP="008521CD">
      <w:pPr>
        <w:numPr>
          <w:ilvl w:val="1"/>
          <w:numId w:val="4"/>
        </w:numPr>
        <w:spacing w:after="120" w:line="240" w:lineRule="auto"/>
        <w:ind w:right="9"/>
        <w:rPr>
          <w:rFonts w:ascii="Times New Roman" w:hAnsi="Times New Roman" w:cs="Times New Roman"/>
          <w:szCs w:val="24"/>
        </w:rPr>
      </w:pPr>
      <w:r>
        <w:rPr>
          <w:rFonts w:ascii="Times New Roman" w:hAnsi="Times New Roman" w:cs="Times New Roman"/>
          <w:szCs w:val="24"/>
        </w:rPr>
        <w:t>Staff Advisory Council</w:t>
      </w:r>
      <w:r w:rsidR="00FE3A09">
        <w:rPr>
          <w:rFonts w:ascii="Times New Roman" w:hAnsi="Times New Roman" w:cs="Times New Roman"/>
          <w:szCs w:val="24"/>
        </w:rPr>
        <w:t xml:space="preserve"> </w:t>
      </w:r>
      <w:r w:rsidR="00101A2D">
        <w:rPr>
          <w:rFonts w:ascii="Times New Roman" w:hAnsi="Times New Roman" w:cs="Times New Roman"/>
          <w:szCs w:val="24"/>
        </w:rPr>
        <w:t>–</w:t>
      </w:r>
      <w:r w:rsidR="00FE3A09">
        <w:rPr>
          <w:rFonts w:ascii="Times New Roman" w:hAnsi="Times New Roman" w:cs="Times New Roman"/>
          <w:szCs w:val="24"/>
        </w:rPr>
        <w:t xml:space="preserve"> </w:t>
      </w:r>
      <w:r w:rsidR="00101A2D">
        <w:rPr>
          <w:rFonts w:ascii="Times New Roman" w:hAnsi="Times New Roman" w:cs="Times New Roman"/>
          <w:szCs w:val="24"/>
        </w:rPr>
        <w:t>Michelle Stewart</w:t>
      </w:r>
    </w:p>
    <w:p w14:paraId="3F6189D9" w14:textId="44AD4518" w:rsidR="00626355" w:rsidRDefault="000D7570" w:rsidP="000D7570">
      <w:pPr>
        <w:pStyle w:val="ListParagraph"/>
        <w:ind w:left="1080" w:firstLine="0"/>
        <w:rPr>
          <w:rFonts w:ascii="Times New Roman" w:hAnsi="Times New Roman" w:cs="Times New Roman"/>
        </w:rPr>
      </w:pPr>
      <w:r w:rsidRPr="000D7570">
        <w:rPr>
          <w:rFonts w:ascii="Times New Roman" w:hAnsi="Times New Roman" w:cs="Times New Roman"/>
        </w:rPr>
        <w:t>S</w:t>
      </w:r>
      <w:r>
        <w:rPr>
          <w:rFonts w:ascii="Times New Roman" w:hAnsi="Times New Roman" w:cs="Times New Roman"/>
        </w:rPr>
        <w:t xml:space="preserve">taff </w:t>
      </w:r>
      <w:r w:rsidRPr="000D7570">
        <w:rPr>
          <w:rFonts w:ascii="Times New Roman" w:hAnsi="Times New Roman" w:cs="Times New Roman"/>
        </w:rPr>
        <w:t>A</w:t>
      </w:r>
      <w:r>
        <w:rPr>
          <w:rFonts w:ascii="Times New Roman" w:hAnsi="Times New Roman" w:cs="Times New Roman"/>
        </w:rPr>
        <w:t xml:space="preserve">dvisory </w:t>
      </w:r>
      <w:r w:rsidRPr="000D7570">
        <w:rPr>
          <w:rFonts w:ascii="Times New Roman" w:hAnsi="Times New Roman" w:cs="Times New Roman"/>
        </w:rPr>
        <w:t>C</w:t>
      </w:r>
      <w:r>
        <w:rPr>
          <w:rFonts w:ascii="Times New Roman" w:hAnsi="Times New Roman" w:cs="Times New Roman"/>
        </w:rPr>
        <w:t>ouncil</w:t>
      </w:r>
      <w:r w:rsidRPr="000D7570">
        <w:rPr>
          <w:rFonts w:ascii="Times New Roman" w:hAnsi="Times New Roman" w:cs="Times New Roman"/>
        </w:rPr>
        <w:t xml:space="preserve"> will have a table at the Staff Development Day to answer questions for any staff members on March 28</w:t>
      </w:r>
      <w:r w:rsidRPr="000D7570">
        <w:rPr>
          <w:rFonts w:ascii="Times New Roman" w:hAnsi="Times New Roman" w:cs="Times New Roman"/>
          <w:vertAlign w:val="superscript"/>
        </w:rPr>
        <w:t>th</w:t>
      </w:r>
      <w:r w:rsidRPr="000D7570">
        <w:rPr>
          <w:rFonts w:ascii="Times New Roman" w:hAnsi="Times New Roman" w:cs="Times New Roman"/>
        </w:rPr>
        <w:t xml:space="preserve"> near the ballroom.</w:t>
      </w:r>
    </w:p>
    <w:p w14:paraId="12387F32" w14:textId="77777777" w:rsidR="000D7570" w:rsidRPr="000D7570" w:rsidRDefault="000D7570" w:rsidP="000D7570">
      <w:pPr>
        <w:pStyle w:val="ListParagraph"/>
        <w:ind w:left="1080" w:firstLine="0"/>
        <w:rPr>
          <w:rFonts w:ascii="Times New Roman" w:eastAsiaTheme="minorHAnsi" w:hAnsi="Times New Roman" w:cs="Times New Roman"/>
          <w:color w:val="auto"/>
          <w:sz w:val="22"/>
        </w:rPr>
      </w:pPr>
    </w:p>
    <w:p w14:paraId="2E263231" w14:textId="079D8356" w:rsidR="00F7736F" w:rsidRDefault="00F7736F" w:rsidP="008521CD">
      <w:pPr>
        <w:numPr>
          <w:ilvl w:val="1"/>
          <w:numId w:val="4"/>
        </w:numPr>
        <w:spacing w:after="120" w:line="240" w:lineRule="auto"/>
        <w:ind w:right="9"/>
        <w:rPr>
          <w:rFonts w:ascii="Times New Roman" w:hAnsi="Times New Roman" w:cs="Times New Roman"/>
          <w:szCs w:val="24"/>
        </w:rPr>
      </w:pPr>
      <w:r>
        <w:rPr>
          <w:rFonts w:ascii="Times New Roman" w:hAnsi="Times New Roman" w:cs="Times New Roman"/>
          <w:szCs w:val="24"/>
        </w:rPr>
        <w:t>Graduate Council</w:t>
      </w:r>
      <w:r w:rsidR="00101A2D">
        <w:rPr>
          <w:rFonts w:ascii="Times New Roman" w:hAnsi="Times New Roman" w:cs="Times New Roman"/>
          <w:szCs w:val="24"/>
        </w:rPr>
        <w:t xml:space="preserve"> – Rebecca Sheehan</w:t>
      </w:r>
    </w:p>
    <w:p w14:paraId="0A6046E3" w14:textId="614E64F6" w:rsidR="00F7736F" w:rsidRDefault="00F7736F" w:rsidP="008521CD">
      <w:pPr>
        <w:numPr>
          <w:ilvl w:val="1"/>
          <w:numId w:val="4"/>
        </w:numPr>
        <w:spacing w:after="120" w:line="240" w:lineRule="auto"/>
        <w:ind w:right="9"/>
        <w:rPr>
          <w:rFonts w:ascii="Times New Roman" w:hAnsi="Times New Roman" w:cs="Times New Roman"/>
          <w:szCs w:val="24"/>
        </w:rPr>
      </w:pPr>
      <w:r>
        <w:rPr>
          <w:rFonts w:ascii="Times New Roman" w:hAnsi="Times New Roman" w:cs="Times New Roman"/>
          <w:szCs w:val="24"/>
        </w:rPr>
        <w:t>Student Government Association</w:t>
      </w:r>
      <w:r w:rsidR="00101A2D">
        <w:rPr>
          <w:rFonts w:ascii="Times New Roman" w:hAnsi="Times New Roman" w:cs="Times New Roman"/>
          <w:szCs w:val="24"/>
        </w:rPr>
        <w:t xml:space="preserve"> – </w:t>
      </w:r>
      <w:r w:rsidR="005B4CD9">
        <w:rPr>
          <w:rFonts w:ascii="Times New Roman" w:hAnsi="Times New Roman" w:cs="Times New Roman"/>
          <w:szCs w:val="24"/>
        </w:rPr>
        <w:t>Ty Mc</w:t>
      </w:r>
      <w:r w:rsidR="00F72DA6">
        <w:rPr>
          <w:rFonts w:ascii="Times New Roman" w:hAnsi="Times New Roman" w:cs="Times New Roman"/>
          <w:szCs w:val="24"/>
        </w:rPr>
        <w:t>Laughlin</w:t>
      </w:r>
    </w:p>
    <w:p w14:paraId="78FAB8EB" w14:textId="77777777" w:rsidR="006C7602" w:rsidRPr="006C7602" w:rsidRDefault="006C7602" w:rsidP="00E55469">
      <w:pPr>
        <w:pStyle w:val="ListParagraph"/>
        <w:shd w:val="clear" w:color="auto" w:fill="FFFFFF"/>
        <w:ind w:left="1080" w:firstLine="0"/>
        <w:rPr>
          <w:rFonts w:ascii="Times New Roman" w:eastAsia="Times New Roman" w:hAnsi="Times New Roman" w:cs="Times New Roman"/>
          <w:szCs w:val="24"/>
        </w:rPr>
      </w:pPr>
      <w:r w:rsidRPr="006C7602">
        <w:rPr>
          <w:rFonts w:ascii="Times New Roman" w:eastAsia="Times New Roman" w:hAnsi="Times New Roman" w:cs="Times New Roman"/>
          <w:szCs w:val="24"/>
        </w:rPr>
        <w:t>SGA had the opportunity to travel to Washington D.C for the Big 12 on the hill conference from February 26</w:t>
      </w:r>
      <w:r w:rsidRPr="006C7602">
        <w:rPr>
          <w:rFonts w:ascii="Times New Roman" w:eastAsia="Times New Roman" w:hAnsi="Times New Roman" w:cs="Times New Roman"/>
          <w:szCs w:val="24"/>
          <w:vertAlign w:val="superscript"/>
        </w:rPr>
        <w:t>th</w:t>
      </w:r>
      <w:r w:rsidRPr="006C7602">
        <w:rPr>
          <w:rFonts w:ascii="Times New Roman" w:eastAsia="Times New Roman" w:hAnsi="Times New Roman" w:cs="Times New Roman"/>
          <w:szCs w:val="24"/>
        </w:rPr>
        <w:t> through March 1st. During this conference we met with both members of congress and senators to talk about issues that students experience within higher education. This was a great opportunity for our association to advocate for students.</w:t>
      </w:r>
    </w:p>
    <w:p w14:paraId="4594FEF0" w14:textId="77777777" w:rsidR="006C7602" w:rsidRPr="006C7602" w:rsidRDefault="006C7602" w:rsidP="006C7602">
      <w:pPr>
        <w:pStyle w:val="ListParagraph"/>
        <w:shd w:val="clear" w:color="auto" w:fill="FFFFFF"/>
        <w:ind w:firstLine="0"/>
        <w:rPr>
          <w:rFonts w:ascii="Times New Roman" w:eastAsia="Times New Roman" w:hAnsi="Times New Roman" w:cs="Times New Roman"/>
          <w:szCs w:val="24"/>
        </w:rPr>
      </w:pPr>
    </w:p>
    <w:p w14:paraId="60FD5A6F" w14:textId="12BC9D42" w:rsidR="006C7602" w:rsidRDefault="006C7602" w:rsidP="00E55469">
      <w:pPr>
        <w:pStyle w:val="ListParagraph"/>
        <w:shd w:val="clear" w:color="auto" w:fill="FFFFFF"/>
        <w:ind w:left="1080" w:firstLine="0"/>
        <w:rPr>
          <w:rFonts w:ascii="Times New Roman" w:eastAsia="Times New Roman" w:hAnsi="Times New Roman" w:cs="Times New Roman"/>
          <w:szCs w:val="24"/>
        </w:rPr>
      </w:pPr>
      <w:r w:rsidRPr="006C7602">
        <w:rPr>
          <w:rFonts w:ascii="Times New Roman" w:eastAsia="Times New Roman" w:hAnsi="Times New Roman" w:cs="Times New Roman"/>
          <w:szCs w:val="24"/>
        </w:rPr>
        <w:t xml:space="preserve">We had our annual presidential and vice-presidential debate on March 3rd. We had four state representatives attend Eddy Dempsey District 1, John Talley District 33, Trish </w:t>
      </w:r>
      <w:proofErr w:type="spellStart"/>
      <w:r w:rsidRPr="006C7602">
        <w:rPr>
          <w:rFonts w:ascii="Times New Roman" w:eastAsia="Times New Roman" w:hAnsi="Times New Roman" w:cs="Times New Roman"/>
          <w:szCs w:val="24"/>
        </w:rPr>
        <w:t>Ranson</w:t>
      </w:r>
      <w:proofErr w:type="spellEnd"/>
      <w:r w:rsidRPr="006C7602">
        <w:rPr>
          <w:rFonts w:ascii="Times New Roman" w:eastAsia="Times New Roman" w:hAnsi="Times New Roman" w:cs="Times New Roman"/>
          <w:szCs w:val="24"/>
        </w:rPr>
        <w:t xml:space="preserve"> District 34, and Ty Burns District 35. Representative </w:t>
      </w:r>
      <w:proofErr w:type="spellStart"/>
      <w:r w:rsidRPr="006C7602">
        <w:rPr>
          <w:rFonts w:ascii="Times New Roman" w:eastAsia="Times New Roman" w:hAnsi="Times New Roman" w:cs="Times New Roman"/>
          <w:szCs w:val="24"/>
        </w:rPr>
        <w:t>Ranson</w:t>
      </w:r>
      <w:proofErr w:type="spellEnd"/>
      <w:r w:rsidRPr="006C7602">
        <w:rPr>
          <w:rFonts w:ascii="Times New Roman" w:eastAsia="Times New Roman" w:hAnsi="Times New Roman" w:cs="Times New Roman"/>
          <w:szCs w:val="24"/>
        </w:rPr>
        <w:t xml:space="preserve"> and Talley both moderated the debate. We were also able to have the </w:t>
      </w:r>
      <w:proofErr w:type="spellStart"/>
      <w:r w:rsidRPr="006C7602">
        <w:rPr>
          <w:rFonts w:ascii="Times New Roman" w:eastAsia="Times New Roman" w:hAnsi="Times New Roman" w:cs="Times New Roman"/>
          <w:szCs w:val="24"/>
        </w:rPr>
        <w:t>O'</w:t>
      </w:r>
      <w:r>
        <w:rPr>
          <w:rFonts w:ascii="Times New Roman" w:eastAsia="Times New Roman" w:hAnsi="Times New Roman" w:cs="Times New Roman"/>
          <w:szCs w:val="24"/>
        </w:rPr>
        <w:t>C</w:t>
      </w:r>
      <w:r w:rsidRPr="006C7602">
        <w:rPr>
          <w:rFonts w:ascii="Times New Roman" w:eastAsia="Times New Roman" w:hAnsi="Times New Roman" w:cs="Times New Roman"/>
          <w:szCs w:val="24"/>
        </w:rPr>
        <w:t>olly</w:t>
      </w:r>
      <w:proofErr w:type="spellEnd"/>
      <w:r w:rsidRPr="006C7602">
        <w:rPr>
          <w:rFonts w:ascii="Times New Roman" w:eastAsia="Times New Roman" w:hAnsi="Times New Roman" w:cs="Times New Roman"/>
          <w:szCs w:val="24"/>
        </w:rPr>
        <w:t xml:space="preserve"> livestream the debate.</w:t>
      </w:r>
    </w:p>
    <w:p w14:paraId="5CE997F4" w14:textId="77777777" w:rsidR="006C7602" w:rsidRPr="006C7602" w:rsidRDefault="006C7602" w:rsidP="006C7602">
      <w:pPr>
        <w:pStyle w:val="ListParagraph"/>
        <w:shd w:val="clear" w:color="auto" w:fill="FFFFFF"/>
        <w:ind w:firstLine="0"/>
        <w:rPr>
          <w:rFonts w:ascii="Times New Roman" w:eastAsia="Times New Roman" w:hAnsi="Times New Roman" w:cs="Times New Roman"/>
          <w:szCs w:val="24"/>
        </w:rPr>
      </w:pPr>
    </w:p>
    <w:p w14:paraId="72833E59" w14:textId="77777777" w:rsidR="006C7602" w:rsidRPr="006C7602" w:rsidRDefault="006C7602" w:rsidP="00E55469">
      <w:pPr>
        <w:pStyle w:val="ListParagraph"/>
        <w:shd w:val="clear" w:color="auto" w:fill="FFFFFF"/>
        <w:ind w:left="1080" w:firstLine="0"/>
        <w:rPr>
          <w:rFonts w:ascii="Times New Roman" w:eastAsia="Times New Roman" w:hAnsi="Times New Roman" w:cs="Times New Roman"/>
          <w:szCs w:val="24"/>
        </w:rPr>
      </w:pPr>
      <w:r w:rsidRPr="006C7602">
        <w:rPr>
          <w:rFonts w:ascii="Times New Roman" w:eastAsia="Times New Roman" w:hAnsi="Times New Roman" w:cs="Times New Roman"/>
          <w:szCs w:val="24"/>
        </w:rPr>
        <w:t>Our spring elections took place on March 7th &amp; 8th. These elections were for living group senators and student body president and vice president. We are still waiting for the results.</w:t>
      </w:r>
    </w:p>
    <w:p w14:paraId="5CEBC5A0" w14:textId="77777777" w:rsidR="00B43773" w:rsidRDefault="00B43773" w:rsidP="00B43773">
      <w:pPr>
        <w:spacing w:after="120" w:line="240" w:lineRule="auto"/>
        <w:ind w:left="1450" w:right="9"/>
        <w:rPr>
          <w:rFonts w:ascii="Times New Roman" w:hAnsi="Times New Roman" w:cs="Times New Roman"/>
          <w:szCs w:val="24"/>
        </w:rPr>
      </w:pPr>
    </w:p>
    <w:p w14:paraId="2A8C3813" w14:textId="04CE1E05" w:rsidR="00F7736F" w:rsidRDefault="00F7736F" w:rsidP="008521CD">
      <w:pPr>
        <w:numPr>
          <w:ilvl w:val="1"/>
          <w:numId w:val="4"/>
        </w:numPr>
        <w:spacing w:after="120" w:line="240" w:lineRule="auto"/>
        <w:ind w:right="9"/>
        <w:rPr>
          <w:rFonts w:ascii="Times New Roman" w:hAnsi="Times New Roman" w:cs="Times New Roman"/>
          <w:szCs w:val="24"/>
        </w:rPr>
      </w:pPr>
      <w:r>
        <w:rPr>
          <w:rFonts w:ascii="Times New Roman" w:hAnsi="Times New Roman" w:cs="Times New Roman"/>
          <w:szCs w:val="24"/>
        </w:rPr>
        <w:lastRenderedPageBreak/>
        <w:t>G</w:t>
      </w:r>
      <w:r w:rsidR="00A85953">
        <w:rPr>
          <w:rFonts w:ascii="Times New Roman" w:hAnsi="Times New Roman" w:cs="Times New Roman"/>
          <w:szCs w:val="24"/>
        </w:rPr>
        <w:t>raduate</w:t>
      </w:r>
      <w:r>
        <w:rPr>
          <w:rFonts w:ascii="Times New Roman" w:hAnsi="Times New Roman" w:cs="Times New Roman"/>
          <w:szCs w:val="24"/>
        </w:rPr>
        <w:t xml:space="preserve"> &amp; Professional Student Government Association</w:t>
      </w:r>
      <w:r w:rsidR="00F102A8">
        <w:rPr>
          <w:rFonts w:ascii="Times New Roman" w:hAnsi="Times New Roman" w:cs="Times New Roman"/>
          <w:szCs w:val="24"/>
        </w:rPr>
        <w:t xml:space="preserve"> – Marcia Sun</w:t>
      </w:r>
    </w:p>
    <w:p w14:paraId="021193A3" w14:textId="1059F5A0" w:rsidR="00151E29" w:rsidRPr="00C16648" w:rsidRDefault="000B4E98" w:rsidP="00C16648">
      <w:pPr>
        <w:spacing w:after="0" w:line="420" w:lineRule="atLeast"/>
        <w:ind w:left="730" w:firstLine="350"/>
        <w:rPr>
          <w:rStyle w:val="Strong"/>
          <w:rFonts w:ascii="Times New Roman" w:eastAsia="Times New Roman" w:hAnsi="Times New Roman" w:cs="Times New Roman"/>
          <w:color w:val="151515"/>
          <w:spacing w:val="-6"/>
          <w:szCs w:val="24"/>
        </w:rPr>
      </w:pPr>
      <w:r>
        <w:rPr>
          <w:rFonts w:ascii="Times New Roman" w:eastAsia="Times New Roman" w:hAnsi="Times New Roman" w:cs="Times New Roman"/>
          <w:b/>
          <w:bCs/>
          <w:color w:val="151515"/>
          <w:spacing w:val="-6"/>
          <w:szCs w:val="24"/>
        </w:rPr>
        <w:t xml:space="preserve">GPSGA </w:t>
      </w:r>
      <w:r w:rsidRPr="006A65F1">
        <w:rPr>
          <w:rFonts w:ascii="Times New Roman" w:eastAsia="Times New Roman" w:hAnsi="Times New Roman" w:cs="Times New Roman"/>
          <w:b/>
          <w:bCs/>
          <w:color w:val="151515"/>
          <w:spacing w:val="-6"/>
          <w:szCs w:val="24"/>
        </w:rPr>
        <w:t xml:space="preserve">General Assembly Meeting </w:t>
      </w:r>
    </w:p>
    <w:p w14:paraId="74D1F47D" w14:textId="41C3511B" w:rsidR="000B4E98" w:rsidRPr="00C16648" w:rsidRDefault="000B4E98" w:rsidP="00C16648">
      <w:pPr>
        <w:pStyle w:val="NormalWeb"/>
        <w:spacing w:before="0" w:beforeAutospacing="0" w:after="0" w:afterAutospacing="0"/>
        <w:ind w:left="1080" w:firstLine="10"/>
        <w:rPr>
          <w:color w:val="0E101A"/>
        </w:rPr>
      </w:pPr>
      <w:r w:rsidRPr="00C16648">
        <w:rPr>
          <w:rStyle w:val="Strong"/>
          <w:b w:val="0"/>
          <w:bCs w:val="0"/>
          <w:color w:val="0E101A"/>
        </w:rPr>
        <w:t xml:space="preserve">Based on the general assembly's feedback, the topic for the invited guest speaker session of the sixth meeting focused on graduate student wellbeing. Our invited speaker was Dr. Toby Brown, a visiting assistant professor from the College of Education and Human Sciences. Dr. Brown curated resources specifically for the GPSGA assembly through Padlet. The resource packet was shared in the GPSGA general assembly minutes and uploaded to </w:t>
      </w:r>
      <w:r w:rsidR="00151E29" w:rsidRPr="00C16648">
        <w:rPr>
          <w:rStyle w:val="Strong"/>
          <w:b w:val="0"/>
          <w:bCs w:val="0"/>
          <w:color w:val="0E101A"/>
        </w:rPr>
        <w:t>Canvas and</w:t>
      </w:r>
      <w:r w:rsidRPr="00C16648">
        <w:rPr>
          <w:rStyle w:val="Strong"/>
          <w:b w:val="0"/>
          <w:bCs w:val="0"/>
          <w:color w:val="0E101A"/>
        </w:rPr>
        <w:t xml:space="preserve"> distributed through the GPSGA listserv. </w:t>
      </w:r>
    </w:p>
    <w:p w14:paraId="359D440A" w14:textId="77777777" w:rsidR="000B4E98" w:rsidRPr="006A65F1" w:rsidRDefault="000B4E98" w:rsidP="00151E29">
      <w:pPr>
        <w:spacing w:after="0" w:line="240" w:lineRule="auto"/>
        <w:ind w:left="1070" w:firstLine="0"/>
        <w:rPr>
          <w:rFonts w:ascii="Times New Roman" w:eastAsia="Times New Roman" w:hAnsi="Times New Roman" w:cs="Times New Roman"/>
          <w:spacing w:val="-3"/>
          <w:szCs w:val="24"/>
        </w:rPr>
      </w:pPr>
      <w:r w:rsidRPr="006A65F1">
        <w:rPr>
          <w:rFonts w:ascii="Times New Roman" w:eastAsia="Times New Roman" w:hAnsi="Times New Roman" w:cs="Times New Roman"/>
          <w:spacing w:val="-3"/>
          <w:szCs w:val="24"/>
        </w:rPr>
        <w:t xml:space="preserve">The seventh general assembly meeting will be held at 5:30 p.m., Wednesday, March 29, in Social Sciences and Humanities (SSH) 035. An online option will be provided for Tulsa and OKC representatives/liaisons. </w:t>
      </w:r>
      <w:r>
        <w:rPr>
          <w:rFonts w:ascii="Times New Roman" w:eastAsia="Times New Roman" w:hAnsi="Times New Roman" w:cs="Times New Roman"/>
          <w:spacing w:val="-3"/>
          <w:szCs w:val="24"/>
        </w:rPr>
        <w:t xml:space="preserve">The invited guest speaker will be Provost Mendez. </w:t>
      </w:r>
    </w:p>
    <w:p w14:paraId="6D480B5F" w14:textId="77777777" w:rsidR="000B4E98" w:rsidRDefault="000B4E98" w:rsidP="000B4E98">
      <w:pPr>
        <w:rPr>
          <w:rFonts w:ascii="Times New Roman" w:eastAsia="Calibri" w:hAnsi="Times New Roman" w:cs="Times New Roman"/>
          <w:b/>
          <w:szCs w:val="24"/>
        </w:rPr>
      </w:pPr>
    </w:p>
    <w:p w14:paraId="7FE9303F" w14:textId="77777777" w:rsidR="000B4E98" w:rsidRDefault="000B4E98" w:rsidP="00151E29">
      <w:pPr>
        <w:ind w:left="720" w:firstLine="350"/>
        <w:rPr>
          <w:rFonts w:ascii="Times New Roman" w:eastAsia="Calibri" w:hAnsi="Times New Roman" w:cs="Times New Roman"/>
          <w:szCs w:val="24"/>
        </w:rPr>
      </w:pPr>
      <w:r>
        <w:rPr>
          <w:rFonts w:ascii="Times New Roman" w:eastAsia="Calibri" w:hAnsi="Times New Roman" w:cs="Times New Roman"/>
          <w:b/>
          <w:szCs w:val="24"/>
        </w:rPr>
        <w:t>New GPSGA Initiatives and Updates</w:t>
      </w:r>
      <w:r>
        <w:rPr>
          <w:rFonts w:ascii="Times New Roman" w:eastAsia="Calibri" w:hAnsi="Times New Roman" w:cs="Times New Roman"/>
          <w:szCs w:val="24"/>
        </w:rPr>
        <w:t xml:space="preserve"> </w:t>
      </w:r>
    </w:p>
    <w:p w14:paraId="2FECE117" w14:textId="77777777" w:rsidR="000B4E98" w:rsidRPr="006C60DA" w:rsidRDefault="000B4E98" w:rsidP="00151E29">
      <w:pPr>
        <w:ind w:left="720" w:firstLine="350"/>
        <w:contextualSpacing/>
        <w:rPr>
          <w:rFonts w:ascii="Times New Roman" w:eastAsia="Calibri" w:hAnsi="Times New Roman" w:cs="Times New Roman"/>
          <w:szCs w:val="24"/>
        </w:rPr>
      </w:pPr>
      <w:r w:rsidRPr="006C60DA">
        <w:rPr>
          <w:rFonts w:ascii="Times New Roman" w:eastAsia="Calibri" w:hAnsi="Times New Roman" w:cs="Times New Roman"/>
          <w:szCs w:val="24"/>
        </w:rPr>
        <w:t xml:space="preserve">GPSGA Engagement Program </w:t>
      </w:r>
    </w:p>
    <w:p w14:paraId="2D84011B" w14:textId="77777777" w:rsidR="000B4E98" w:rsidRPr="006C60DA" w:rsidRDefault="000B4E98" w:rsidP="000B4E98">
      <w:pPr>
        <w:numPr>
          <w:ilvl w:val="1"/>
          <w:numId w:val="5"/>
        </w:numPr>
        <w:spacing w:after="160" w:line="259" w:lineRule="auto"/>
        <w:ind w:right="0"/>
        <w:contextualSpacing/>
        <w:jc w:val="left"/>
        <w:rPr>
          <w:rFonts w:ascii="Times New Roman" w:eastAsia="Calibri" w:hAnsi="Times New Roman" w:cs="Times New Roman"/>
          <w:szCs w:val="24"/>
        </w:rPr>
      </w:pPr>
      <w:r w:rsidRPr="006C60DA">
        <w:rPr>
          <w:rFonts w:ascii="Times New Roman" w:eastAsia="Calibri" w:hAnsi="Times New Roman" w:cs="Times New Roman"/>
          <w:szCs w:val="24"/>
        </w:rPr>
        <w:t xml:space="preserve">Three key pillars of the program: </w:t>
      </w:r>
    </w:p>
    <w:p w14:paraId="3C2B22CE" w14:textId="77777777" w:rsidR="000B4E98" w:rsidRPr="006C60DA" w:rsidRDefault="000B4E98" w:rsidP="000B4E98">
      <w:pPr>
        <w:numPr>
          <w:ilvl w:val="2"/>
          <w:numId w:val="5"/>
        </w:numPr>
        <w:spacing w:after="160" w:line="259" w:lineRule="auto"/>
        <w:ind w:right="0"/>
        <w:contextualSpacing/>
        <w:jc w:val="left"/>
        <w:rPr>
          <w:rFonts w:ascii="Times New Roman" w:eastAsia="Calibri" w:hAnsi="Times New Roman" w:cs="Times New Roman"/>
          <w:szCs w:val="24"/>
        </w:rPr>
      </w:pPr>
      <w:r w:rsidRPr="006C60DA">
        <w:rPr>
          <w:rFonts w:ascii="Times New Roman" w:eastAsia="Calibri" w:hAnsi="Times New Roman" w:cs="Times New Roman"/>
          <w:szCs w:val="24"/>
        </w:rPr>
        <w:t>highlighting and raising awareness on existing resources and programming</w:t>
      </w:r>
    </w:p>
    <w:p w14:paraId="5DE302F0" w14:textId="77777777" w:rsidR="000B4E98" w:rsidRPr="006C60DA" w:rsidRDefault="000B4E98" w:rsidP="000B4E98">
      <w:pPr>
        <w:numPr>
          <w:ilvl w:val="2"/>
          <w:numId w:val="5"/>
        </w:numPr>
        <w:spacing w:after="160" w:line="259" w:lineRule="auto"/>
        <w:ind w:right="0"/>
        <w:contextualSpacing/>
        <w:jc w:val="left"/>
        <w:rPr>
          <w:rFonts w:ascii="Times New Roman" w:eastAsia="Calibri" w:hAnsi="Times New Roman" w:cs="Times New Roman"/>
          <w:szCs w:val="24"/>
        </w:rPr>
      </w:pPr>
      <w:r w:rsidRPr="006C60DA">
        <w:rPr>
          <w:rFonts w:ascii="Times New Roman" w:eastAsia="Calibri" w:hAnsi="Times New Roman" w:cs="Times New Roman"/>
          <w:szCs w:val="24"/>
        </w:rPr>
        <w:t>cultivating co-curricular growth</w:t>
      </w:r>
    </w:p>
    <w:p w14:paraId="68F4A3AD" w14:textId="77777777" w:rsidR="000B4E98" w:rsidRPr="006C60DA" w:rsidRDefault="000B4E98" w:rsidP="000B4E98">
      <w:pPr>
        <w:numPr>
          <w:ilvl w:val="2"/>
          <w:numId w:val="5"/>
        </w:numPr>
        <w:spacing w:after="160" w:line="259" w:lineRule="auto"/>
        <w:ind w:right="0"/>
        <w:contextualSpacing/>
        <w:jc w:val="left"/>
        <w:rPr>
          <w:rFonts w:ascii="Times New Roman" w:eastAsia="Calibri" w:hAnsi="Times New Roman" w:cs="Times New Roman"/>
          <w:szCs w:val="24"/>
        </w:rPr>
      </w:pPr>
      <w:r w:rsidRPr="006C60DA">
        <w:rPr>
          <w:rFonts w:ascii="Times New Roman" w:eastAsia="Calibri" w:hAnsi="Times New Roman" w:cs="Times New Roman"/>
          <w:szCs w:val="24"/>
        </w:rPr>
        <w:t xml:space="preserve">fostering friendship, social engagement, and reciprocal mentorship </w:t>
      </w:r>
    </w:p>
    <w:p w14:paraId="0C3812AC" w14:textId="77777777" w:rsidR="000B4E98" w:rsidRPr="006C60DA" w:rsidRDefault="000B4E98" w:rsidP="000B4E98">
      <w:pPr>
        <w:numPr>
          <w:ilvl w:val="1"/>
          <w:numId w:val="5"/>
        </w:numPr>
        <w:spacing w:after="160" w:line="259" w:lineRule="auto"/>
        <w:ind w:right="0"/>
        <w:contextualSpacing/>
        <w:jc w:val="left"/>
        <w:rPr>
          <w:rFonts w:ascii="Times New Roman" w:eastAsia="Calibri" w:hAnsi="Times New Roman" w:cs="Times New Roman"/>
          <w:szCs w:val="24"/>
        </w:rPr>
      </w:pPr>
      <w:r w:rsidRPr="006C60DA">
        <w:rPr>
          <w:rFonts w:ascii="Times New Roman" w:eastAsia="Calibri" w:hAnsi="Times New Roman" w:cs="Times New Roman"/>
          <w:szCs w:val="24"/>
        </w:rPr>
        <w:t xml:space="preserve">The initiative aligns with the graduate student’s wellbeing research from the National College Health Assessment (NCHA). One of the key best practices highlighted is connecting with other graduate students. </w:t>
      </w:r>
    </w:p>
    <w:p w14:paraId="5E30F666" w14:textId="77777777" w:rsidR="000B4E98" w:rsidRPr="006C60DA" w:rsidRDefault="000B4E98" w:rsidP="000B4E98">
      <w:pPr>
        <w:numPr>
          <w:ilvl w:val="1"/>
          <w:numId w:val="5"/>
        </w:numPr>
        <w:spacing w:after="160" w:line="259" w:lineRule="auto"/>
        <w:ind w:right="0"/>
        <w:contextualSpacing/>
        <w:jc w:val="left"/>
        <w:rPr>
          <w:rFonts w:ascii="Times New Roman" w:eastAsia="Calibri" w:hAnsi="Times New Roman" w:cs="Times New Roman"/>
          <w:szCs w:val="24"/>
        </w:rPr>
      </w:pPr>
      <w:r w:rsidRPr="006C60DA">
        <w:rPr>
          <w:rFonts w:ascii="Times New Roman" w:eastAsia="Calibri" w:hAnsi="Times New Roman" w:cs="Times New Roman"/>
          <w:szCs w:val="24"/>
        </w:rPr>
        <w:t xml:space="preserve">The friends pairing process application </w:t>
      </w:r>
      <w:r>
        <w:rPr>
          <w:rFonts w:ascii="Times New Roman" w:eastAsia="Calibri" w:hAnsi="Times New Roman" w:cs="Times New Roman"/>
          <w:szCs w:val="24"/>
        </w:rPr>
        <w:t xml:space="preserve">was distributed and completed: </w:t>
      </w:r>
      <w:r w:rsidRPr="006C60DA">
        <w:rPr>
          <w:rFonts w:ascii="Times New Roman" w:eastAsia="Calibri" w:hAnsi="Times New Roman" w:cs="Times New Roman"/>
          <w:szCs w:val="24"/>
        </w:rPr>
        <w:t xml:space="preserve"> </w:t>
      </w:r>
    </w:p>
    <w:p w14:paraId="17697D73" w14:textId="77777777" w:rsidR="000B4E98" w:rsidRPr="006C60DA" w:rsidRDefault="000B4E98" w:rsidP="000B4E98">
      <w:pPr>
        <w:numPr>
          <w:ilvl w:val="2"/>
          <w:numId w:val="5"/>
        </w:numPr>
        <w:spacing w:after="160" w:line="259" w:lineRule="auto"/>
        <w:ind w:right="0"/>
        <w:contextualSpacing/>
        <w:jc w:val="left"/>
        <w:rPr>
          <w:rFonts w:ascii="Times New Roman" w:eastAsia="Calibri" w:hAnsi="Times New Roman" w:cs="Times New Roman"/>
          <w:szCs w:val="24"/>
        </w:rPr>
      </w:pPr>
      <w:r w:rsidRPr="006C60DA">
        <w:rPr>
          <w:rFonts w:ascii="Times New Roman" w:eastAsia="Calibri" w:hAnsi="Times New Roman" w:cs="Times New Roman"/>
          <w:szCs w:val="24"/>
        </w:rPr>
        <w:t>voluntary application process</w:t>
      </w:r>
    </w:p>
    <w:p w14:paraId="44FE68D0" w14:textId="77777777" w:rsidR="000B4E98" w:rsidRPr="006C60DA" w:rsidRDefault="000B4E98" w:rsidP="000B4E98">
      <w:pPr>
        <w:numPr>
          <w:ilvl w:val="2"/>
          <w:numId w:val="5"/>
        </w:numPr>
        <w:spacing w:after="160" w:line="259" w:lineRule="auto"/>
        <w:ind w:right="0"/>
        <w:contextualSpacing/>
        <w:jc w:val="left"/>
        <w:rPr>
          <w:rFonts w:ascii="Times New Roman" w:eastAsia="Calibri" w:hAnsi="Times New Roman" w:cs="Times New Roman"/>
          <w:szCs w:val="24"/>
        </w:rPr>
      </w:pPr>
      <w:r w:rsidRPr="006C60DA">
        <w:rPr>
          <w:rFonts w:ascii="Times New Roman" w:eastAsia="Calibri" w:hAnsi="Times New Roman" w:cs="Times New Roman"/>
          <w:szCs w:val="24"/>
        </w:rPr>
        <w:t>currently 4</w:t>
      </w:r>
      <w:r>
        <w:rPr>
          <w:rFonts w:ascii="Times New Roman" w:eastAsia="Calibri" w:hAnsi="Times New Roman" w:cs="Times New Roman"/>
          <w:szCs w:val="24"/>
        </w:rPr>
        <w:t>5</w:t>
      </w:r>
      <w:r w:rsidRPr="006C60DA">
        <w:rPr>
          <w:rFonts w:ascii="Times New Roman" w:eastAsia="Calibri" w:hAnsi="Times New Roman" w:cs="Times New Roman"/>
          <w:szCs w:val="24"/>
        </w:rPr>
        <w:t xml:space="preserve"> participants in the group</w:t>
      </w:r>
    </w:p>
    <w:p w14:paraId="6F07CAB4" w14:textId="77777777" w:rsidR="000B4E98" w:rsidRPr="00787C40" w:rsidRDefault="000B4E98" w:rsidP="000B4E98">
      <w:pPr>
        <w:numPr>
          <w:ilvl w:val="1"/>
          <w:numId w:val="5"/>
        </w:numPr>
        <w:spacing w:after="160" w:line="259" w:lineRule="auto"/>
        <w:ind w:right="0"/>
        <w:contextualSpacing/>
        <w:jc w:val="left"/>
        <w:rPr>
          <w:rFonts w:ascii="Times New Roman" w:eastAsia="Calibri" w:hAnsi="Times New Roman" w:cs="Times New Roman"/>
          <w:szCs w:val="24"/>
        </w:rPr>
      </w:pPr>
      <w:r w:rsidRPr="006C60DA">
        <w:rPr>
          <w:rFonts w:ascii="Times New Roman" w:eastAsia="Calibri" w:hAnsi="Times New Roman" w:cs="Times New Roman"/>
          <w:szCs w:val="24"/>
        </w:rPr>
        <w:t xml:space="preserve">Currently working </w:t>
      </w:r>
      <w:r>
        <w:rPr>
          <w:rFonts w:ascii="Times New Roman" w:eastAsia="Calibri" w:hAnsi="Times New Roman" w:cs="Times New Roman"/>
          <w:szCs w:val="24"/>
        </w:rPr>
        <w:t>on</w:t>
      </w:r>
      <w:r w:rsidRPr="006C60DA">
        <w:rPr>
          <w:rFonts w:ascii="Times New Roman" w:eastAsia="Calibri" w:hAnsi="Times New Roman" w:cs="Times New Roman"/>
          <w:szCs w:val="24"/>
        </w:rPr>
        <w:t xml:space="preserve"> reach</w:t>
      </w:r>
      <w:r>
        <w:rPr>
          <w:rFonts w:ascii="Times New Roman" w:eastAsia="Calibri" w:hAnsi="Times New Roman" w:cs="Times New Roman"/>
          <w:szCs w:val="24"/>
        </w:rPr>
        <w:t>ing</w:t>
      </w:r>
      <w:r w:rsidRPr="006C60DA">
        <w:rPr>
          <w:rFonts w:ascii="Times New Roman" w:eastAsia="Calibri" w:hAnsi="Times New Roman" w:cs="Times New Roman"/>
          <w:szCs w:val="24"/>
        </w:rPr>
        <w:t xml:space="preserve"> out to other area clubs on campus to promote the initiative.   </w:t>
      </w:r>
    </w:p>
    <w:p w14:paraId="18F83EC0" w14:textId="77777777" w:rsidR="000B4E98" w:rsidRPr="00787C40" w:rsidRDefault="000B4E98" w:rsidP="00151E29">
      <w:pPr>
        <w:ind w:left="730" w:firstLine="350"/>
        <w:rPr>
          <w:rFonts w:ascii="Times New Roman" w:eastAsia="Calibri" w:hAnsi="Times New Roman" w:cs="Times New Roman"/>
          <w:szCs w:val="24"/>
        </w:rPr>
      </w:pPr>
      <w:r w:rsidRPr="00787C40">
        <w:rPr>
          <w:rFonts w:ascii="Times New Roman" w:eastAsia="Calibri" w:hAnsi="Times New Roman" w:cs="Times New Roman"/>
          <w:szCs w:val="24"/>
        </w:rPr>
        <w:t>Impact Report</w:t>
      </w:r>
    </w:p>
    <w:p w14:paraId="068BF9D6" w14:textId="77777777" w:rsidR="000B4E98" w:rsidRPr="00787C40" w:rsidRDefault="000B4E98" w:rsidP="000B4E98">
      <w:pPr>
        <w:pStyle w:val="ListParagraph"/>
        <w:numPr>
          <w:ilvl w:val="0"/>
          <w:numId w:val="6"/>
        </w:numPr>
        <w:spacing w:after="160" w:line="259" w:lineRule="auto"/>
        <w:ind w:right="0"/>
        <w:jc w:val="left"/>
        <w:rPr>
          <w:rFonts w:ascii="Times New Roman" w:eastAsia="Calibri" w:hAnsi="Times New Roman" w:cs="Times New Roman"/>
          <w:szCs w:val="24"/>
        </w:rPr>
      </w:pPr>
      <w:r w:rsidRPr="00787C40">
        <w:rPr>
          <w:rFonts w:ascii="Times New Roman" w:eastAsia="Calibri" w:hAnsi="Times New Roman" w:cs="Times New Roman"/>
          <w:szCs w:val="24"/>
        </w:rPr>
        <w:t>The GPSGA President proposed compiling an impact report to be shared with the Graduate College and the graduate and professional student community. The advisor and the current board approved the proposal.</w:t>
      </w:r>
    </w:p>
    <w:p w14:paraId="42FC2F0E" w14:textId="77777777" w:rsidR="000B4E98" w:rsidRPr="000A50C3" w:rsidRDefault="000B4E98" w:rsidP="000B4E98">
      <w:pPr>
        <w:pStyle w:val="ListParagraph"/>
        <w:numPr>
          <w:ilvl w:val="0"/>
          <w:numId w:val="6"/>
        </w:numPr>
        <w:spacing w:after="160" w:line="259" w:lineRule="auto"/>
        <w:ind w:right="0"/>
        <w:jc w:val="left"/>
        <w:rPr>
          <w:rFonts w:ascii="Times New Roman" w:eastAsia="Calibri" w:hAnsi="Times New Roman" w:cs="Times New Roman"/>
          <w:szCs w:val="24"/>
        </w:rPr>
      </w:pPr>
      <w:r w:rsidRPr="000A50C3">
        <w:rPr>
          <w:rFonts w:ascii="Times New Roman" w:eastAsia="Calibri" w:hAnsi="Times New Roman" w:cs="Times New Roman"/>
          <w:szCs w:val="24"/>
        </w:rPr>
        <w:t>Key components of the report:</w:t>
      </w:r>
    </w:p>
    <w:p w14:paraId="5FA5FB49" w14:textId="77777777" w:rsidR="000B4E98" w:rsidRPr="006A65F1" w:rsidRDefault="000B4E98" w:rsidP="000B4E98">
      <w:pPr>
        <w:pStyle w:val="ListParagraph"/>
        <w:numPr>
          <w:ilvl w:val="0"/>
          <w:numId w:val="7"/>
        </w:numPr>
        <w:spacing w:after="160" w:line="259" w:lineRule="auto"/>
        <w:ind w:right="0"/>
        <w:jc w:val="left"/>
        <w:rPr>
          <w:rFonts w:ascii="Times New Roman" w:eastAsia="Calibri" w:hAnsi="Times New Roman" w:cs="Times New Roman"/>
          <w:szCs w:val="24"/>
        </w:rPr>
      </w:pPr>
      <w:r w:rsidRPr="006A65F1">
        <w:rPr>
          <w:rFonts w:ascii="Times New Roman" w:eastAsia="Calibri" w:hAnsi="Times New Roman" w:cs="Times New Roman"/>
          <w:szCs w:val="24"/>
        </w:rPr>
        <w:t xml:space="preserve">Collection of a record of the recipients for travel awards and other GPSGA awards for Fall 2022-Spring 2023 </w:t>
      </w:r>
    </w:p>
    <w:p w14:paraId="7DA5F921" w14:textId="7A3AC7C3" w:rsidR="000B4E98" w:rsidRPr="006A65F1" w:rsidRDefault="000B4E98" w:rsidP="000B4E98">
      <w:pPr>
        <w:pStyle w:val="ListParagraph"/>
        <w:numPr>
          <w:ilvl w:val="0"/>
          <w:numId w:val="7"/>
        </w:numPr>
        <w:spacing w:after="160" w:line="259" w:lineRule="auto"/>
        <w:ind w:right="0"/>
        <w:jc w:val="left"/>
        <w:rPr>
          <w:rFonts w:ascii="Times New Roman" w:eastAsia="Calibri" w:hAnsi="Times New Roman" w:cs="Times New Roman"/>
          <w:szCs w:val="24"/>
        </w:rPr>
      </w:pPr>
      <w:r w:rsidRPr="006A65F1">
        <w:rPr>
          <w:rFonts w:ascii="Times New Roman" w:eastAsia="Calibri" w:hAnsi="Times New Roman" w:cs="Times New Roman"/>
          <w:szCs w:val="24"/>
        </w:rPr>
        <w:t>Highlighted testimonials from student</w:t>
      </w:r>
      <w:r>
        <w:rPr>
          <w:rFonts w:ascii="Times New Roman" w:eastAsia="Calibri" w:hAnsi="Times New Roman" w:cs="Times New Roman"/>
          <w:szCs w:val="24"/>
        </w:rPr>
        <w:t>s</w:t>
      </w:r>
      <w:r w:rsidRPr="006A65F1">
        <w:rPr>
          <w:rFonts w:ascii="Times New Roman" w:eastAsia="Calibri" w:hAnsi="Times New Roman" w:cs="Times New Roman"/>
          <w:szCs w:val="24"/>
        </w:rPr>
        <w:t xml:space="preserve"> on </w:t>
      </w:r>
      <w:r>
        <w:rPr>
          <w:rFonts w:ascii="Times New Roman" w:eastAsia="Calibri" w:hAnsi="Times New Roman" w:cs="Times New Roman"/>
          <w:szCs w:val="24"/>
        </w:rPr>
        <w:t>how</w:t>
      </w:r>
      <w:r w:rsidRPr="006A65F1">
        <w:rPr>
          <w:rFonts w:ascii="Times New Roman" w:eastAsia="Calibri" w:hAnsi="Times New Roman" w:cs="Times New Roman"/>
          <w:szCs w:val="24"/>
        </w:rPr>
        <w:t xml:space="preserve"> the awards impacted their academic </w:t>
      </w:r>
      <w:r w:rsidR="00EC7756" w:rsidRPr="006A65F1">
        <w:rPr>
          <w:rFonts w:ascii="Times New Roman" w:eastAsia="Calibri" w:hAnsi="Times New Roman" w:cs="Times New Roman"/>
          <w:szCs w:val="24"/>
        </w:rPr>
        <w:t>endeavors.</w:t>
      </w:r>
    </w:p>
    <w:p w14:paraId="130F0484" w14:textId="484879F1" w:rsidR="000B4E98" w:rsidRPr="00151E29" w:rsidRDefault="000B4E98" w:rsidP="00EC7756">
      <w:pPr>
        <w:pStyle w:val="ListParagraph"/>
        <w:numPr>
          <w:ilvl w:val="0"/>
          <w:numId w:val="7"/>
        </w:numPr>
        <w:spacing w:after="160" w:line="259" w:lineRule="auto"/>
        <w:ind w:right="0"/>
        <w:jc w:val="left"/>
        <w:rPr>
          <w:rFonts w:ascii="Times New Roman" w:eastAsia="Calibri" w:hAnsi="Times New Roman" w:cs="Times New Roman"/>
          <w:szCs w:val="24"/>
        </w:rPr>
      </w:pPr>
      <w:r w:rsidRPr="006A65F1">
        <w:rPr>
          <w:rFonts w:ascii="Times New Roman" w:eastAsia="Calibri" w:hAnsi="Times New Roman" w:cs="Times New Roman"/>
          <w:szCs w:val="24"/>
        </w:rPr>
        <w:t>A list of events and new initiatives</w:t>
      </w:r>
    </w:p>
    <w:p w14:paraId="422CE9A9" w14:textId="77777777" w:rsidR="000B4E98" w:rsidRDefault="000B4E98" w:rsidP="00151E29">
      <w:pPr>
        <w:ind w:left="730" w:firstLine="350"/>
        <w:contextualSpacing/>
        <w:rPr>
          <w:rFonts w:ascii="Times New Roman" w:eastAsia="Calibri" w:hAnsi="Times New Roman" w:cs="Times New Roman"/>
          <w:b/>
          <w:szCs w:val="24"/>
        </w:rPr>
      </w:pPr>
      <w:r>
        <w:rPr>
          <w:rFonts w:ascii="Times New Roman" w:eastAsia="Calibri" w:hAnsi="Times New Roman" w:cs="Times New Roman"/>
          <w:b/>
          <w:szCs w:val="24"/>
        </w:rPr>
        <w:t>GPSGA Awards – Spring 2023</w:t>
      </w:r>
    </w:p>
    <w:p w14:paraId="500CCA97" w14:textId="77777777" w:rsidR="000B4E98" w:rsidRDefault="000B4E98" w:rsidP="00151E29">
      <w:pPr>
        <w:pStyle w:val="ListParagraph"/>
        <w:numPr>
          <w:ilvl w:val="1"/>
          <w:numId w:val="5"/>
        </w:numPr>
        <w:spacing w:after="160" w:line="259" w:lineRule="auto"/>
        <w:ind w:right="0"/>
        <w:jc w:val="left"/>
        <w:rPr>
          <w:rFonts w:ascii="Times New Roman" w:hAnsi="Times New Roman" w:cs="Times New Roman"/>
          <w:szCs w:val="24"/>
        </w:rPr>
      </w:pPr>
      <w:r>
        <w:rPr>
          <w:rFonts w:ascii="Times New Roman" w:hAnsi="Times New Roman" w:cs="Times New Roman"/>
          <w:szCs w:val="24"/>
        </w:rPr>
        <w:t>Applications for Travel Award, Research Material Award, and Co-Sponsorship Award are available on Canvas, and the due date is April 3.</w:t>
      </w:r>
    </w:p>
    <w:p w14:paraId="3DD1B923" w14:textId="2604E2C3" w:rsidR="000B4E98" w:rsidRPr="00151E29" w:rsidRDefault="000B4E98" w:rsidP="00151E29">
      <w:pPr>
        <w:pStyle w:val="ListParagraph"/>
        <w:numPr>
          <w:ilvl w:val="1"/>
          <w:numId w:val="5"/>
        </w:numPr>
        <w:spacing w:after="160" w:line="259" w:lineRule="auto"/>
        <w:ind w:right="0"/>
        <w:jc w:val="left"/>
        <w:rPr>
          <w:rFonts w:ascii="Times New Roman" w:hAnsi="Times New Roman" w:cs="Times New Roman"/>
          <w:szCs w:val="24"/>
        </w:rPr>
      </w:pPr>
      <w:r w:rsidRPr="00787C40">
        <w:rPr>
          <w:rFonts w:ascii="Times New Roman" w:hAnsi="Times New Roman" w:cs="Times New Roman"/>
          <w:szCs w:val="24"/>
        </w:rPr>
        <w:t xml:space="preserve">GPSGA is currently seeking nominations for outstanding master's students, doctoral students, graduate teaching assistants, and faculty members for the four </w:t>
      </w:r>
      <w:r w:rsidRPr="00787C40">
        <w:rPr>
          <w:rFonts w:ascii="Times New Roman" w:hAnsi="Times New Roman" w:cs="Times New Roman"/>
          <w:szCs w:val="24"/>
        </w:rPr>
        <w:lastRenderedPageBreak/>
        <w:t xml:space="preserve">categories of the Phoenix Awards. Descriptions of each award and eligibility requirements are available via Canvas. GPSGA will receive applications through the GPSGA Canvas Community page, and the due date for all four awards is April 3. </w:t>
      </w:r>
      <w:r>
        <w:rPr>
          <w:rFonts w:ascii="Times New Roman" w:hAnsi="Times New Roman" w:cs="Times New Roman"/>
          <w:szCs w:val="24"/>
        </w:rPr>
        <w:t>For additional questions</w:t>
      </w:r>
      <w:r w:rsidRPr="006A65F1">
        <w:rPr>
          <w:rFonts w:ascii="Times New Roman" w:hAnsi="Times New Roman" w:cs="Times New Roman"/>
          <w:szCs w:val="24"/>
        </w:rPr>
        <w:t>, please contact</w:t>
      </w:r>
      <w:r>
        <w:rPr>
          <w:rFonts w:ascii="Times New Roman" w:hAnsi="Times New Roman" w:cs="Times New Roman"/>
          <w:szCs w:val="24"/>
        </w:rPr>
        <w:t xml:space="preserve"> </w:t>
      </w:r>
      <w:hyperlink r:id="rId10" w:history="1">
        <w:r w:rsidRPr="0035079D">
          <w:rPr>
            <w:rStyle w:val="Hyperlink"/>
            <w:rFonts w:ascii="Times New Roman" w:hAnsi="Times New Roman" w:cs="Times New Roman"/>
            <w:szCs w:val="24"/>
          </w:rPr>
          <w:t>gpsga@okstate.edu</w:t>
        </w:r>
      </w:hyperlink>
      <w:r w:rsidRPr="006A65F1">
        <w:rPr>
          <w:rFonts w:ascii="Times New Roman" w:hAnsi="Times New Roman" w:cs="Times New Roman"/>
          <w:szCs w:val="24"/>
        </w:rPr>
        <w:t>.</w:t>
      </w:r>
    </w:p>
    <w:p w14:paraId="6C27A2DA" w14:textId="77777777" w:rsidR="00C16648" w:rsidRDefault="000B4E98" w:rsidP="00C16648">
      <w:pPr>
        <w:spacing w:after="0" w:line="240" w:lineRule="auto"/>
        <w:ind w:left="730" w:firstLine="350"/>
        <w:jc w:val="left"/>
        <w:rPr>
          <w:rFonts w:ascii="Times New Roman" w:eastAsia="Times New Roman" w:hAnsi="Times New Roman" w:cs="Times New Roman"/>
          <w:b/>
          <w:spacing w:val="-3"/>
          <w:szCs w:val="24"/>
        </w:rPr>
      </w:pPr>
      <w:r>
        <w:rPr>
          <w:rFonts w:ascii="Times New Roman" w:eastAsia="Times New Roman" w:hAnsi="Times New Roman" w:cs="Times New Roman"/>
          <w:b/>
          <w:spacing w:val="-3"/>
          <w:szCs w:val="24"/>
        </w:rPr>
        <w:t>General Assembly Meeting Minutes</w:t>
      </w:r>
    </w:p>
    <w:p w14:paraId="04CC460C" w14:textId="32B5310E" w:rsidR="000B4E98" w:rsidRPr="00C16648" w:rsidRDefault="000B4E98" w:rsidP="00C16648">
      <w:pPr>
        <w:spacing w:after="0" w:line="240" w:lineRule="auto"/>
        <w:ind w:left="1080" w:firstLine="0"/>
        <w:jc w:val="left"/>
        <w:rPr>
          <w:rFonts w:ascii="Times New Roman" w:eastAsia="Times New Roman" w:hAnsi="Times New Roman" w:cs="Times New Roman"/>
          <w:b/>
          <w:spacing w:val="-3"/>
          <w:szCs w:val="24"/>
        </w:rPr>
      </w:pPr>
      <w:r>
        <w:rPr>
          <w:rFonts w:ascii="Times New Roman" w:eastAsia="Times New Roman" w:hAnsi="Times New Roman" w:cs="Times New Roman"/>
          <w:spacing w:val="-3"/>
          <w:szCs w:val="24"/>
        </w:rPr>
        <w:t>Meeting minutes from the sixth/February general assembly meeting are available via the GPSGA Canvas page.</w:t>
      </w:r>
    </w:p>
    <w:p w14:paraId="72624D9A" w14:textId="77777777" w:rsidR="004142A0" w:rsidRPr="00F7736F" w:rsidRDefault="004142A0" w:rsidP="004142A0">
      <w:pPr>
        <w:spacing w:after="120" w:line="240" w:lineRule="auto"/>
        <w:ind w:left="1080" w:right="9" w:firstLine="0"/>
        <w:rPr>
          <w:rFonts w:ascii="Times New Roman" w:hAnsi="Times New Roman" w:cs="Times New Roman"/>
          <w:szCs w:val="24"/>
        </w:rPr>
      </w:pPr>
    </w:p>
    <w:p w14:paraId="605000ED" w14:textId="3678FBB0" w:rsidR="00F7736F" w:rsidRPr="00F7736F" w:rsidRDefault="00F7736F" w:rsidP="008521CD">
      <w:pPr>
        <w:numPr>
          <w:ilvl w:val="0"/>
          <w:numId w:val="4"/>
        </w:numPr>
        <w:spacing w:after="120" w:line="240" w:lineRule="auto"/>
        <w:ind w:left="360" w:right="9"/>
        <w:rPr>
          <w:rFonts w:ascii="Times New Roman" w:hAnsi="Times New Roman" w:cs="Times New Roman"/>
          <w:szCs w:val="24"/>
        </w:rPr>
      </w:pPr>
      <w:r w:rsidRPr="00F7736F">
        <w:rPr>
          <w:rFonts w:ascii="Times New Roman" w:hAnsi="Times New Roman" w:cs="Times New Roman"/>
          <w:szCs w:val="24"/>
        </w:rPr>
        <w:t xml:space="preserve">Reports of standing </w:t>
      </w:r>
      <w:r w:rsidR="000967E2">
        <w:rPr>
          <w:rFonts w:ascii="Times New Roman" w:hAnsi="Times New Roman" w:cs="Times New Roman"/>
          <w:szCs w:val="24"/>
        </w:rPr>
        <w:t>and spe</w:t>
      </w:r>
      <w:r w:rsidR="00383834">
        <w:rPr>
          <w:rFonts w:ascii="Times New Roman" w:hAnsi="Times New Roman" w:cs="Times New Roman"/>
          <w:szCs w:val="24"/>
        </w:rPr>
        <w:t xml:space="preserve">cial </w:t>
      </w:r>
      <w:r w:rsidRPr="00F7736F">
        <w:rPr>
          <w:rFonts w:ascii="Times New Roman" w:hAnsi="Times New Roman" w:cs="Times New Roman"/>
          <w:szCs w:val="24"/>
        </w:rPr>
        <w:t xml:space="preserve">committees </w:t>
      </w:r>
    </w:p>
    <w:p w14:paraId="78405DA2" w14:textId="76725B51" w:rsidR="00F7736F" w:rsidRPr="00F7736F" w:rsidRDefault="00F7736F" w:rsidP="008521CD">
      <w:pPr>
        <w:numPr>
          <w:ilvl w:val="1"/>
          <w:numId w:val="4"/>
        </w:numPr>
        <w:spacing w:after="120" w:line="240" w:lineRule="auto"/>
        <w:ind w:right="9"/>
        <w:rPr>
          <w:rFonts w:ascii="Times New Roman" w:hAnsi="Times New Roman" w:cs="Times New Roman"/>
          <w:szCs w:val="24"/>
        </w:rPr>
      </w:pPr>
      <w:r w:rsidRPr="00F7736F">
        <w:rPr>
          <w:rFonts w:ascii="Times New Roman" w:hAnsi="Times New Roman" w:cs="Times New Roman"/>
          <w:szCs w:val="24"/>
        </w:rPr>
        <w:t>Academic Standards and Policies: Kathy Curry</w:t>
      </w:r>
      <w:r w:rsidR="00713DB9">
        <w:rPr>
          <w:rFonts w:ascii="Times New Roman" w:hAnsi="Times New Roman" w:cs="Times New Roman"/>
          <w:szCs w:val="24"/>
        </w:rPr>
        <w:t xml:space="preserve"> - Update</w:t>
      </w:r>
    </w:p>
    <w:p w14:paraId="58551260" w14:textId="425BE207" w:rsidR="00F7736F" w:rsidRPr="00F7736F" w:rsidRDefault="00F7736F" w:rsidP="008521CD">
      <w:pPr>
        <w:numPr>
          <w:ilvl w:val="1"/>
          <w:numId w:val="4"/>
        </w:numPr>
        <w:spacing w:after="120" w:line="240" w:lineRule="auto"/>
        <w:ind w:right="9"/>
        <w:rPr>
          <w:rFonts w:ascii="Times New Roman" w:hAnsi="Times New Roman" w:cs="Times New Roman"/>
          <w:szCs w:val="24"/>
        </w:rPr>
      </w:pPr>
      <w:r w:rsidRPr="00F7736F">
        <w:rPr>
          <w:rFonts w:ascii="Times New Roman" w:hAnsi="Times New Roman" w:cs="Times New Roman"/>
          <w:szCs w:val="24"/>
        </w:rPr>
        <w:t xml:space="preserve">Athletics: </w:t>
      </w:r>
      <w:r w:rsidR="00D72673">
        <w:rPr>
          <w:rFonts w:ascii="Times New Roman" w:hAnsi="Times New Roman" w:cs="Times New Roman"/>
          <w:szCs w:val="24"/>
        </w:rPr>
        <w:t>Aaron Warren</w:t>
      </w:r>
      <w:r w:rsidR="00713DB9">
        <w:rPr>
          <w:rFonts w:ascii="Times New Roman" w:hAnsi="Times New Roman" w:cs="Times New Roman"/>
          <w:szCs w:val="24"/>
        </w:rPr>
        <w:t xml:space="preserve"> – No Report</w:t>
      </w:r>
    </w:p>
    <w:p w14:paraId="52AED6E6" w14:textId="4E6B8E7B" w:rsidR="00F7736F" w:rsidRPr="00F7736F" w:rsidRDefault="00F7736F" w:rsidP="008521CD">
      <w:pPr>
        <w:numPr>
          <w:ilvl w:val="1"/>
          <w:numId w:val="4"/>
        </w:numPr>
        <w:spacing w:after="120" w:line="240" w:lineRule="auto"/>
        <w:ind w:right="9"/>
        <w:rPr>
          <w:rFonts w:ascii="Times New Roman" w:hAnsi="Times New Roman" w:cs="Times New Roman"/>
          <w:szCs w:val="24"/>
        </w:rPr>
      </w:pPr>
      <w:r w:rsidRPr="00F7736F">
        <w:rPr>
          <w:rFonts w:ascii="Times New Roman" w:hAnsi="Times New Roman" w:cs="Times New Roman"/>
          <w:szCs w:val="24"/>
        </w:rPr>
        <w:t>Budget: Maria Ma</w:t>
      </w:r>
      <w:r w:rsidR="00713DB9">
        <w:rPr>
          <w:rFonts w:ascii="Times New Roman" w:hAnsi="Times New Roman" w:cs="Times New Roman"/>
          <w:szCs w:val="24"/>
        </w:rPr>
        <w:t xml:space="preserve"> – No Report</w:t>
      </w:r>
    </w:p>
    <w:p w14:paraId="18771038" w14:textId="3FC2CE83" w:rsidR="00F7736F" w:rsidRPr="00F7736F" w:rsidRDefault="00F7736F" w:rsidP="008521CD">
      <w:pPr>
        <w:numPr>
          <w:ilvl w:val="1"/>
          <w:numId w:val="4"/>
        </w:numPr>
        <w:spacing w:after="120" w:line="240" w:lineRule="auto"/>
        <w:ind w:right="9"/>
        <w:rPr>
          <w:rFonts w:ascii="Times New Roman" w:hAnsi="Times New Roman" w:cs="Times New Roman"/>
          <w:szCs w:val="24"/>
        </w:rPr>
      </w:pPr>
      <w:r w:rsidRPr="00F7736F">
        <w:rPr>
          <w:rFonts w:ascii="Times New Roman" w:hAnsi="Times New Roman" w:cs="Times New Roman"/>
          <w:szCs w:val="24"/>
        </w:rPr>
        <w:t>Campus Facilities, Safety, and Security: Bruce Noden</w:t>
      </w:r>
      <w:r w:rsidR="00713DB9">
        <w:rPr>
          <w:rFonts w:ascii="Times New Roman" w:hAnsi="Times New Roman" w:cs="Times New Roman"/>
          <w:szCs w:val="24"/>
        </w:rPr>
        <w:t xml:space="preserve"> – No Report</w:t>
      </w:r>
    </w:p>
    <w:p w14:paraId="2AB605F1" w14:textId="201CD2FB" w:rsidR="00F7736F" w:rsidRPr="00F7736F" w:rsidRDefault="00F7736F" w:rsidP="008521CD">
      <w:pPr>
        <w:numPr>
          <w:ilvl w:val="1"/>
          <w:numId w:val="4"/>
        </w:numPr>
        <w:spacing w:after="120" w:line="240" w:lineRule="auto"/>
        <w:ind w:right="9"/>
        <w:rPr>
          <w:rFonts w:ascii="Times New Roman" w:hAnsi="Times New Roman" w:cs="Times New Roman"/>
          <w:szCs w:val="24"/>
        </w:rPr>
      </w:pPr>
      <w:r w:rsidRPr="00F7736F">
        <w:rPr>
          <w:rFonts w:ascii="Times New Roman" w:hAnsi="Times New Roman" w:cs="Times New Roman"/>
          <w:szCs w:val="24"/>
        </w:rPr>
        <w:t>Diversity: Divya Jaroni</w:t>
      </w:r>
      <w:r w:rsidR="00713DB9">
        <w:rPr>
          <w:rFonts w:ascii="Times New Roman" w:hAnsi="Times New Roman" w:cs="Times New Roman"/>
          <w:szCs w:val="24"/>
        </w:rPr>
        <w:t>- No Report</w:t>
      </w:r>
    </w:p>
    <w:p w14:paraId="240EC0F9" w14:textId="2BB6780A" w:rsidR="00F7736F" w:rsidRPr="00F7736F" w:rsidRDefault="00F7736F" w:rsidP="008521CD">
      <w:pPr>
        <w:numPr>
          <w:ilvl w:val="1"/>
          <w:numId w:val="4"/>
        </w:numPr>
        <w:spacing w:after="120" w:line="240" w:lineRule="auto"/>
        <w:ind w:right="9"/>
        <w:rPr>
          <w:rFonts w:ascii="Times New Roman" w:hAnsi="Times New Roman" w:cs="Times New Roman"/>
          <w:szCs w:val="24"/>
        </w:rPr>
      </w:pPr>
      <w:r w:rsidRPr="00F7736F">
        <w:rPr>
          <w:rFonts w:ascii="Times New Roman" w:hAnsi="Times New Roman" w:cs="Times New Roman"/>
          <w:szCs w:val="24"/>
        </w:rPr>
        <w:t>Faculty: James Knapp</w:t>
      </w:r>
      <w:r w:rsidR="00713DB9">
        <w:rPr>
          <w:rFonts w:ascii="Times New Roman" w:hAnsi="Times New Roman" w:cs="Times New Roman"/>
          <w:szCs w:val="24"/>
        </w:rPr>
        <w:t xml:space="preserve"> – No Report</w:t>
      </w:r>
    </w:p>
    <w:p w14:paraId="650DE2CD" w14:textId="064167CE" w:rsidR="00F7736F" w:rsidRPr="00F7736F" w:rsidRDefault="00F7736F" w:rsidP="008521CD">
      <w:pPr>
        <w:numPr>
          <w:ilvl w:val="1"/>
          <w:numId w:val="4"/>
        </w:numPr>
        <w:spacing w:after="120" w:line="240" w:lineRule="auto"/>
        <w:ind w:right="9"/>
        <w:rPr>
          <w:rFonts w:ascii="Times New Roman" w:hAnsi="Times New Roman" w:cs="Times New Roman"/>
          <w:szCs w:val="24"/>
        </w:rPr>
      </w:pPr>
      <w:r w:rsidRPr="00F7736F">
        <w:rPr>
          <w:rFonts w:ascii="Times New Roman" w:hAnsi="Times New Roman" w:cs="Times New Roman"/>
          <w:szCs w:val="24"/>
        </w:rPr>
        <w:t>Long-Range Planning and Information Technology: Kris Hiney</w:t>
      </w:r>
      <w:r w:rsidR="00713DB9">
        <w:rPr>
          <w:rFonts w:ascii="Times New Roman" w:hAnsi="Times New Roman" w:cs="Times New Roman"/>
          <w:szCs w:val="24"/>
        </w:rPr>
        <w:t xml:space="preserve"> – No Report</w:t>
      </w:r>
    </w:p>
    <w:p w14:paraId="60C2C436" w14:textId="35A1765E" w:rsidR="00F7736F" w:rsidRPr="00F7736F" w:rsidRDefault="00F7736F" w:rsidP="008521CD">
      <w:pPr>
        <w:numPr>
          <w:ilvl w:val="1"/>
          <w:numId w:val="4"/>
        </w:numPr>
        <w:spacing w:after="120" w:line="240" w:lineRule="auto"/>
        <w:ind w:right="9"/>
        <w:rPr>
          <w:rFonts w:ascii="Times New Roman" w:hAnsi="Times New Roman" w:cs="Times New Roman"/>
          <w:szCs w:val="24"/>
        </w:rPr>
      </w:pPr>
      <w:r w:rsidRPr="00F7736F">
        <w:rPr>
          <w:rFonts w:ascii="Times New Roman" w:hAnsi="Times New Roman" w:cs="Times New Roman"/>
          <w:szCs w:val="24"/>
        </w:rPr>
        <w:t>Research: Yongwei Shan</w:t>
      </w:r>
      <w:r w:rsidR="00713DB9">
        <w:rPr>
          <w:rFonts w:ascii="Times New Roman" w:hAnsi="Times New Roman" w:cs="Times New Roman"/>
          <w:szCs w:val="24"/>
        </w:rPr>
        <w:t xml:space="preserve"> – No Report</w:t>
      </w:r>
    </w:p>
    <w:p w14:paraId="2AEE417B" w14:textId="098C1B61" w:rsidR="00F7736F" w:rsidRPr="00F7736F" w:rsidRDefault="00F7736F" w:rsidP="008521CD">
      <w:pPr>
        <w:numPr>
          <w:ilvl w:val="1"/>
          <w:numId w:val="4"/>
        </w:numPr>
        <w:spacing w:after="120" w:line="240" w:lineRule="auto"/>
        <w:ind w:right="9"/>
        <w:rPr>
          <w:rFonts w:ascii="Times New Roman" w:hAnsi="Times New Roman" w:cs="Times New Roman"/>
          <w:szCs w:val="24"/>
        </w:rPr>
      </w:pPr>
      <w:r w:rsidRPr="00F7736F">
        <w:rPr>
          <w:rFonts w:ascii="Times New Roman" w:hAnsi="Times New Roman" w:cs="Times New Roman"/>
          <w:szCs w:val="24"/>
        </w:rPr>
        <w:t>Retirement &amp; Fringe Benefits: Lisa Slevitch</w:t>
      </w:r>
      <w:r w:rsidR="00713DB9">
        <w:rPr>
          <w:rFonts w:ascii="Times New Roman" w:hAnsi="Times New Roman" w:cs="Times New Roman"/>
          <w:szCs w:val="24"/>
        </w:rPr>
        <w:t xml:space="preserve"> - Update</w:t>
      </w:r>
    </w:p>
    <w:p w14:paraId="1152DAD0" w14:textId="34DA20E3" w:rsidR="00F7736F" w:rsidRPr="00F7736F" w:rsidRDefault="00F7736F" w:rsidP="008521CD">
      <w:pPr>
        <w:numPr>
          <w:ilvl w:val="1"/>
          <w:numId w:val="4"/>
        </w:numPr>
        <w:spacing w:after="120" w:line="240" w:lineRule="auto"/>
        <w:ind w:right="9"/>
        <w:rPr>
          <w:rFonts w:ascii="Times New Roman" w:hAnsi="Times New Roman" w:cs="Times New Roman"/>
          <w:szCs w:val="24"/>
        </w:rPr>
      </w:pPr>
      <w:r w:rsidRPr="00F7736F">
        <w:rPr>
          <w:rFonts w:ascii="Times New Roman" w:hAnsi="Times New Roman" w:cs="Times New Roman"/>
          <w:szCs w:val="24"/>
        </w:rPr>
        <w:t>Rules and Procedures: Karen Neurohr</w:t>
      </w:r>
      <w:r w:rsidR="00713DB9">
        <w:rPr>
          <w:rFonts w:ascii="Times New Roman" w:hAnsi="Times New Roman" w:cs="Times New Roman"/>
          <w:szCs w:val="24"/>
        </w:rPr>
        <w:t xml:space="preserve"> </w:t>
      </w:r>
      <w:r w:rsidR="00135CD1">
        <w:rPr>
          <w:rFonts w:ascii="Times New Roman" w:hAnsi="Times New Roman" w:cs="Times New Roman"/>
          <w:szCs w:val="24"/>
        </w:rPr>
        <w:t>–</w:t>
      </w:r>
      <w:r w:rsidR="00713DB9">
        <w:rPr>
          <w:rFonts w:ascii="Times New Roman" w:hAnsi="Times New Roman" w:cs="Times New Roman"/>
          <w:szCs w:val="24"/>
        </w:rPr>
        <w:t xml:space="preserve"> </w:t>
      </w:r>
      <w:r w:rsidR="00135CD1">
        <w:rPr>
          <w:rFonts w:ascii="Times New Roman" w:hAnsi="Times New Roman" w:cs="Times New Roman"/>
          <w:szCs w:val="24"/>
        </w:rPr>
        <w:t>No Report</w:t>
      </w:r>
    </w:p>
    <w:p w14:paraId="32A109D9" w14:textId="67626C07" w:rsidR="00F7736F" w:rsidRPr="00F7736F" w:rsidRDefault="00F7736F" w:rsidP="008521CD">
      <w:pPr>
        <w:numPr>
          <w:ilvl w:val="1"/>
          <w:numId w:val="4"/>
        </w:numPr>
        <w:spacing w:after="120" w:line="240" w:lineRule="auto"/>
        <w:ind w:right="9"/>
        <w:rPr>
          <w:rFonts w:ascii="Times New Roman" w:hAnsi="Times New Roman" w:cs="Times New Roman"/>
          <w:szCs w:val="24"/>
        </w:rPr>
      </w:pPr>
      <w:r w:rsidRPr="00F7736F">
        <w:rPr>
          <w:rFonts w:ascii="Times New Roman" w:hAnsi="Times New Roman" w:cs="Times New Roman"/>
          <w:szCs w:val="24"/>
        </w:rPr>
        <w:t>Student Affairs and Learning Resources: Heather Yates</w:t>
      </w:r>
      <w:r w:rsidR="00135CD1">
        <w:rPr>
          <w:rFonts w:ascii="Times New Roman" w:hAnsi="Times New Roman" w:cs="Times New Roman"/>
          <w:szCs w:val="24"/>
        </w:rPr>
        <w:t>- No Report</w:t>
      </w:r>
    </w:p>
    <w:p w14:paraId="67038AB8" w14:textId="77777777" w:rsidR="00F7736F" w:rsidRPr="00F7736F" w:rsidRDefault="00F7736F" w:rsidP="008521CD">
      <w:pPr>
        <w:numPr>
          <w:ilvl w:val="0"/>
          <w:numId w:val="4"/>
        </w:numPr>
        <w:spacing w:after="120" w:line="240" w:lineRule="auto"/>
        <w:ind w:left="360" w:right="9"/>
        <w:rPr>
          <w:rFonts w:ascii="Times New Roman" w:hAnsi="Times New Roman" w:cs="Times New Roman"/>
          <w:szCs w:val="24"/>
        </w:rPr>
      </w:pPr>
      <w:r w:rsidRPr="00F7736F">
        <w:rPr>
          <w:rFonts w:ascii="Times New Roman" w:hAnsi="Times New Roman" w:cs="Times New Roman"/>
          <w:szCs w:val="24"/>
        </w:rPr>
        <w:t xml:space="preserve">Unfinished business </w:t>
      </w:r>
    </w:p>
    <w:p w14:paraId="0DED9A3A" w14:textId="77777777" w:rsidR="00F7736F" w:rsidRPr="00F7736F" w:rsidRDefault="00F7736F" w:rsidP="008521CD">
      <w:pPr>
        <w:numPr>
          <w:ilvl w:val="0"/>
          <w:numId w:val="4"/>
        </w:numPr>
        <w:spacing w:after="120" w:line="240" w:lineRule="auto"/>
        <w:ind w:left="360" w:right="9"/>
        <w:rPr>
          <w:rFonts w:ascii="Times New Roman" w:hAnsi="Times New Roman" w:cs="Times New Roman"/>
          <w:szCs w:val="24"/>
        </w:rPr>
      </w:pPr>
      <w:r w:rsidRPr="00F7736F">
        <w:rPr>
          <w:rFonts w:ascii="Times New Roman" w:hAnsi="Times New Roman" w:cs="Times New Roman"/>
          <w:szCs w:val="24"/>
        </w:rPr>
        <w:t xml:space="preserve">New business </w:t>
      </w:r>
    </w:p>
    <w:p w14:paraId="6F424D54" w14:textId="77777777" w:rsidR="00F7736F" w:rsidRPr="00F7736F" w:rsidRDefault="00F7736F" w:rsidP="008521CD">
      <w:pPr>
        <w:numPr>
          <w:ilvl w:val="0"/>
          <w:numId w:val="4"/>
        </w:numPr>
        <w:spacing w:after="120" w:line="240" w:lineRule="auto"/>
        <w:ind w:left="360" w:right="9"/>
        <w:rPr>
          <w:rFonts w:ascii="Times New Roman" w:hAnsi="Times New Roman" w:cs="Times New Roman"/>
          <w:szCs w:val="24"/>
        </w:rPr>
      </w:pPr>
      <w:r w:rsidRPr="00F7736F">
        <w:rPr>
          <w:rFonts w:ascii="Times New Roman" w:hAnsi="Times New Roman" w:cs="Times New Roman"/>
          <w:szCs w:val="24"/>
        </w:rPr>
        <w:t xml:space="preserve">Adjournment </w:t>
      </w:r>
    </w:p>
    <w:p w14:paraId="5D9D7A70" w14:textId="77777777" w:rsidR="0092314D" w:rsidRPr="00F7736F" w:rsidRDefault="00000000" w:rsidP="00F7736F">
      <w:pPr>
        <w:ind w:left="0"/>
        <w:rPr>
          <w:rFonts w:ascii="Times New Roman" w:hAnsi="Times New Roman" w:cs="Times New Roman"/>
          <w:szCs w:val="24"/>
        </w:rPr>
      </w:pPr>
    </w:p>
    <w:sectPr w:rsidR="0092314D" w:rsidRPr="00F7736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ED7A95"/>
    <w:multiLevelType w:val="hybridMultilevel"/>
    <w:tmpl w:val="C670562A"/>
    <w:lvl w:ilvl="0" w:tplc="3FD06556">
      <w:start w:val="1"/>
      <w:numFmt w:val="bullet"/>
      <w:lvlText w:val="o"/>
      <w:lvlJc w:val="left"/>
      <w:pPr>
        <w:ind w:left="1800" w:hanging="360"/>
      </w:pPr>
      <w:rPr>
        <w:rFonts w:ascii="Courier New" w:hAnsi="Courier New" w:cs="Courier New" w:hint="default"/>
      </w:rPr>
    </w:lvl>
    <w:lvl w:ilvl="1" w:tplc="1DAEE58A">
      <w:start w:val="1"/>
      <w:numFmt w:val="bullet"/>
      <w:lvlText w:val="o"/>
      <w:lvlJc w:val="left"/>
      <w:pPr>
        <w:ind w:left="2520" w:hanging="360"/>
      </w:pPr>
      <w:rPr>
        <w:rFonts w:ascii="Courier New" w:hAnsi="Courier New" w:cs="Courier New" w:hint="default"/>
      </w:rPr>
    </w:lvl>
    <w:lvl w:ilvl="2" w:tplc="9A94BAA4" w:tentative="1">
      <w:start w:val="1"/>
      <w:numFmt w:val="bullet"/>
      <w:lvlText w:val=""/>
      <w:lvlJc w:val="left"/>
      <w:pPr>
        <w:ind w:left="3240" w:hanging="360"/>
      </w:pPr>
      <w:rPr>
        <w:rFonts w:ascii="Wingdings" w:hAnsi="Wingdings" w:hint="default"/>
      </w:rPr>
    </w:lvl>
    <w:lvl w:ilvl="3" w:tplc="D3340C86" w:tentative="1">
      <w:start w:val="1"/>
      <w:numFmt w:val="bullet"/>
      <w:lvlText w:val=""/>
      <w:lvlJc w:val="left"/>
      <w:pPr>
        <w:ind w:left="3960" w:hanging="360"/>
      </w:pPr>
      <w:rPr>
        <w:rFonts w:ascii="Symbol" w:hAnsi="Symbol" w:hint="default"/>
      </w:rPr>
    </w:lvl>
    <w:lvl w:ilvl="4" w:tplc="F17E1DA8" w:tentative="1">
      <w:start w:val="1"/>
      <w:numFmt w:val="bullet"/>
      <w:lvlText w:val="o"/>
      <w:lvlJc w:val="left"/>
      <w:pPr>
        <w:ind w:left="4680" w:hanging="360"/>
      </w:pPr>
      <w:rPr>
        <w:rFonts w:ascii="Courier New" w:hAnsi="Courier New" w:cs="Courier New" w:hint="default"/>
      </w:rPr>
    </w:lvl>
    <w:lvl w:ilvl="5" w:tplc="18721510" w:tentative="1">
      <w:start w:val="1"/>
      <w:numFmt w:val="bullet"/>
      <w:lvlText w:val=""/>
      <w:lvlJc w:val="left"/>
      <w:pPr>
        <w:ind w:left="5400" w:hanging="360"/>
      </w:pPr>
      <w:rPr>
        <w:rFonts w:ascii="Wingdings" w:hAnsi="Wingdings" w:hint="default"/>
      </w:rPr>
    </w:lvl>
    <w:lvl w:ilvl="6" w:tplc="59800708" w:tentative="1">
      <w:start w:val="1"/>
      <w:numFmt w:val="bullet"/>
      <w:lvlText w:val=""/>
      <w:lvlJc w:val="left"/>
      <w:pPr>
        <w:ind w:left="6120" w:hanging="360"/>
      </w:pPr>
      <w:rPr>
        <w:rFonts w:ascii="Symbol" w:hAnsi="Symbol" w:hint="default"/>
      </w:rPr>
    </w:lvl>
    <w:lvl w:ilvl="7" w:tplc="03AC2A48" w:tentative="1">
      <w:start w:val="1"/>
      <w:numFmt w:val="bullet"/>
      <w:lvlText w:val="o"/>
      <w:lvlJc w:val="left"/>
      <w:pPr>
        <w:ind w:left="6840" w:hanging="360"/>
      </w:pPr>
      <w:rPr>
        <w:rFonts w:ascii="Courier New" w:hAnsi="Courier New" w:cs="Courier New" w:hint="default"/>
      </w:rPr>
    </w:lvl>
    <w:lvl w:ilvl="8" w:tplc="8D90523A" w:tentative="1">
      <w:start w:val="1"/>
      <w:numFmt w:val="bullet"/>
      <w:lvlText w:val=""/>
      <w:lvlJc w:val="left"/>
      <w:pPr>
        <w:ind w:left="7560" w:hanging="360"/>
      </w:pPr>
      <w:rPr>
        <w:rFonts w:ascii="Wingdings" w:hAnsi="Wingdings" w:hint="default"/>
      </w:rPr>
    </w:lvl>
  </w:abstractNum>
  <w:abstractNum w:abstractNumId="1" w15:restartNumberingAfterBreak="0">
    <w:nsid w:val="092459F5"/>
    <w:multiLevelType w:val="multilevel"/>
    <w:tmpl w:val="7B029B42"/>
    <w:lvl w:ilvl="0">
      <w:start w:val="1"/>
      <w:numFmt w:val="decimal"/>
      <w:lvlText w:val="%1."/>
      <w:lvlJc w:val="left"/>
      <w:pPr>
        <w:ind w:left="720" w:hanging="360"/>
      </w:pPr>
      <w:rPr>
        <w:rFonts w:hint="default"/>
      </w:rPr>
    </w:lvl>
    <w:lvl w:ilvl="1">
      <w:start w:val="1"/>
      <w:numFmt w:val="lowerLetter"/>
      <w:lvlText w:val="%2."/>
      <w:lvlJc w:val="left"/>
      <w:pPr>
        <w:ind w:left="1080" w:hanging="360"/>
      </w:pPr>
      <w:rPr>
        <w:rFonts w:hint="default"/>
      </w:rPr>
    </w:lvl>
    <w:lvl w:ilvl="2">
      <w:start w:val="1"/>
      <w:numFmt w:val="lowerRoman"/>
      <w:lvlText w:val="%3."/>
      <w:lvlJc w:val="right"/>
      <w:pPr>
        <w:ind w:left="1800" w:hanging="36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 w15:restartNumberingAfterBreak="0">
    <w:nsid w:val="15800C03"/>
    <w:multiLevelType w:val="multilevel"/>
    <w:tmpl w:val="15800C0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19AD27C2"/>
    <w:multiLevelType w:val="multilevel"/>
    <w:tmpl w:val="7B029B42"/>
    <w:lvl w:ilvl="0">
      <w:start w:val="1"/>
      <w:numFmt w:val="decimal"/>
      <w:lvlText w:val="%1."/>
      <w:lvlJc w:val="left"/>
      <w:pPr>
        <w:ind w:left="720" w:hanging="360"/>
      </w:pPr>
      <w:rPr>
        <w:rFonts w:hint="default"/>
      </w:rPr>
    </w:lvl>
    <w:lvl w:ilvl="1">
      <w:start w:val="1"/>
      <w:numFmt w:val="lowerLetter"/>
      <w:lvlText w:val="%2."/>
      <w:lvlJc w:val="left"/>
      <w:pPr>
        <w:ind w:left="1080" w:hanging="360"/>
      </w:pPr>
      <w:rPr>
        <w:rFonts w:hint="default"/>
      </w:rPr>
    </w:lvl>
    <w:lvl w:ilvl="2">
      <w:start w:val="1"/>
      <w:numFmt w:val="lowerRoman"/>
      <w:lvlText w:val="%3."/>
      <w:lvlJc w:val="right"/>
      <w:pPr>
        <w:ind w:left="1800" w:hanging="36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 w15:restartNumberingAfterBreak="0">
    <w:nsid w:val="3B6D083C"/>
    <w:multiLevelType w:val="hybridMultilevel"/>
    <w:tmpl w:val="CF64B06A"/>
    <w:lvl w:ilvl="0" w:tplc="E7B24ECC">
      <w:start w:val="1"/>
      <w:numFmt w:val="bullet"/>
      <w:lvlText w:val=""/>
      <w:lvlJc w:val="left"/>
      <w:pPr>
        <w:ind w:left="1440" w:hanging="360"/>
      </w:pPr>
      <w:rPr>
        <w:rFonts w:ascii="Symbol" w:hAnsi="Symbol" w:hint="default"/>
      </w:rPr>
    </w:lvl>
    <w:lvl w:ilvl="1" w:tplc="78FCC41A" w:tentative="1">
      <w:start w:val="1"/>
      <w:numFmt w:val="bullet"/>
      <w:lvlText w:val="o"/>
      <w:lvlJc w:val="left"/>
      <w:pPr>
        <w:ind w:left="2160" w:hanging="360"/>
      </w:pPr>
      <w:rPr>
        <w:rFonts w:ascii="Courier New" w:hAnsi="Courier New" w:cs="Courier New" w:hint="default"/>
      </w:rPr>
    </w:lvl>
    <w:lvl w:ilvl="2" w:tplc="CD388160" w:tentative="1">
      <w:start w:val="1"/>
      <w:numFmt w:val="bullet"/>
      <w:lvlText w:val=""/>
      <w:lvlJc w:val="left"/>
      <w:pPr>
        <w:ind w:left="2880" w:hanging="360"/>
      </w:pPr>
      <w:rPr>
        <w:rFonts w:ascii="Wingdings" w:hAnsi="Wingdings" w:hint="default"/>
      </w:rPr>
    </w:lvl>
    <w:lvl w:ilvl="3" w:tplc="C4EE730C" w:tentative="1">
      <w:start w:val="1"/>
      <w:numFmt w:val="bullet"/>
      <w:lvlText w:val=""/>
      <w:lvlJc w:val="left"/>
      <w:pPr>
        <w:ind w:left="3600" w:hanging="360"/>
      </w:pPr>
      <w:rPr>
        <w:rFonts w:ascii="Symbol" w:hAnsi="Symbol" w:hint="default"/>
      </w:rPr>
    </w:lvl>
    <w:lvl w:ilvl="4" w:tplc="F5DA32FE" w:tentative="1">
      <w:start w:val="1"/>
      <w:numFmt w:val="bullet"/>
      <w:lvlText w:val="o"/>
      <w:lvlJc w:val="left"/>
      <w:pPr>
        <w:ind w:left="4320" w:hanging="360"/>
      </w:pPr>
      <w:rPr>
        <w:rFonts w:ascii="Courier New" w:hAnsi="Courier New" w:cs="Courier New" w:hint="default"/>
      </w:rPr>
    </w:lvl>
    <w:lvl w:ilvl="5" w:tplc="924AC3DC" w:tentative="1">
      <w:start w:val="1"/>
      <w:numFmt w:val="bullet"/>
      <w:lvlText w:val=""/>
      <w:lvlJc w:val="left"/>
      <w:pPr>
        <w:ind w:left="5040" w:hanging="360"/>
      </w:pPr>
      <w:rPr>
        <w:rFonts w:ascii="Wingdings" w:hAnsi="Wingdings" w:hint="default"/>
      </w:rPr>
    </w:lvl>
    <w:lvl w:ilvl="6" w:tplc="5AC84766" w:tentative="1">
      <w:start w:val="1"/>
      <w:numFmt w:val="bullet"/>
      <w:lvlText w:val=""/>
      <w:lvlJc w:val="left"/>
      <w:pPr>
        <w:ind w:left="5760" w:hanging="360"/>
      </w:pPr>
      <w:rPr>
        <w:rFonts w:ascii="Symbol" w:hAnsi="Symbol" w:hint="default"/>
      </w:rPr>
    </w:lvl>
    <w:lvl w:ilvl="7" w:tplc="616CE29E" w:tentative="1">
      <w:start w:val="1"/>
      <w:numFmt w:val="bullet"/>
      <w:lvlText w:val="o"/>
      <w:lvlJc w:val="left"/>
      <w:pPr>
        <w:ind w:left="6480" w:hanging="360"/>
      </w:pPr>
      <w:rPr>
        <w:rFonts w:ascii="Courier New" w:hAnsi="Courier New" w:cs="Courier New" w:hint="default"/>
      </w:rPr>
    </w:lvl>
    <w:lvl w:ilvl="8" w:tplc="55EEFBCA" w:tentative="1">
      <w:start w:val="1"/>
      <w:numFmt w:val="bullet"/>
      <w:lvlText w:val=""/>
      <w:lvlJc w:val="left"/>
      <w:pPr>
        <w:ind w:left="7200" w:hanging="360"/>
      </w:pPr>
      <w:rPr>
        <w:rFonts w:ascii="Wingdings" w:hAnsi="Wingdings" w:hint="default"/>
      </w:rPr>
    </w:lvl>
  </w:abstractNum>
  <w:abstractNum w:abstractNumId="5" w15:restartNumberingAfterBreak="0">
    <w:nsid w:val="4A170D93"/>
    <w:multiLevelType w:val="hybridMultilevel"/>
    <w:tmpl w:val="04D4BBA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480" w:hanging="360"/>
      </w:pPr>
    </w:lvl>
    <w:lvl w:ilvl="2" w:tplc="0409001B" w:tentative="1">
      <w:start w:val="1"/>
      <w:numFmt w:val="lowerRoman"/>
      <w:lvlText w:val="%3."/>
      <w:lvlJc w:val="right"/>
      <w:pPr>
        <w:ind w:left="1200" w:hanging="180"/>
      </w:pPr>
    </w:lvl>
    <w:lvl w:ilvl="3" w:tplc="0409000F" w:tentative="1">
      <w:start w:val="1"/>
      <w:numFmt w:val="decimal"/>
      <w:lvlText w:val="%4."/>
      <w:lvlJc w:val="left"/>
      <w:pPr>
        <w:ind w:left="1920" w:hanging="360"/>
      </w:pPr>
    </w:lvl>
    <w:lvl w:ilvl="4" w:tplc="04090019" w:tentative="1">
      <w:start w:val="1"/>
      <w:numFmt w:val="lowerLetter"/>
      <w:lvlText w:val="%5."/>
      <w:lvlJc w:val="left"/>
      <w:pPr>
        <w:ind w:left="2640" w:hanging="360"/>
      </w:pPr>
    </w:lvl>
    <w:lvl w:ilvl="5" w:tplc="0409001B" w:tentative="1">
      <w:start w:val="1"/>
      <w:numFmt w:val="lowerRoman"/>
      <w:lvlText w:val="%6."/>
      <w:lvlJc w:val="right"/>
      <w:pPr>
        <w:ind w:left="3360" w:hanging="180"/>
      </w:pPr>
    </w:lvl>
    <w:lvl w:ilvl="6" w:tplc="0409000F" w:tentative="1">
      <w:start w:val="1"/>
      <w:numFmt w:val="decimal"/>
      <w:lvlText w:val="%7."/>
      <w:lvlJc w:val="left"/>
      <w:pPr>
        <w:ind w:left="4080" w:hanging="360"/>
      </w:pPr>
    </w:lvl>
    <w:lvl w:ilvl="7" w:tplc="04090019" w:tentative="1">
      <w:start w:val="1"/>
      <w:numFmt w:val="lowerLetter"/>
      <w:lvlText w:val="%8."/>
      <w:lvlJc w:val="left"/>
      <w:pPr>
        <w:ind w:left="4800" w:hanging="360"/>
      </w:pPr>
    </w:lvl>
    <w:lvl w:ilvl="8" w:tplc="0409001B" w:tentative="1">
      <w:start w:val="1"/>
      <w:numFmt w:val="lowerRoman"/>
      <w:lvlText w:val="%9."/>
      <w:lvlJc w:val="right"/>
      <w:pPr>
        <w:ind w:left="5520" w:hanging="180"/>
      </w:pPr>
    </w:lvl>
  </w:abstractNum>
  <w:abstractNum w:abstractNumId="6" w15:restartNumberingAfterBreak="0">
    <w:nsid w:val="7FF47760"/>
    <w:multiLevelType w:val="multilevel"/>
    <w:tmpl w:val="740EA6FE"/>
    <w:lvl w:ilvl="0">
      <w:start w:val="1"/>
      <w:numFmt w:val="upperRoman"/>
      <w:lvlText w:val="%1."/>
      <w:lvlJc w:val="left"/>
      <w:pPr>
        <w:ind w:left="0" w:firstLine="0"/>
      </w:pPr>
      <w:rPr>
        <w:rFonts w:hint="default"/>
        <w:b w:val="0"/>
      </w:rPr>
    </w:lvl>
    <w:lvl w:ilvl="1">
      <w:start w:val="1"/>
      <w:numFmt w:val="upperLetter"/>
      <w:lvlText w:val="%2."/>
      <w:lvlJc w:val="left"/>
      <w:pPr>
        <w:ind w:left="1440" w:hanging="720"/>
      </w:pPr>
      <w:rPr>
        <w:rFonts w:hint="default"/>
        <w:b w:val="0"/>
      </w:rPr>
    </w:lvl>
    <w:lvl w:ilvl="2">
      <w:start w:val="1"/>
      <w:numFmt w:val="decimal"/>
      <w:lvlText w:val="%3."/>
      <w:lvlJc w:val="left"/>
      <w:pPr>
        <w:ind w:left="2160" w:hanging="720"/>
      </w:pPr>
      <w:rPr>
        <w:rFonts w:hint="default"/>
      </w:rPr>
    </w:lvl>
    <w:lvl w:ilvl="3">
      <w:start w:val="1"/>
      <w:numFmt w:val="lowerLetter"/>
      <w:lvlText w:val="%4)"/>
      <w:lvlJc w:val="left"/>
      <w:pPr>
        <w:ind w:left="2880" w:hanging="720"/>
      </w:pPr>
      <w:rPr>
        <w:rFonts w:hint="default"/>
      </w:rPr>
    </w:lvl>
    <w:lvl w:ilvl="4">
      <w:start w:val="1"/>
      <w:numFmt w:val="decimal"/>
      <w:lvlText w:val="(%5)"/>
      <w:lvlJc w:val="left"/>
      <w:pPr>
        <w:ind w:left="2880" w:firstLine="0"/>
      </w:pPr>
      <w:rPr>
        <w:rFonts w:hint="default"/>
      </w:rPr>
    </w:lvl>
    <w:lvl w:ilvl="5">
      <w:start w:val="1"/>
      <w:numFmt w:val="lowerLetter"/>
      <w:lvlText w:val="(%6)"/>
      <w:lvlJc w:val="left"/>
      <w:pPr>
        <w:ind w:left="3600" w:firstLine="0"/>
      </w:pPr>
      <w:rPr>
        <w:rFonts w:hint="default"/>
      </w:rPr>
    </w:lvl>
    <w:lvl w:ilvl="6">
      <w:start w:val="1"/>
      <w:numFmt w:val="lowerRoman"/>
      <w:lvlText w:val="(%7)"/>
      <w:lvlJc w:val="left"/>
      <w:pPr>
        <w:ind w:left="4320" w:firstLine="0"/>
      </w:pPr>
      <w:rPr>
        <w:rFonts w:hint="default"/>
      </w:rPr>
    </w:lvl>
    <w:lvl w:ilvl="7">
      <w:start w:val="1"/>
      <w:numFmt w:val="lowerLetter"/>
      <w:lvlText w:val="(%8)"/>
      <w:lvlJc w:val="left"/>
      <w:pPr>
        <w:ind w:left="5040" w:firstLine="0"/>
      </w:pPr>
      <w:rPr>
        <w:rFonts w:hint="default"/>
      </w:rPr>
    </w:lvl>
    <w:lvl w:ilvl="8">
      <w:start w:val="1"/>
      <w:numFmt w:val="lowerRoman"/>
      <w:lvlText w:val="(%9)"/>
      <w:lvlJc w:val="left"/>
      <w:pPr>
        <w:ind w:left="5760" w:firstLine="0"/>
      </w:pPr>
      <w:rPr>
        <w:rFonts w:hint="default"/>
      </w:rPr>
    </w:lvl>
  </w:abstractNum>
  <w:num w:numId="1" w16cid:durableId="382752872">
    <w:abstractNumId w:val="6"/>
  </w:num>
  <w:num w:numId="2" w16cid:durableId="535046767">
    <w:abstractNumId w:val="1"/>
  </w:num>
  <w:num w:numId="3" w16cid:durableId="281038824">
    <w:abstractNumId w:val="5"/>
  </w:num>
  <w:num w:numId="4" w16cid:durableId="1792936154">
    <w:abstractNumId w:val="3"/>
  </w:num>
  <w:num w:numId="5" w16cid:durableId="477696485">
    <w:abstractNumId w:val="2"/>
  </w:num>
  <w:num w:numId="6" w16cid:durableId="543828213">
    <w:abstractNumId w:val="4"/>
  </w:num>
  <w:num w:numId="7" w16cid:durableId="202408953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736F"/>
    <w:rsid w:val="000548EA"/>
    <w:rsid w:val="000967E2"/>
    <w:rsid w:val="000B4E98"/>
    <w:rsid w:val="000D7570"/>
    <w:rsid w:val="00101A2D"/>
    <w:rsid w:val="001117AB"/>
    <w:rsid w:val="00135CD1"/>
    <w:rsid w:val="00151E29"/>
    <w:rsid w:val="00171F70"/>
    <w:rsid w:val="0021026C"/>
    <w:rsid w:val="002F1A0A"/>
    <w:rsid w:val="003642D4"/>
    <w:rsid w:val="00383834"/>
    <w:rsid w:val="003D1E41"/>
    <w:rsid w:val="004142A0"/>
    <w:rsid w:val="004D7E0B"/>
    <w:rsid w:val="005349C1"/>
    <w:rsid w:val="00564AB3"/>
    <w:rsid w:val="00565F7E"/>
    <w:rsid w:val="005761CA"/>
    <w:rsid w:val="005A5347"/>
    <w:rsid w:val="005B4CD9"/>
    <w:rsid w:val="0060046A"/>
    <w:rsid w:val="006121E0"/>
    <w:rsid w:val="00626355"/>
    <w:rsid w:val="006C7602"/>
    <w:rsid w:val="007074F9"/>
    <w:rsid w:val="0071314B"/>
    <w:rsid w:val="00713DB9"/>
    <w:rsid w:val="00715D5D"/>
    <w:rsid w:val="007429A5"/>
    <w:rsid w:val="00743782"/>
    <w:rsid w:val="007440B1"/>
    <w:rsid w:val="00810297"/>
    <w:rsid w:val="00827C9C"/>
    <w:rsid w:val="008521CD"/>
    <w:rsid w:val="008D657D"/>
    <w:rsid w:val="008E3514"/>
    <w:rsid w:val="009459DD"/>
    <w:rsid w:val="009461FE"/>
    <w:rsid w:val="00A6118E"/>
    <w:rsid w:val="00A73AD0"/>
    <w:rsid w:val="00A85953"/>
    <w:rsid w:val="00B43773"/>
    <w:rsid w:val="00B4716B"/>
    <w:rsid w:val="00BC4535"/>
    <w:rsid w:val="00BD7F92"/>
    <w:rsid w:val="00BF5379"/>
    <w:rsid w:val="00C16648"/>
    <w:rsid w:val="00C645FE"/>
    <w:rsid w:val="00D332EF"/>
    <w:rsid w:val="00D72673"/>
    <w:rsid w:val="00E22BA2"/>
    <w:rsid w:val="00E55469"/>
    <w:rsid w:val="00EC7756"/>
    <w:rsid w:val="00F102A8"/>
    <w:rsid w:val="00F72DA6"/>
    <w:rsid w:val="00F7736F"/>
    <w:rsid w:val="00FE3A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3831E4"/>
  <w15:chartTrackingRefBased/>
  <w15:docId w15:val="{7C652F7A-389F-4E1D-A028-4EC2999473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iPriority="0"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7736F"/>
    <w:pPr>
      <w:spacing w:after="50" w:line="249" w:lineRule="auto"/>
      <w:ind w:left="370" w:right="10" w:hanging="370"/>
      <w:jc w:val="both"/>
    </w:pPr>
    <w:rPr>
      <w:rFonts w:ascii="Arial" w:eastAsia="Arial" w:hAnsi="Arial" w:cs="Arial"/>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F7736F"/>
    <w:pPr>
      <w:spacing w:after="0" w:line="360" w:lineRule="auto"/>
      <w:ind w:left="0" w:right="0" w:firstLine="0"/>
      <w:jc w:val="center"/>
    </w:pPr>
    <w:rPr>
      <w:rFonts w:ascii="Times New Roman" w:eastAsia="Times New Roman" w:hAnsi="Times New Roman" w:cs="Times New Roman"/>
      <w:b/>
      <w:color w:val="auto"/>
      <w:sz w:val="28"/>
      <w:szCs w:val="20"/>
    </w:rPr>
  </w:style>
  <w:style w:type="character" w:customStyle="1" w:styleId="TitleChar">
    <w:name w:val="Title Char"/>
    <w:basedOn w:val="DefaultParagraphFont"/>
    <w:link w:val="Title"/>
    <w:rsid w:val="00F7736F"/>
    <w:rPr>
      <w:rFonts w:ascii="Times New Roman" w:eastAsia="Times New Roman" w:hAnsi="Times New Roman" w:cs="Times New Roman"/>
      <w:b/>
      <w:sz w:val="28"/>
      <w:szCs w:val="20"/>
    </w:rPr>
  </w:style>
  <w:style w:type="paragraph" w:styleId="ListParagraph">
    <w:name w:val="List Paragraph"/>
    <w:basedOn w:val="Normal"/>
    <w:uiPriority w:val="34"/>
    <w:qFormat/>
    <w:rsid w:val="00F7736F"/>
    <w:pPr>
      <w:ind w:left="720"/>
      <w:contextualSpacing/>
    </w:pPr>
  </w:style>
  <w:style w:type="paragraph" w:styleId="EnvelopeReturn">
    <w:name w:val="envelope return"/>
    <w:basedOn w:val="Normal"/>
    <w:rsid w:val="00F7736F"/>
    <w:pPr>
      <w:spacing w:after="0" w:line="240" w:lineRule="auto"/>
      <w:ind w:left="0" w:right="0" w:firstLine="0"/>
      <w:jc w:val="left"/>
    </w:pPr>
    <w:rPr>
      <w:rFonts w:ascii="Times New Roman" w:eastAsia="Times New Roman" w:hAnsi="Times New Roman"/>
      <w:color w:val="auto"/>
      <w:szCs w:val="20"/>
    </w:rPr>
  </w:style>
  <w:style w:type="character" w:styleId="Hyperlink">
    <w:name w:val="Hyperlink"/>
    <w:basedOn w:val="DefaultParagraphFont"/>
    <w:uiPriority w:val="99"/>
    <w:unhideWhenUsed/>
    <w:rsid w:val="000B4E98"/>
    <w:rPr>
      <w:color w:val="0563C1" w:themeColor="hyperlink"/>
      <w:u w:val="single"/>
    </w:rPr>
  </w:style>
  <w:style w:type="paragraph" w:styleId="NormalWeb">
    <w:name w:val="Normal (Web)"/>
    <w:basedOn w:val="Normal"/>
    <w:uiPriority w:val="99"/>
    <w:unhideWhenUsed/>
    <w:qFormat/>
    <w:rsid w:val="000B4E98"/>
    <w:pPr>
      <w:spacing w:before="100" w:beforeAutospacing="1" w:after="100" w:afterAutospacing="1" w:line="240" w:lineRule="auto"/>
      <w:ind w:left="0" w:right="0" w:firstLine="0"/>
      <w:jc w:val="left"/>
    </w:pPr>
    <w:rPr>
      <w:rFonts w:ascii="Times New Roman" w:eastAsia="Times New Roman" w:hAnsi="Times New Roman" w:cs="Times New Roman"/>
      <w:color w:val="auto"/>
      <w:szCs w:val="24"/>
      <w:lang w:eastAsia="zh-CN"/>
    </w:rPr>
  </w:style>
  <w:style w:type="character" w:styleId="Strong">
    <w:name w:val="Strong"/>
    <w:basedOn w:val="DefaultParagraphFont"/>
    <w:uiPriority w:val="22"/>
    <w:qFormat/>
    <w:rsid w:val="000B4E9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3922808">
      <w:bodyDiv w:val="1"/>
      <w:marLeft w:val="0"/>
      <w:marRight w:val="0"/>
      <w:marTop w:val="0"/>
      <w:marBottom w:val="0"/>
      <w:divBdr>
        <w:top w:val="none" w:sz="0" w:space="0" w:color="auto"/>
        <w:left w:val="none" w:sz="0" w:space="0" w:color="auto"/>
        <w:bottom w:val="none" w:sz="0" w:space="0" w:color="auto"/>
        <w:right w:val="none" w:sz="0" w:space="0" w:color="auto"/>
      </w:divBdr>
    </w:div>
    <w:div w:id="1150051175">
      <w:bodyDiv w:val="1"/>
      <w:marLeft w:val="0"/>
      <w:marRight w:val="0"/>
      <w:marTop w:val="0"/>
      <w:marBottom w:val="0"/>
      <w:divBdr>
        <w:top w:val="none" w:sz="0" w:space="0" w:color="auto"/>
        <w:left w:val="none" w:sz="0" w:space="0" w:color="auto"/>
        <w:bottom w:val="none" w:sz="0" w:space="0" w:color="auto"/>
        <w:right w:val="none" w:sz="0" w:space="0" w:color="auto"/>
      </w:divBdr>
    </w:div>
    <w:div w:id="1755131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yperlink" Target="mailto:gpsga@okstate.edu" TargetMode="External"/><Relationship Id="rId4" Type="http://schemas.openxmlformats.org/officeDocument/2006/relationships/numbering" Target="numbering.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2184934C8C547469886E4C0881F991F" ma:contentTypeVersion="16" ma:contentTypeDescription="Create a new document." ma:contentTypeScope="" ma:versionID="793bfe0116b4b8d0542fcad1de4a4d5c">
  <xsd:schema xmlns:xsd="http://www.w3.org/2001/XMLSchema" xmlns:xs="http://www.w3.org/2001/XMLSchema" xmlns:p="http://schemas.microsoft.com/office/2006/metadata/properties" xmlns:ns3="e43783ad-0f99-4a11-a83e-abf456b56abd" xmlns:ns4="430e363c-5571-40c8-959a-9fd6578e85b1" targetNamespace="http://schemas.microsoft.com/office/2006/metadata/properties" ma:root="true" ma:fieldsID="811956b6c5c3c8d4786c70205a29b97a" ns3:_="" ns4:_="">
    <xsd:import namespace="e43783ad-0f99-4a11-a83e-abf456b56abd"/>
    <xsd:import namespace="430e363c-5571-40c8-959a-9fd6578e85b1"/>
    <xsd:element name="properties">
      <xsd:complexType>
        <xsd:sequence>
          <xsd:element name="documentManagement">
            <xsd:complexType>
              <xsd:all>
                <xsd:element ref="ns3:SharedWithDetails" minOccurs="0"/>
                <xsd:element ref="ns3:SharingHintHash" minOccurs="0"/>
                <xsd:element ref="ns3:SharedWithUsers" minOccurs="0"/>
                <xsd:element ref="ns3:LastSharedByUser" minOccurs="0"/>
                <xsd:element ref="ns3:LastSharedByTime" minOccurs="0"/>
                <xsd:element ref="ns4:MediaServiceMetadata" minOccurs="0"/>
                <xsd:element ref="ns4:MediaServiceFastMetadata" minOccurs="0"/>
                <xsd:element ref="ns4:MediaServiceAutoTags" minOccurs="0"/>
                <xsd:element ref="ns4:MediaServiceDateTaken" minOccurs="0"/>
                <xsd:element ref="ns4:MediaServiceLocation" minOccurs="0"/>
                <xsd:element ref="ns4:MediaServiceAutoKeyPoints" minOccurs="0"/>
                <xsd:element ref="ns4:MediaServiceKeyPoints" minOccurs="0"/>
                <xsd:element ref="ns4:MediaServiceGenerationTime" minOccurs="0"/>
                <xsd:element ref="ns4:MediaServiceEventHashCode" minOccurs="0"/>
                <xsd:element ref="ns4:MediaServiceOCR" minOccurs="0"/>
                <xsd:element ref="ns4: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43783ad-0f99-4a11-a83e-abf456b56abd" elementFormDefault="qualified">
    <xsd:import namespace="http://schemas.microsoft.com/office/2006/documentManagement/types"/>
    <xsd:import namespace="http://schemas.microsoft.com/office/infopath/2007/PartnerControls"/>
    <xsd:element name="SharedWithDetails" ma:index="8" nillable="true" ma:displayName="Shared With Details" ma:description="" ma:internalName="SharedWithDetails" ma:readOnly="true">
      <xsd:simpleType>
        <xsd:restriction base="dms:Note">
          <xsd:maxLength value="255"/>
        </xsd:restriction>
      </xsd:simpleType>
    </xsd:element>
    <xsd:element name="SharingHintHash" ma:index="9" nillable="true" ma:displayName="Sharing Hint Hash" ma:description="" ma:hidden="true" ma:internalName="SharingHintHash" ma:readOnly="true">
      <xsd:simpleType>
        <xsd:restriction base="dms:Text"/>
      </xsd:simpleType>
    </xsd:element>
    <xsd:element name="SharedWithUsers" ma:index="10"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LastSharedByUser" ma:index="11" nillable="true" ma:displayName="Last Shared By User" ma:description="" ma:internalName="LastSharedByUser" ma:readOnly="true">
      <xsd:simpleType>
        <xsd:restriction base="dms:Note">
          <xsd:maxLength value="255"/>
        </xsd:restriction>
      </xsd:simpleType>
    </xsd:element>
    <xsd:element name="LastSharedByTime" ma:index="12" nillable="true" ma:displayName="Last Shared By Time" ma:description="" ma:internalName="LastSharedByTim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430e363c-5571-40c8-959a-9fd6578e85b1" elementFormDefault="qualified">
    <xsd:import namespace="http://schemas.microsoft.com/office/2006/documentManagement/types"/>
    <xsd:import namespace="http://schemas.microsoft.com/office/infopath/2007/PartnerControls"/>
    <xsd:element name="MediaServiceMetadata" ma:index="13" nillable="true" ma:displayName="MediaServiceMetadata" ma:description="" ma:hidden="true" ma:internalName="MediaServiceMetadata" ma:readOnly="true">
      <xsd:simpleType>
        <xsd:restriction base="dms:Note"/>
      </xsd:simpleType>
    </xsd:element>
    <xsd:element name="MediaServiceFastMetadata" ma:index="14" nillable="true" ma:displayName="MediaServiceFastMetadata" ma:description="" ma:hidden="true" ma:internalName="MediaServiceFastMetadata" ma:readOnly="true">
      <xsd:simpleType>
        <xsd:restriction base="dms:Note"/>
      </xsd:simpleType>
    </xsd:element>
    <xsd:element name="MediaServiceAutoTags" ma:index="15" nillable="true" ma:displayName="MediaServiceAutoTags" ma:description="" ma:internalName="MediaServiceAutoTags" ma:readOnly="true">
      <xsd:simpleType>
        <xsd:restriction base="dms:Text"/>
      </xsd:simpleType>
    </xsd:element>
    <xsd:element name="MediaServiceDateTaken" ma:index="16" nillable="true" ma:displayName="MediaServiceDateTaken" ma:description="" ma:hidden="true" ma:internalName="MediaServiceDateTaken" ma:readOnly="true">
      <xsd:simpleType>
        <xsd:restriction base="dms:Text"/>
      </xsd:simpleType>
    </xsd:element>
    <xsd:element name="MediaServiceLocation" ma:index="17" nillable="true" ma:displayName="MediaServiceLocation" ma:descrip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1371DBB-254F-41E2-9638-395C3F0E0EAC}">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28B05B15-307B-4EA1-A61D-14D9700FE65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43783ad-0f99-4a11-a83e-abf456b56abd"/>
    <ds:schemaRef ds:uri="430e363c-5571-40c8-959a-9fd6578e85b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357E9A4-55FF-413E-9C45-A3418F8D7B6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1345</TotalTime>
  <Pages>4</Pages>
  <Words>941</Words>
  <Characters>5369</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Cole, Ki</dc:creator>
  <cp:keywords/>
  <dc:description/>
  <cp:lastModifiedBy>White, Tricia</cp:lastModifiedBy>
  <cp:revision>58</cp:revision>
  <dcterms:created xsi:type="dcterms:W3CDTF">2022-08-10T14:26:00Z</dcterms:created>
  <dcterms:modified xsi:type="dcterms:W3CDTF">2023-03-20T17:13:00Z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0x01010092184934C8C547469886E4C0881F991F</vt:lpwstr>
  </property>
</Properties>
</file>