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58FE" w14:textId="7036EFD0" w:rsidR="00544DB2" w:rsidRPr="00314481" w:rsidRDefault="00752372" w:rsidP="00E2450E">
      <w:pPr>
        <w:pStyle w:val="ListParagraph"/>
        <w:ind w:left="420"/>
        <w:jc w:val="center"/>
        <w:rPr>
          <w:rFonts w:ascii="Arial Narrow" w:hAnsi="Arial Narrow"/>
          <w:b/>
          <w:sz w:val="28"/>
          <w:szCs w:val="28"/>
        </w:rPr>
      </w:pPr>
      <w:r>
        <w:rPr>
          <w:rFonts w:ascii="Arial Narrow" w:hAnsi="Arial Narrow"/>
          <w:b/>
          <w:sz w:val="28"/>
          <w:szCs w:val="28"/>
        </w:rPr>
        <w:t xml:space="preserve"> </w:t>
      </w:r>
      <w:r w:rsidR="00544DB2" w:rsidRPr="00314481">
        <w:rPr>
          <w:rFonts w:ascii="Arial Narrow" w:hAnsi="Arial Narrow"/>
          <w:b/>
          <w:sz w:val="28"/>
          <w:szCs w:val="28"/>
        </w:rPr>
        <w:t>GENERAL EDUCATION ADVISORY COUNCIL MEETING</w:t>
      </w:r>
      <w:r w:rsidR="0045434E" w:rsidRPr="00314481">
        <w:rPr>
          <w:rFonts w:ascii="Arial Narrow" w:hAnsi="Arial Narrow"/>
          <w:b/>
          <w:sz w:val="28"/>
          <w:szCs w:val="28"/>
        </w:rPr>
        <w:t xml:space="preserve"> (GEAC)</w:t>
      </w:r>
    </w:p>
    <w:p w14:paraId="108BCCC3" w14:textId="0EA4AF0A" w:rsidR="00544DB2" w:rsidRPr="00314481" w:rsidRDefault="00E54885" w:rsidP="00544DB2">
      <w:pPr>
        <w:jc w:val="center"/>
        <w:rPr>
          <w:rFonts w:ascii="Arial Narrow" w:hAnsi="Arial Narrow"/>
          <w:b/>
          <w:sz w:val="28"/>
          <w:szCs w:val="28"/>
        </w:rPr>
      </w:pPr>
      <w:r>
        <w:rPr>
          <w:rFonts w:ascii="Arial Narrow" w:hAnsi="Arial Narrow"/>
          <w:b/>
          <w:sz w:val="28"/>
          <w:szCs w:val="28"/>
        </w:rPr>
        <w:t>MINUTES</w:t>
      </w:r>
    </w:p>
    <w:p w14:paraId="5E3B0910" w14:textId="53D0910A" w:rsidR="00544DB2" w:rsidRDefault="00E96D58" w:rsidP="00544DB2">
      <w:pPr>
        <w:jc w:val="center"/>
        <w:rPr>
          <w:rFonts w:ascii="Arial Narrow" w:hAnsi="Arial Narrow"/>
          <w:b/>
          <w:sz w:val="28"/>
          <w:szCs w:val="28"/>
        </w:rPr>
      </w:pPr>
      <w:r>
        <w:rPr>
          <w:rFonts w:ascii="Arial Narrow" w:hAnsi="Arial Narrow"/>
          <w:b/>
          <w:sz w:val="28"/>
          <w:szCs w:val="28"/>
        </w:rPr>
        <w:t>November 18</w:t>
      </w:r>
      <w:r w:rsidR="002C773F">
        <w:rPr>
          <w:rFonts w:ascii="Arial Narrow" w:hAnsi="Arial Narrow"/>
          <w:b/>
          <w:sz w:val="28"/>
          <w:szCs w:val="28"/>
        </w:rPr>
        <w:t>, 2024</w:t>
      </w:r>
    </w:p>
    <w:p w14:paraId="4BB4E500" w14:textId="77777777" w:rsidR="00D7083F" w:rsidRDefault="00D7083F" w:rsidP="001715AC">
      <w:pPr>
        <w:rPr>
          <w:rFonts w:cs="Aptos"/>
        </w:rPr>
      </w:pPr>
    </w:p>
    <w:p w14:paraId="386F477C" w14:textId="77777777" w:rsidR="005B4479" w:rsidRDefault="005B4479" w:rsidP="0015774B">
      <w:pPr>
        <w:jc w:val="center"/>
        <w:rPr>
          <w:rFonts w:cs="Aptos"/>
        </w:rPr>
      </w:pPr>
    </w:p>
    <w:p w14:paraId="35F295DB" w14:textId="364AACBA" w:rsidR="005B4479" w:rsidRPr="00E54885" w:rsidRDefault="005B4479" w:rsidP="00BF4798">
      <w:pPr>
        <w:rPr>
          <w:rFonts w:ascii="Arial Narrow" w:hAnsi="Arial Narrow" w:cs="Times New Roman"/>
          <w:kern w:val="2"/>
          <w:sz w:val="24"/>
          <w:szCs w:val="24"/>
        </w:rPr>
      </w:pPr>
      <w:r w:rsidRPr="00E54885">
        <w:rPr>
          <w:rFonts w:ascii="Arial Narrow" w:hAnsi="Arial Narrow" w:cs="Aptos"/>
          <w:sz w:val="24"/>
          <w:szCs w:val="24"/>
        </w:rPr>
        <w:t>P</w:t>
      </w:r>
      <w:r w:rsidR="00A84EDC" w:rsidRPr="00E54885">
        <w:rPr>
          <w:rFonts w:ascii="Arial Narrow" w:hAnsi="Arial Narrow" w:cs="Aptos"/>
          <w:sz w:val="24"/>
          <w:szCs w:val="24"/>
        </w:rPr>
        <w:t>articipants</w:t>
      </w:r>
      <w:r w:rsidR="00BF4798" w:rsidRPr="00E54885">
        <w:rPr>
          <w:rFonts w:ascii="Arial Narrow" w:hAnsi="Arial Narrow" w:cs="Aptos"/>
          <w:sz w:val="24"/>
          <w:szCs w:val="24"/>
        </w:rPr>
        <w:t>:</w:t>
      </w:r>
      <w:r w:rsidR="00591D91" w:rsidRPr="00E54885">
        <w:rPr>
          <w:rFonts w:ascii="Arial Narrow" w:hAnsi="Arial Narrow" w:cs="Aptos"/>
          <w:sz w:val="24"/>
          <w:szCs w:val="24"/>
        </w:rPr>
        <w:t xml:space="preserve">  </w:t>
      </w:r>
      <w:r w:rsidR="005C20F9" w:rsidRPr="00E54885">
        <w:rPr>
          <w:rFonts w:ascii="Arial Narrow" w:hAnsi="Arial Narrow" w:cs="Aptos"/>
          <w:sz w:val="24"/>
          <w:szCs w:val="24"/>
        </w:rPr>
        <w:t xml:space="preserve">Justin Rice, </w:t>
      </w:r>
      <w:r w:rsidR="00717DF1" w:rsidRPr="00E54885">
        <w:rPr>
          <w:rFonts w:ascii="Arial Narrow" w:hAnsi="Arial Narrow" w:cs="Aptos"/>
          <w:sz w:val="24"/>
          <w:szCs w:val="24"/>
        </w:rPr>
        <w:t xml:space="preserve">Chris Francisco, </w:t>
      </w:r>
      <w:r w:rsidR="00392C02" w:rsidRPr="00E54885">
        <w:rPr>
          <w:rFonts w:ascii="Arial Narrow" w:hAnsi="Arial Narrow" w:cs="Aptos"/>
          <w:sz w:val="24"/>
          <w:szCs w:val="24"/>
        </w:rPr>
        <w:t xml:space="preserve">Melanie </w:t>
      </w:r>
      <w:r w:rsidR="00E6117E" w:rsidRPr="00E54885">
        <w:rPr>
          <w:rFonts w:ascii="Arial Narrow" w:hAnsi="Arial Narrow" w:cs="Aptos"/>
          <w:sz w:val="24"/>
          <w:szCs w:val="24"/>
        </w:rPr>
        <w:t xml:space="preserve">Bayless, </w:t>
      </w:r>
      <w:r w:rsidR="00184691" w:rsidRPr="00E54885">
        <w:rPr>
          <w:rFonts w:ascii="Arial Narrow" w:hAnsi="Arial Narrow" w:cs="Aptos"/>
          <w:sz w:val="24"/>
          <w:szCs w:val="24"/>
        </w:rPr>
        <w:t xml:space="preserve">Tammy </w:t>
      </w:r>
      <w:r w:rsidR="000D79BF" w:rsidRPr="00E54885">
        <w:rPr>
          <w:rFonts w:ascii="Arial Narrow" w:hAnsi="Arial Narrow" w:cs="Aptos"/>
          <w:sz w:val="24"/>
          <w:szCs w:val="24"/>
        </w:rPr>
        <w:t>Mix,</w:t>
      </w:r>
      <w:r w:rsidR="00184691" w:rsidRPr="00E54885">
        <w:rPr>
          <w:rFonts w:ascii="Arial Narrow" w:hAnsi="Arial Narrow" w:cs="Aptos"/>
          <w:sz w:val="24"/>
          <w:szCs w:val="24"/>
        </w:rPr>
        <w:t xml:space="preserve"> </w:t>
      </w:r>
      <w:r w:rsidR="003B3AD0" w:rsidRPr="00E54885">
        <w:rPr>
          <w:rFonts w:ascii="Arial Narrow" w:hAnsi="Arial Narrow" w:cs="Aptos"/>
          <w:sz w:val="24"/>
          <w:szCs w:val="24"/>
        </w:rPr>
        <w:t>Stac</w:t>
      </w:r>
      <w:r w:rsidR="000F31C8" w:rsidRPr="00E54885">
        <w:rPr>
          <w:rFonts w:ascii="Arial Narrow" w:hAnsi="Arial Narrow" w:cs="Aptos"/>
          <w:sz w:val="24"/>
          <w:szCs w:val="24"/>
        </w:rPr>
        <w:t>y</w:t>
      </w:r>
      <w:r w:rsidR="00CB55BA" w:rsidRPr="00E54885">
        <w:rPr>
          <w:rFonts w:ascii="Arial Narrow" w:hAnsi="Arial Narrow" w:cs="Aptos"/>
          <w:sz w:val="24"/>
          <w:szCs w:val="24"/>
        </w:rPr>
        <w:t xml:space="preserve"> </w:t>
      </w:r>
      <w:r w:rsidR="00B90D08" w:rsidRPr="00E54885">
        <w:rPr>
          <w:rFonts w:ascii="Arial Narrow" w:hAnsi="Arial Narrow" w:cs="Aptos"/>
          <w:sz w:val="24"/>
          <w:szCs w:val="24"/>
        </w:rPr>
        <w:t>T</w:t>
      </w:r>
      <w:r w:rsidR="00CB55BA" w:rsidRPr="00E54885">
        <w:rPr>
          <w:rFonts w:ascii="Arial Narrow" w:hAnsi="Arial Narrow" w:cs="Aptos"/>
          <w:sz w:val="24"/>
          <w:szCs w:val="24"/>
        </w:rPr>
        <w:t>aka</w:t>
      </w:r>
      <w:r w:rsidR="00817D35" w:rsidRPr="00E54885">
        <w:rPr>
          <w:rFonts w:ascii="Arial Narrow" w:hAnsi="Arial Narrow" w:cs="Aptos"/>
          <w:sz w:val="24"/>
          <w:szCs w:val="24"/>
        </w:rPr>
        <w:t xml:space="preserve">cs, </w:t>
      </w:r>
      <w:r w:rsidR="00405FE6" w:rsidRPr="00E54885">
        <w:rPr>
          <w:rFonts w:ascii="Arial Narrow" w:hAnsi="Arial Narrow" w:cs="Aptos"/>
          <w:sz w:val="24"/>
          <w:szCs w:val="24"/>
        </w:rPr>
        <w:t>M</w:t>
      </w:r>
      <w:r w:rsidR="00817D35" w:rsidRPr="00E54885">
        <w:rPr>
          <w:rFonts w:ascii="Arial Narrow" w:hAnsi="Arial Narrow" w:cs="Aptos"/>
          <w:sz w:val="24"/>
          <w:szCs w:val="24"/>
        </w:rPr>
        <w:t>ike</w:t>
      </w:r>
      <w:r w:rsidR="00B90D08" w:rsidRPr="00E54885">
        <w:rPr>
          <w:rFonts w:ascii="Arial Narrow" w:hAnsi="Arial Narrow" w:cs="Aptos"/>
          <w:sz w:val="24"/>
          <w:szCs w:val="24"/>
        </w:rPr>
        <w:t xml:space="preserve"> </w:t>
      </w:r>
      <w:r w:rsidR="00E175F7" w:rsidRPr="00E54885">
        <w:rPr>
          <w:rFonts w:ascii="Arial Narrow" w:hAnsi="Arial Narrow" w:cs="Aptos"/>
          <w:sz w:val="24"/>
          <w:szCs w:val="24"/>
        </w:rPr>
        <w:t>Yough</w:t>
      </w:r>
      <w:r w:rsidR="00817D35" w:rsidRPr="00E54885">
        <w:rPr>
          <w:rFonts w:ascii="Arial Narrow" w:hAnsi="Arial Narrow" w:cs="Aptos"/>
          <w:sz w:val="24"/>
          <w:szCs w:val="24"/>
        </w:rPr>
        <w:t xml:space="preserve">, </w:t>
      </w:r>
      <w:r w:rsidR="00E175F7" w:rsidRPr="00E54885">
        <w:rPr>
          <w:rFonts w:ascii="Arial Narrow" w:hAnsi="Arial Narrow" w:cs="Aptos"/>
          <w:sz w:val="24"/>
          <w:szCs w:val="24"/>
        </w:rPr>
        <w:t xml:space="preserve">Lane </w:t>
      </w:r>
      <w:r w:rsidR="001D2375" w:rsidRPr="00E54885">
        <w:rPr>
          <w:rFonts w:ascii="Arial Narrow" w:hAnsi="Arial Narrow" w:cs="Aptos"/>
          <w:sz w:val="24"/>
          <w:szCs w:val="24"/>
        </w:rPr>
        <w:t>Greer</w:t>
      </w:r>
      <w:r w:rsidR="00AF69B9" w:rsidRPr="00E54885">
        <w:rPr>
          <w:rFonts w:ascii="Arial Narrow" w:hAnsi="Arial Narrow" w:cs="Aptos"/>
          <w:sz w:val="24"/>
          <w:szCs w:val="24"/>
        </w:rPr>
        <w:t xml:space="preserve">, </w:t>
      </w:r>
      <w:r w:rsidR="001B5E17" w:rsidRPr="00E54885">
        <w:rPr>
          <w:rFonts w:ascii="Arial Narrow" w:hAnsi="Arial Narrow" w:cs="Aptos"/>
          <w:sz w:val="24"/>
          <w:szCs w:val="24"/>
        </w:rPr>
        <w:t>Michael Holmes</w:t>
      </w:r>
      <w:r w:rsidR="00DD7725" w:rsidRPr="00E54885">
        <w:rPr>
          <w:rFonts w:ascii="Arial Narrow" w:hAnsi="Arial Narrow" w:cs="Aptos"/>
          <w:sz w:val="24"/>
          <w:szCs w:val="24"/>
        </w:rPr>
        <w:t xml:space="preserve">, </w:t>
      </w:r>
      <w:r w:rsidR="00CB7BA5" w:rsidRPr="00E54885">
        <w:rPr>
          <w:rFonts w:ascii="Arial Narrow" w:hAnsi="Arial Narrow" w:cs="Aptos"/>
          <w:sz w:val="24"/>
          <w:szCs w:val="24"/>
        </w:rPr>
        <w:t>Kelva</w:t>
      </w:r>
      <w:r w:rsidR="00405FE6" w:rsidRPr="00E54885">
        <w:rPr>
          <w:rFonts w:ascii="Arial Narrow" w:hAnsi="Arial Narrow" w:cs="Aptos"/>
          <w:sz w:val="24"/>
          <w:szCs w:val="24"/>
        </w:rPr>
        <w:t xml:space="preserve"> Hunger</w:t>
      </w:r>
      <w:r w:rsidR="00CB7BA5" w:rsidRPr="00E54885">
        <w:rPr>
          <w:rFonts w:ascii="Arial Narrow" w:hAnsi="Arial Narrow" w:cs="Aptos"/>
          <w:sz w:val="24"/>
          <w:szCs w:val="24"/>
        </w:rPr>
        <w:t xml:space="preserve">, </w:t>
      </w:r>
      <w:r w:rsidR="001D2375" w:rsidRPr="00E54885">
        <w:rPr>
          <w:rFonts w:ascii="Arial Narrow" w:hAnsi="Arial Narrow" w:cs="Aptos"/>
          <w:sz w:val="24"/>
          <w:szCs w:val="24"/>
        </w:rPr>
        <w:t>Sarah</w:t>
      </w:r>
      <w:r w:rsidR="00CB7BA5" w:rsidRPr="00E54885">
        <w:rPr>
          <w:rFonts w:ascii="Arial Narrow" w:hAnsi="Arial Narrow" w:cs="Aptos"/>
          <w:sz w:val="24"/>
          <w:szCs w:val="24"/>
        </w:rPr>
        <w:t xml:space="preserve"> </w:t>
      </w:r>
      <w:r w:rsidR="001D2375" w:rsidRPr="00E54885">
        <w:rPr>
          <w:rFonts w:ascii="Arial Narrow" w:hAnsi="Arial Narrow" w:cs="Aptos"/>
          <w:sz w:val="24"/>
          <w:szCs w:val="24"/>
        </w:rPr>
        <w:t>Johnson</w:t>
      </w:r>
      <w:r w:rsidR="008C6076" w:rsidRPr="00E54885">
        <w:rPr>
          <w:rFonts w:ascii="Arial Narrow" w:hAnsi="Arial Narrow" w:cs="Aptos"/>
          <w:sz w:val="24"/>
          <w:szCs w:val="24"/>
        </w:rPr>
        <w:t>, Amy</w:t>
      </w:r>
      <w:r w:rsidR="00AD2211" w:rsidRPr="00E54885">
        <w:rPr>
          <w:rFonts w:ascii="Arial Narrow" w:hAnsi="Arial Narrow" w:cs="Aptos"/>
          <w:sz w:val="24"/>
          <w:szCs w:val="24"/>
        </w:rPr>
        <w:t xml:space="preserve"> Malek</w:t>
      </w:r>
      <w:r w:rsidR="008C6076" w:rsidRPr="00E54885">
        <w:rPr>
          <w:rFonts w:ascii="Arial Narrow" w:hAnsi="Arial Narrow" w:cs="Aptos"/>
          <w:sz w:val="24"/>
          <w:szCs w:val="24"/>
        </w:rPr>
        <w:t xml:space="preserve">, </w:t>
      </w:r>
      <w:r w:rsidR="00F115CF" w:rsidRPr="00E54885">
        <w:rPr>
          <w:rFonts w:ascii="Arial Narrow" w:hAnsi="Arial Narrow" w:cs="Aptos"/>
          <w:sz w:val="24"/>
          <w:szCs w:val="24"/>
        </w:rPr>
        <w:t>Kat Gar</w:t>
      </w:r>
      <w:r w:rsidR="00BC3AF2" w:rsidRPr="00E54885">
        <w:rPr>
          <w:rFonts w:ascii="Arial Narrow" w:hAnsi="Arial Narrow" w:cs="Aptos"/>
          <w:sz w:val="24"/>
          <w:szCs w:val="24"/>
        </w:rPr>
        <w:t>dner Vandy</w:t>
      </w:r>
      <w:r w:rsidR="00D70246" w:rsidRPr="00E54885">
        <w:rPr>
          <w:rFonts w:ascii="Arial Narrow" w:hAnsi="Arial Narrow" w:cs="Aptos"/>
          <w:sz w:val="24"/>
          <w:szCs w:val="24"/>
        </w:rPr>
        <w:t>,</w:t>
      </w:r>
      <w:r w:rsidR="00B67092" w:rsidRPr="00E54885">
        <w:rPr>
          <w:rFonts w:ascii="Arial Narrow" w:hAnsi="Arial Narrow" w:cs="Aptos"/>
          <w:sz w:val="24"/>
          <w:szCs w:val="24"/>
        </w:rPr>
        <w:t xml:space="preserve"> </w:t>
      </w:r>
      <w:r w:rsidR="00AA3EFD" w:rsidRPr="00E54885">
        <w:rPr>
          <w:rFonts w:ascii="Arial Narrow" w:hAnsi="Arial Narrow" w:cs="Aptos"/>
          <w:sz w:val="24"/>
          <w:szCs w:val="24"/>
        </w:rPr>
        <w:t>and</w:t>
      </w:r>
      <w:r w:rsidR="00D70246" w:rsidRPr="00E54885">
        <w:rPr>
          <w:rFonts w:ascii="Arial Narrow" w:hAnsi="Arial Narrow" w:cs="Aptos"/>
          <w:sz w:val="24"/>
          <w:szCs w:val="24"/>
        </w:rPr>
        <w:t xml:space="preserve"> Amy Martindale.</w:t>
      </w:r>
    </w:p>
    <w:p w14:paraId="725D838A" w14:textId="77777777" w:rsidR="005078EF" w:rsidRPr="00E54885" w:rsidRDefault="005078EF" w:rsidP="00E375B5">
      <w:pPr>
        <w:ind w:firstLine="360"/>
        <w:rPr>
          <w:rFonts w:ascii="Arial Narrow" w:hAnsi="Arial Narrow"/>
          <w:bCs/>
          <w:sz w:val="24"/>
          <w:szCs w:val="24"/>
        </w:rPr>
      </w:pPr>
    </w:p>
    <w:p w14:paraId="1BCE7659" w14:textId="700950B1" w:rsidR="00692AAF" w:rsidRPr="00A06A9F" w:rsidRDefault="0038155A" w:rsidP="0057553A">
      <w:pPr>
        <w:rPr>
          <w:rFonts w:ascii="Arial Narrow" w:hAnsi="Arial Narrow" w:cs="Arial"/>
          <w:b/>
          <w:sz w:val="24"/>
          <w:szCs w:val="24"/>
        </w:rPr>
      </w:pPr>
      <w:r w:rsidRPr="00A06A9F">
        <w:rPr>
          <w:rFonts w:ascii="Arial Narrow" w:hAnsi="Arial Narrow" w:cs="Arial"/>
          <w:b/>
          <w:sz w:val="24"/>
          <w:szCs w:val="24"/>
        </w:rPr>
        <w:t>General Education Designation</w:t>
      </w:r>
      <w:r w:rsidR="006E7173" w:rsidRPr="00A06A9F">
        <w:rPr>
          <w:rFonts w:ascii="Arial Narrow" w:hAnsi="Arial Narrow" w:cs="Arial"/>
          <w:b/>
          <w:sz w:val="24"/>
          <w:szCs w:val="24"/>
        </w:rPr>
        <w:t>s</w:t>
      </w:r>
      <w:r w:rsidRPr="00A06A9F">
        <w:rPr>
          <w:rFonts w:ascii="Arial Narrow" w:hAnsi="Arial Narrow" w:cs="Arial"/>
          <w:b/>
          <w:sz w:val="24"/>
          <w:szCs w:val="24"/>
        </w:rPr>
        <w:t xml:space="preserve"> </w:t>
      </w:r>
      <w:r w:rsidR="00824059" w:rsidRPr="00A06A9F">
        <w:rPr>
          <w:rFonts w:ascii="Arial Narrow" w:hAnsi="Arial Narrow" w:cs="Arial"/>
          <w:b/>
          <w:sz w:val="24"/>
          <w:szCs w:val="24"/>
        </w:rPr>
        <w:t>–</w:t>
      </w:r>
      <w:r w:rsidRPr="00A06A9F">
        <w:rPr>
          <w:rFonts w:ascii="Arial Narrow" w:hAnsi="Arial Narrow" w:cs="Arial"/>
          <w:b/>
          <w:sz w:val="24"/>
          <w:szCs w:val="24"/>
        </w:rPr>
        <w:t xml:space="preserve"> New</w:t>
      </w:r>
      <w:r w:rsidR="0057553A">
        <w:rPr>
          <w:rFonts w:ascii="Arial Narrow" w:hAnsi="Arial Narrow" w:cs="Arial"/>
          <w:b/>
          <w:sz w:val="24"/>
          <w:szCs w:val="24"/>
        </w:rPr>
        <w:t xml:space="preserve"> </w:t>
      </w:r>
      <w:r w:rsidR="00692AAF">
        <w:rPr>
          <w:rFonts w:ascii="Arial Narrow" w:hAnsi="Arial Narrow" w:cs="Arial"/>
          <w:b/>
          <w:sz w:val="24"/>
          <w:szCs w:val="24"/>
        </w:rPr>
        <w:t>(Review based on 2024 General Education Criteria)</w:t>
      </w:r>
    </w:p>
    <w:p w14:paraId="30D29A4A" w14:textId="77777777" w:rsidR="00160C8A" w:rsidRDefault="00160C8A" w:rsidP="00846ADC">
      <w:pPr>
        <w:shd w:val="clear" w:color="auto" w:fill="FFFFFF"/>
        <w:ind w:left="1080"/>
        <w:textAlignment w:val="baseline"/>
      </w:pPr>
    </w:p>
    <w:p w14:paraId="0AAA73B3" w14:textId="4B8E6557" w:rsidR="00846ADC" w:rsidRPr="008F3F1D" w:rsidRDefault="00846ADC" w:rsidP="00846ADC">
      <w:pPr>
        <w:shd w:val="clear" w:color="auto" w:fill="FFFFFF"/>
        <w:ind w:left="1080"/>
        <w:textAlignment w:val="baseline"/>
        <w:rPr>
          <w:rFonts w:ascii="Arial Narrow" w:eastAsia="Times New Roman" w:hAnsi="Arial Narrow" w:cs="Open Sans"/>
          <w:color w:val="000000"/>
          <w:sz w:val="26"/>
          <w:szCs w:val="26"/>
        </w:rPr>
      </w:pPr>
      <w:hyperlink r:id="rId9" w:tooltip="A&amp;S 2000" w:history="1">
        <w:r w:rsidRPr="008F3F1D">
          <w:rPr>
            <w:rFonts w:ascii="Arial Narrow" w:eastAsia="Times New Roman" w:hAnsi="Arial Narrow" w:cs="Open Sans"/>
            <w:b/>
            <w:bCs/>
            <w:sz w:val="26"/>
            <w:szCs w:val="26"/>
            <w:bdr w:val="none" w:sz="0" w:space="0" w:color="auto" w:frame="1"/>
          </w:rPr>
          <w:t>A&amp;S 2000</w:t>
        </w:r>
      </w:hyperlink>
      <w:r w:rsidRPr="008F3F1D">
        <w:rPr>
          <w:rFonts w:ascii="Arial Narrow" w:eastAsia="Times New Roman" w:hAnsi="Arial Narrow" w:cs="Open Sans"/>
          <w:b/>
          <w:bCs/>
          <w:sz w:val="26"/>
          <w:szCs w:val="26"/>
          <w:bdr w:val="none" w:sz="0" w:space="0" w:color="auto" w:frame="1"/>
        </w:rPr>
        <w:t> </w:t>
      </w:r>
      <w:r w:rsidRPr="008F3F1D">
        <w:rPr>
          <w:rFonts w:ascii="Arial Narrow" w:eastAsia="Times New Roman" w:hAnsi="Arial Narrow" w:cs="Open Sans"/>
          <w:b/>
          <w:bCs/>
          <w:color w:val="000000"/>
          <w:sz w:val="26"/>
          <w:szCs w:val="26"/>
          <w:bdr w:val="none" w:sz="0" w:space="0" w:color="auto" w:frame="1"/>
        </w:rPr>
        <w:t>- Special Topics</w:t>
      </w:r>
    </w:p>
    <w:p w14:paraId="48254569" w14:textId="77777777" w:rsidR="00846ADC" w:rsidRPr="008F3F1D" w:rsidRDefault="00846ADC" w:rsidP="00846ADC">
      <w:pPr>
        <w:shd w:val="clear" w:color="auto" w:fill="FFFFFF"/>
        <w:ind w:left="1080"/>
        <w:textAlignment w:val="baseline"/>
        <w:rPr>
          <w:rFonts w:ascii="Arial Narrow" w:eastAsia="Times New Roman" w:hAnsi="Arial Narrow" w:cs="Open Sans"/>
          <w:color w:val="000000"/>
          <w:sz w:val="26"/>
          <w:szCs w:val="26"/>
        </w:rPr>
      </w:pPr>
      <w:r w:rsidRPr="008F3F1D">
        <w:rPr>
          <w:rFonts w:ascii="Arial Narrow" w:eastAsia="Times New Roman" w:hAnsi="Arial Narrow" w:cs="Open Sans"/>
          <w:color w:val="000000"/>
          <w:sz w:val="26"/>
          <w:szCs w:val="26"/>
          <w:bdr w:val="none" w:sz="0" w:space="0" w:color="auto" w:frame="1"/>
        </w:rPr>
        <w:t>Description:</w:t>
      </w:r>
      <w:r w:rsidRPr="008F3F1D">
        <w:rPr>
          <w:rFonts w:ascii="Arial Narrow" w:eastAsia="Times New Roman" w:hAnsi="Arial Narrow" w:cs="Open Sans"/>
          <w:b/>
          <w:bCs/>
          <w:color w:val="000000"/>
          <w:sz w:val="26"/>
          <w:szCs w:val="26"/>
          <w:bdr w:val="none" w:sz="0" w:space="0" w:color="auto" w:frame="1"/>
        </w:rPr>
        <w:t> </w:t>
      </w:r>
      <w:r w:rsidRPr="008F3F1D">
        <w:rPr>
          <w:rFonts w:ascii="Arial Narrow" w:eastAsia="Times New Roman" w:hAnsi="Arial Narrow" w:cs="Open Sans"/>
          <w:color w:val="000000"/>
          <w:sz w:val="26"/>
          <w:szCs w:val="26"/>
        </w:rPr>
        <w:t>Selected interdisciplinary topics presented in lecture or seminar format. Offered for variable credit, 1-7 credit hours, maximum of 10 credit hours.</w:t>
      </w:r>
    </w:p>
    <w:p w14:paraId="58E4AD80" w14:textId="77777777" w:rsidR="00846ADC" w:rsidRPr="008F3F1D" w:rsidRDefault="00846ADC" w:rsidP="00846ADC">
      <w:pPr>
        <w:shd w:val="clear" w:color="auto" w:fill="FFFFFF"/>
        <w:ind w:left="1080"/>
        <w:textAlignment w:val="baseline"/>
        <w:rPr>
          <w:rFonts w:ascii="Arial Narrow" w:eastAsia="Times New Roman" w:hAnsi="Arial Narrow" w:cs="Open Sans"/>
          <w:color w:val="000000"/>
          <w:sz w:val="26"/>
          <w:szCs w:val="26"/>
        </w:rPr>
      </w:pPr>
    </w:p>
    <w:p w14:paraId="57E0F7F7" w14:textId="1800FD0D" w:rsidR="00846ADC" w:rsidRPr="008F3F1D" w:rsidRDefault="00846ADC" w:rsidP="00846ADC">
      <w:pPr>
        <w:pStyle w:val="ListParagraph"/>
        <w:numPr>
          <w:ilvl w:val="0"/>
          <w:numId w:val="33"/>
        </w:numPr>
        <w:shd w:val="clear" w:color="auto" w:fill="FFFFFF"/>
        <w:ind w:left="1800" w:hanging="450"/>
        <w:textAlignment w:val="baseline"/>
        <w:rPr>
          <w:rFonts w:ascii="Arial Narrow" w:hAnsi="Arial Narrow" w:cs="Arial"/>
          <w:bCs/>
          <w:sz w:val="26"/>
          <w:szCs w:val="26"/>
        </w:rPr>
      </w:pPr>
      <w:r w:rsidRPr="008F3F1D">
        <w:rPr>
          <w:rFonts w:ascii="Arial Narrow" w:eastAsia="Times New Roman" w:hAnsi="Arial Narrow" w:cs="Open Sans"/>
          <w:color w:val="000000"/>
          <w:sz w:val="26"/>
          <w:szCs w:val="26"/>
        </w:rPr>
        <w:t>The Earth’s Spectacular Phenomenon of New Zealand Geysers:  Exploring the Scientific and Cultural D Dimensions requests the I designation, one-time only, effective Spring 2025. 3 cr. hrs.</w:t>
      </w:r>
    </w:p>
    <w:p w14:paraId="4FA170D2" w14:textId="77777777" w:rsidR="00F66A7B" w:rsidRPr="00F66A7B" w:rsidRDefault="00F66A7B" w:rsidP="00E1514D">
      <w:pPr>
        <w:pStyle w:val="ListParagraph"/>
        <w:shd w:val="clear" w:color="auto" w:fill="FFFFFF"/>
        <w:ind w:left="1800"/>
        <w:textAlignment w:val="baseline"/>
        <w:rPr>
          <w:rFonts w:ascii="Arial Narrow" w:hAnsi="Arial Narrow" w:cs="Arial"/>
          <w:bCs/>
          <w:sz w:val="26"/>
          <w:szCs w:val="26"/>
        </w:rPr>
      </w:pPr>
      <w:r w:rsidRPr="00F66A7B">
        <w:rPr>
          <w:rFonts w:ascii="Arial Narrow" w:hAnsi="Arial Narrow" w:cs="Arial"/>
          <w:bCs/>
          <w:sz w:val="26"/>
          <w:szCs w:val="26"/>
        </w:rPr>
        <w:t>10/14/24 - Members tabled pending receipt of a syllabus with a detailed travel itinerary and schedule.  Members were also not clear as to why there was reference to graduate credit since this is a 2000-level general education course request. More clarity should be provided as to what graduate course graduate students would be taking and how the work would be substantially different.</w:t>
      </w:r>
    </w:p>
    <w:p w14:paraId="7DAF2361" w14:textId="26CCA612" w:rsidR="008A6C5D" w:rsidRDefault="00F66A7B" w:rsidP="004C3308">
      <w:pPr>
        <w:pStyle w:val="ListParagraph"/>
        <w:shd w:val="clear" w:color="auto" w:fill="FFFFFF"/>
        <w:ind w:left="1800"/>
        <w:textAlignment w:val="baseline"/>
        <w:rPr>
          <w:rFonts w:ascii="Arial Narrow" w:hAnsi="Arial Narrow" w:cs="Arial"/>
          <w:bCs/>
          <w:sz w:val="26"/>
          <w:szCs w:val="26"/>
        </w:rPr>
      </w:pPr>
      <w:r w:rsidRPr="00F66A7B">
        <w:rPr>
          <w:rFonts w:ascii="Arial Narrow" w:hAnsi="Arial Narrow" w:cs="Arial"/>
          <w:bCs/>
          <w:sz w:val="26"/>
          <w:szCs w:val="26"/>
        </w:rPr>
        <w:t>10/28/24 – Revised syllabus received.</w:t>
      </w:r>
    </w:p>
    <w:p w14:paraId="5CECE44A" w14:textId="3C9FC221" w:rsidR="00F93375" w:rsidRDefault="00CB7BA5" w:rsidP="004C3308">
      <w:pPr>
        <w:pStyle w:val="ListParagraph"/>
        <w:shd w:val="clear" w:color="auto" w:fill="FFFFFF"/>
        <w:ind w:left="1800"/>
        <w:textAlignment w:val="baseline"/>
        <w:rPr>
          <w:rFonts w:ascii="Arial Narrow" w:hAnsi="Arial Narrow" w:cs="Arial"/>
          <w:bCs/>
          <w:sz w:val="26"/>
          <w:szCs w:val="26"/>
        </w:rPr>
      </w:pPr>
      <w:r>
        <w:rPr>
          <w:rFonts w:ascii="Arial Narrow" w:hAnsi="Arial Narrow" w:cs="Arial"/>
          <w:bCs/>
          <w:sz w:val="26"/>
          <w:szCs w:val="26"/>
        </w:rPr>
        <w:t>11</w:t>
      </w:r>
      <w:r w:rsidR="00C9253F">
        <w:rPr>
          <w:rFonts w:ascii="Arial Narrow" w:hAnsi="Arial Narrow" w:cs="Arial"/>
          <w:bCs/>
          <w:sz w:val="26"/>
          <w:szCs w:val="26"/>
        </w:rPr>
        <w:t xml:space="preserve">/18/23 </w:t>
      </w:r>
      <w:r w:rsidR="00D41D37">
        <w:rPr>
          <w:rFonts w:ascii="Arial Narrow" w:hAnsi="Arial Narrow" w:cs="Arial"/>
          <w:bCs/>
          <w:sz w:val="26"/>
          <w:szCs w:val="26"/>
        </w:rPr>
        <w:t>–</w:t>
      </w:r>
      <w:r w:rsidR="00C9253F">
        <w:rPr>
          <w:rFonts w:ascii="Arial Narrow" w:hAnsi="Arial Narrow" w:cs="Arial"/>
          <w:bCs/>
          <w:sz w:val="26"/>
          <w:szCs w:val="26"/>
        </w:rPr>
        <w:t xml:space="preserve"> </w:t>
      </w:r>
      <w:r w:rsidR="001154A6">
        <w:rPr>
          <w:rFonts w:ascii="Arial Narrow" w:hAnsi="Arial Narrow" w:cs="Arial"/>
          <w:bCs/>
          <w:sz w:val="26"/>
          <w:szCs w:val="26"/>
        </w:rPr>
        <w:t>Council noted that the syllabus</w:t>
      </w:r>
      <w:r w:rsidR="00651159">
        <w:rPr>
          <w:rFonts w:ascii="Arial Narrow" w:hAnsi="Arial Narrow" w:cs="Arial"/>
          <w:bCs/>
          <w:sz w:val="26"/>
          <w:szCs w:val="26"/>
        </w:rPr>
        <w:t xml:space="preserve"> tended </w:t>
      </w:r>
      <w:r w:rsidR="00383B97">
        <w:rPr>
          <w:rFonts w:ascii="Arial Narrow" w:hAnsi="Arial Narrow" w:cs="Arial"/>
          <w:bCs/>
          <w:sz w:val="26"/>
          <w:szCs w:val="26"/>
        </w:rPr>
        <w:t xml:space="preserve">to </w:t>
      </w:r>
      <w:r w:rsidR="0006023A">
        <w:rPr>
          <w:rFonts w:ascii="Arial Narrow" w:hAnsi="Arial Narrow" w:cs="Arial"/>
          <w:bCs/>
          <w:sz w:val="26"/>
          <w:szCs w:val="26"/>
        </w:rPr>
        <w:t>focus more on natural science</w:t>
      </w:r>
      <w:r w:rsidR="00383B97">
        <w:rPr>
          <w:rFonts w:ascii="Arial Narrow" w:hAnsi="Arial Narrow" w:cs="Arial"/>
          <w:bCs/>
          <w:sz w:val="26"/>
          <w:szCs w:val="26"/>
        </w:rPr>
        <w:t>s</w:t>
      </w:r>
      <w:r w:rsidR="0006023A">
        <w:rPr>
          <w:rFonts w:ascii="Arial Narrow" w:hAnsi="Arial Narrow" w:cs="Arial"/>
          <w:bCs/>
          <w:sz w:val="26"/>
          <w:szCs w:val="26"/>
        </w:rPr>
        <w:t xml:space="preserve"> rather than</w:t>
      </w:r>
      <w:r w:rsidR="00FA05CD">
        <w:rPr>
          <w:rFonts w:ascii="Arial Narrow" w:hAnsi="Arial Narrow" w:cs="Arial"/>
          <w:bCs/>
          <w:sz w:val="26"/>
          <w:szCs w:val="26"/>
        </w:rPr>
        <w:t xml:space="preserve"> present day</w:t>
      </w:r>
      <w:r w:rsidR="0006023A">
        <w:rPr>
          <w:rFonts w:ascii="Arial Narrow" w:hAnsi="Arial Narrow" w:cs="Arial"/>
          <w:bCs/>
          <w:sz w:val="26"/>
          <w:szCs w:val="26"/>
        </w:rPr>
        <w:t xml:space="preserve"> international culture.</w:t>
      </w:r>
      <w:r w:rsidR="00F35361">
        <w:rPr>
          <w:rFonts w:ascii="Arial Narrow" w:hAnsi="Arial Narrow" w:cs="Arial"/>
          <w:bCs/>
          <w:sz w:val="26"/>
          <w:szCs w:val="26"/>
        </w:rPr>
        <w:t xml:space="preserve">  </w:t>
      </w:r>
      <w:r w:rsidR="00125E2E">
        <w:rPr>
          <w:rFonts w:ascii="Arial Narrow" w:hAnsi="Arial Narrow" w:cs="Arial"/>
          <w:bCs/>
          <w:sz w:val="26"/>
          <w:szCs w:val="26"/>
        </w:rPr>
        <w:t>It was</w:t>
      </w:r>
      <w:r w:rsidR="00F72417">
        <w:rPr>
          <w:rFonts w:ascii="Arial Narrow" w:hAnsi="Arial Narrow" w:cs="Arial"/>
          <w:bCs/>
          <w:sz w:val="26"/>
          <w:szCs w:val="26"/>
        </w:rPr>
        <w:t xml:space="preserve"> </w:t>
      </w:r>
      <w:r w:rsidR="004221DD">
        <w:rPr>
          <w:rFonts w:ascii="Arial Narrow" w:hAnsi="Arial Narrow" w:cs="Arial"/>
          <w:bCs/>
          <w:sz w:val="26"/>
          <w:szCs w:val="26"/>
        </w:rPr>
        <w:t xml:space="preserve">asked </w:t>
      </w:r>
      <w:r w:rsidR="00B45D3B">
        <w:rPr>
          <w:rFonts w:ascii="Arial Narrow" w:hAnsi="Arial Narrow" w:cs="Arial"/>
          <w:bCs/>
          <w:sz w:val="26"/>
          <w:szCs w:val="26"/>
        </w:rPr>
        <w:t>that the</w:t>
      </w:r>
      <w:r w:rsidR="00C964FE">
        <w:rPr>
          <w:rFonts w:ascii="Arial Narrow" w:hAnsi="Arial Narrow" w:cs="Arial"/>
          <w:bCs/>
          <w:sz w:val="26"/>
          <w:szCs w:val="26"/>
        </w:rPr>
        <w:t xml:space="preserve"> </w:t>
      </w:r>
      <w:r w:rsidR="00025D49">
        <w:rPr>
          <w:rFonts w:ascii="Arial Narrow" w:hAnsi="Arial Narrow" w:cs="Arial"/>
          <w:bCs/>
          <w:sz w:val="26"/>
          <w:szCs w:val="26"/>
        </w:rPr>
        <w:t>syllabus</w:t>
      </w:r>
      <w:r w:rsidR="00B7393D">
        <w:rPr>
          <w:rFonts w:ascii="Arial Narrow" w:hAnsi="Arial Narrow" w:cs="Arial"/>
          <w:bCs/>
          <w:sz w:val="26"/>
          <w:szCs w:val="26"/>
        </w:rPr>
        <w:t xml:space="preserve"> </w:t>
      </w:r>
      <w:r w:rsidR="00692AC5">
        <w:rPr>
          <w:rFonts w:ascii="Arial Narrow" w:hAnsi="Arial Narrow" w:cs="Arial"/>
          <w:bCs/>
          <w:sz w:val="26"/>
          <w:szCs w:val="26"/>
        </w:rPr>
        <w:t xml:space="preserve">be </w:t>
      </w:r>
      <w:r w:rsidR="00B45D3B">
        <w:rPr>
          <w:rFonts w:ascii="Arial Narrow" w:hAnsi="Arial Narrow" w:cs="Arial"/>
          <w:bCs/>
          <w:sz w:val="26"/>
          <w:szCs w:val="26"/>
        </w:rPr>
        <w:t>revised to emphasize</w:t>
      </w:r>
      <w:r w:rsidR="00025D49">
        <w:rPr>
          <w:rFonts w:ascii="Arial Narrow" w:hAnsi="Arial Narrow" w:cs="Arial"/>
          <w:bCs/>
          <w:sz w:val="26"/>
          <w:szCs w:val="26"/>
        </w:rPr>
        <w:t xml:space="preserve"> </w:t>
      </w:r>
      <w:r w:rsidR="00BD6E00">
        <w:rPr>
          <w:rFonts w:ascii="Arial Narrow" w:hAnsi="Arial Narrow" w:cs="Arial"/>
          <w:bCs/>
          <w:sz w:val="26"/>
          <w:szCs w:val="26"/>
        </w:rPr>
        <w:t>what students would learn</w:t>
      </w:r>
      <w:r w:rsidR="00025D49">
        <w:rPr>
          <w:rFonts w:ascii="Arial Narrow" w:hAnsi="Arial Narrow" w:cs="Arial"/>
          <w:bCs/>
          <w:sz w:val="26"/>
          <w:szCs w:val="26"/>
        </w:rPr>
        <w:t xml:space="preserve"> regarding </w:t>
      </w:r>
      <w:r w:rsidR="004360E3">
        <w:rPr>
          <w:rFonts w:ascii="Arial Narrow" w:hAnsi="Arial Narrow" w:cs="Arial"/>
          <w:bCs/>
          <w:sz w:val="26"/>
          <w:szCs w:val="26"/>
        </w:rPr>
        <w:t>present-day</w:t>
      </w:r>
      <w:r w:rsidR="00025D49">
        <w:rPr>
          <w:rFonts w:ascii="Arial Narrow" w:hAnsi="Arial Narrow" w:cs="Arial"/>
          <w:bCs/>
          <w:sz w:val="26"/>
          <w:szCs w:val="26"/>
        </w:rPr>
        <w:t xml:space="preserve"> international cultur</w:t>
      </w:r>
      <w:r w:rsidR="00411CC6">
        <w:rPr>
          <w:rFonts w:ascii="Arial Narrow" w:hAnsi="Arial Narrow" w:cs="Arial"/>
          <w:bCs/>
          <w:sz w:val="26"/>
          <w:szCs w:val="26"/>
        </w:rPr>
        <w:t>al</w:t>
      </w:r>
      <w:r w:rsidR="00025D49">
        <w:rPr>
          <w:rFonts w:ascii="Arial Narrow" w:hAnsi="Arial Narrow" w:cs="Arial"/>
          <w:bCs/>
          <w:sz w:val="26"/>
          <w:szCs w:val="26"/>
        </w:rPr>
        <w:t xml:space="preserve"> aspects of the course</w:t>
      </w:r>
      <w:r w:rsidR="00100B1D">
        <w:rPr>
          <w:rFonts w:ascii="Arial Narrow" w:hAnsi="Arial Narrow" w:cs="Arial"/>
          <w:bCs/>
          <w:sz w:val="26"/>
          <w:szCs w:val="26"/>
        </w:rPr>
        <w:t>.</w:t>
      </w:r>
    </w:p>
    <w:p w14:paraId="233BEA24" w14:textId="3573C424" w:rsidR="004C3308" w:rsidRDefault="00ED625C" w:rsidP="004C3308">
      <w:pPr>
        <w:pStyle w:val="ListParagraph"/>
        <w:shd w:val="clear" w:color="auto" w:fill="FFFFFF"/>
        <w:ind w:left="1800"/>
        <w:textAlignment w:val="baseline"/>
        <w:rPr>
          <w:rFonts w:ascii="Arial Narrow" w:hAnsi="Arial Narrow" w:cs="Arial"/>
          <w:bCs/>
          <w:sz w:val="26"/>
          <w:szCs w:val="26"/>
        </w:rPr>
      </w:pPr>
      <w:r>
        <w:rPr>
          <w:rFonts w:ascii="Arial Narrow" w:hAnsi="Arial Narrow" w:cs="Arial"/>
          <w:bCs/>
          <w:sz w:val="26"/>
          <w:szCs w:val="26"/>
        </w:rPr>
        <w:t>Members approved the I designation pending receipt of a syllabus reflecting</w:t>
      </w:r>
      <w:r w:rsidR="00265EEE">
        <w:rPr>
          <w:rFonts w:ascii="Arial Narrow" w:hAnsi="Arial Narrow" w:cs="Arial"/>
          <w:bCs/>
          <w:sz w:val="26"/>
          <w:szCs w:val="26"/>
        </w:rPr>
        <w:t xml:space="preserve"> more </w:t>
      </w:r>
      <w:r w:rsidR="00484885">
        <w:rPr>
          <w:rFonts w:ascii="Arial Narrow" w:hAnsi="Arial Narrow" w:cs="Arial"/>
          <w:bCs/>
          <w:sz w:val="26"/>
          <w:szCs w:val="26"/>
        </w:rPr>
        <w:t>present-day</w:t>
      </w:r>
      <w:r w:rsidR="00265EEE">
        <w:rPr>
          <w:rFonts w:ascii="Arial Narrow" w:hAnsi="Arial Narrow" w:cs="Arial"/>
          <w:bCs/>
          <w:sz w:val="26"/>
          <w:szCs w:val="26"/>
        </w:rPr>
        <w:t xml:space="preserve"> international emphasis.</w:t>
      </w:r>
    </w:p>
    <w:p w14:paraId="00706E58" w14:textId="77777777" w:rsidR="00411CC6" w:rsidRDefault="00411CC6" w:rsidP="004C3308">
      <w:pPr>
        <w:pStyle w:val="ListParagraph"/>
        <w:shd w:val="clear" w:color="auto" w:fill="FFFFFF"/>
        <w:ind w:left="1800"/>
        <w:textAlignment w:val="baseline"/>
        <w:rPr>
          <w:rFonts w:ascii="Arial Narrow" w:hAnsi="Arial Narrow" w:cs="Arial"/>
          <w:bCs/>
          <w:sz w:val="26"/>
          <w:szCs w:val="26"/>
        </w:rPr>
      </w:pPr>
    </w:p>
    <w:p w14:paraId="18BAA66A" w14:textId="7B11BD47" w:rsidR="001734DD" w:rsidRPr="001734DD" w:rsidRDefault="001734DD" w:rsidP="00087C56">
      <w:pPr>
        <w:shd w:val="clear" w:color="auto" w:fill="FFFFFF"/>
        <w:ind w:left="720" w:firstLine="360"/>
        <w:textAlignment w:val="baseline"/>
        <w:rPr>
          <w:rFonts w:ascii="Arial Narrow" w:eastAsia="Times New Roman" w:hAnsi="Arial Narrow" w:cs="Open Sans"/>
          <w:sz w:val="24"/>
          <w:szCs w:val="24"/>
        </w:rPr>
      </w:pPr>
      <w:hyperlink r:id="rId10" w:tooltip="EDHS 3080" w:history="1">
        <w:r w:rsidRPr="001734DD">
          <w:rPr>
            <w:rFonts w:ascii="Arial Narrow" w:eastAsia="Times New Roman" w:hAnsi="Arial Narrow" w:cs="Open Sans"/>
            <w:b/>
            <w:bCs/>
            <w:sz w:val="24"/>
            <w:szCs w:val="24"/>
            <w:bdr w:val="none" w:sz="0" w:space="0" w:color="auto" w:frame="1"/>
          </w:rPr>
          <w:t>EDHS 3080</w:t>
        </w:r>
      </w:hyperlink>
      <w:r w:rsidRPr="001734DD">
        <w:rPr>
          <w:rFonts w:ascii="Arial Narrow" w:eastAsia="Times New Roman" w:hAnsi="Arial Narrow" w:cs="Open Sans"/>
          <w:b/>
          <w:bCs/>
          <w:sz w:val="24"/>
          <w:szCs w:val="24"/>
          <w:bdr w:val="none" w:sz="0" w:space="0" w:color="auto" w:frame="1"/>
        </w:rPr>
        <w:t> International Experience</w:t>
      </w:r>
    </w:p>
    <w:p w14:paraId="4B8EE1A9" w14:textId="77777777" w:rsidR="001734DD" w:rsidRPr="001734DD" w:rsidRDefault="001734DD" w:rsidP="00087C56">
      <w:pPr>
        <w:shd w:val="clear" w:color="auto" w:fill="FFFFFF"/>
        <w:ind w:firstLine="1080"/>
        <w:textAlignment w:val="baseline"/>
        <w:rPr>
          <w:rFonts w:ascii="Arial Narrow" w:eastAsia="Times New Roman" w:hAnsi="Arial Narrow" w:cs="Open Sans"/>
          <w:sz w:val="24"/>
          <w:szCs w:val="24"/>
        </w:rPr>
      </w:pPr>
      <w:r w:rsidRPr="001734DD">
        <w:rPr>
          <w:rFonts w:ascii="Arial Narrow" w:eastAsia="Times New Roman" w:hAnsi="Arial Narrow" w:cs="Open Sans"/>
          <w:sz w:val="24"/>
          <w:szCs w:val="24"/>
          <w:bdr w:val="none" w:sz="0" w:space="0" w:color="auto" w:frame="1"/>
        </w:rPr>
        <w:t>Prerequisites: </w:t>
      </w:r>
      <w:r w:rsidRPr="001734DD">
        <w:rPr>
          <w:rFonts w:ascii="Arial Narrow" w:eastAsia="Times New Roman" w:hAnsi="Arial Narrow" w:cs="Open Sans"/>
          <w:sz w:val="24"/>
          <w:szCs w:val="24"/>
        </w:rPr>
        <w:t>Consent of associate dean.</w:t>
      </w:r>
    </w:p>
    <w:p w14:paraId="4373F03A" w14:textId="77777777" w:rsidR="001734DD" w:rsidRDefault="001734DD" w:rsidP="00087C56">
      <w:pPr>
        <w:shd w:val="clear" w:color="auto" w:fill="FFFFFF"/>
        <w:ind w:left="1080"/>
        <w:textAlignment w:val="baseline"/>
        <w:rPr>
          <w:rFonts w:ascii="Arial Narrow" w:eastAsia="Times New Roman" w:hAnsi="Arial Narrow" w:cs="Open Sans"/>
          <w:sz w:val="24"/>
          <w:szCs w:val="24"/>
        </w:rPr>
      </w:pPr>
      <w:r w:rsidRPr="001734DD">
        <w:rPr>
          <w:rFonts w:ascii="Arial Narrow" w:eastAsia="Times New Roman" w:hAnsi="Arial Narrow" w:cs="Open Sans"/>
          <w:sz w:val="24"/>
          <w:szCs w:val="24"/>
          <w:bdr w:val="none" w:sz="0" w:space="0" w:color="auto" w:frame="1"/>
        </w:rPr>
        <w:t>Description: </w:t>
      </w:r>
      <w:r w:rsidRPr="001734DD">
        <w:rPr>
          <w:rFonts w:ascii="Arial Narrow" w:eastAsia="Times New Roman" w:hAnsi="Arial Narrow" w:cs="Open Sans"/>
          <w:sz w:val="24"/>
          <w:szCs w:val="24"/>
        </w:rPr>
        <w:t>Participation in a formal or informal educational experience outside of the USA. Previously offered as EDUC 3080, HES 3080 and HS 3080. Offered for variable credit, 1-18 credit hours, maximum of 36 credit hours.</w:t>
      </w:r>
    </w:p>
    <w:p w14:paraId="0591F2A7" w14:textId="77777777" w:rsidR="00111C0F" w:rsidRDefault="00111C0F" w:rsidP="00087C56">
      <w:pPr>
        <w:shd w:val="clear" w:color="auto" w:fill="FFFFFF"/>
        <w:ind w:left="1080"/>
        <w:textAlignment w:val="baseline"/>
        <w:rPr>
          <w:rFonts w:ascii="Arial Narrow" w:eastAsia="Times New Roman" w:hAnsi="Arial Narrow" w:cs="Open Sans"/>
          <w:sz w:val="24"/>
          <w:szCs w:val="24"/>
        </w:rPr>
      </w:pPr>
    </w:p>
    <w:p w14:paraId="1D9879AC" w14:textId="2A088A15" w:rsidR="004C3308" w:rsidRDefault="009844B8" w:rsidP="00722139">
      <w:pPr>
        <w:pStyle w:val="ListParagraph"/>
        <w:numPr>
          <w:ilvl w:val="0"/>
          <w:numId w:val="33"/>
        </w:numPr>
        <w:shd w:val="clear" w:color="auto" w:fill="FFFFFF"/>
        <w:ind w:left="1800"/>
        <w:textAlignment w:val="baseline"/>
        <w:rPr>
          <w:rFonts w:ascii="Arial Narrow" w:hAnsi="Arial Narrow" w:cs="Arial"/>
          <w:sz w:val="24"/>
          <w:szCs w:val="24"/>
        </w:rPr>
      </w:pPr>
      <w:r w:rsidRPr="00814930">
        <w:rPr>
          <w:rFonts w:ascii="Arial Narrow" w:hAnsi="Arial Narrow" w:cs="Arial"/>
          <w:b/>
          <w:bCs/>
          <w:sz w:val="24"/>
          <w:szCs w:val="24"/>
        </w:rPr>
        <w:t>Service-Learning in Africa</w:t>
      </w:r>
      <w:r w:rsidR="00846DE9">
        <w:rPr>
          <w:rFonts w:ascii="Arial Narrow" w:hAnsi="Arial Narrow" w:cs="Arial"/>
          <w:sz w:val="24"/>
          <w:szCs w:val="24"/>
        </w:rPr>
        <w:t>,</w:t>
      </w:r>
      <w:r w:rsidR="001608F8">
        <w:rPr>
          <w:rFonts w:ascii="Arial Narrow" w:hAnsi="Arial Narrow" w:cs="Arial"/>
          <w:sz w:val="24"/>
          <w:szCs w:val="24"/>
        </w:rPr>
        <w:t xml:space="preserve"> requests the I designation, one-time only, effective Summer 2025</w:t>
      </w:r>
      <w:r w:rsidR="00722139">
        <w:rPr>
          <w:rFonts w:ascii="Arial Narrow" w:hAnsi="Arial Narrow" w:cs="Arial"/>
          <w:sz w:val="24"/>
          <w:szCs w:val="24"/>
        </w:rPr>
        <w:t>.</w:t>
      </w:r>
      <w:r w:rsidR="00814930">
        <w:rPr>
          <w:rFonts w:ascii="Arial Narrow" w:hAnsi="Arial Narrow" w:cs="Arial"/>
          <w:sz w:val="24"/>
          <w:szCs w:val="24"/>
        </w:rPr>
        <w:t xml:space="preserve"> 3 cr. hrs.</w:t>
      </w:r>
    </w:p>
    <w:p w14:paraId="1579BECD" w14:textId="5EB0C4B6" w:rsidR="0073485E" w:rsidRPr="0073485E" w:rsidRDefault="00A07D65" w:rsidP="001D4570">
      <w:pPr>
        <w:shd w:val="clear" w:color="auto" w:fill="FFFFFF"/>
        <w:ind w:left="1800"/>
        <w:textAlignment w:val="baseline"/>
        <w:rPr>
          <w:rFonts w:ascii="Arial Narrow" w:hAnsi="Arial Narrow" w:cs="Arial"/>
          <w:sz w:val="24"/>
          <w:szCs w:val="24"/>
        </w:rPr>
      </w:pPr>
      <w:r>
        <w:rPr>
          <w:rFonts w:ascii="Arial Narrow" w:hAnsi="Arial Narrow" w:cs="Arial"/>
          <w:sz w:val="24"/>
          <w:szCs w:val="24"/>
        </w:rPr>
        <w:t>Members tabled</w:t>
      </w:r>
      <w:r w:rsidR="00A87BA2">
        <w:rPr>
          <w:rFonts w:ascii="Arial Narrow" w:hAnsi="Arial Narrow" w:cs="Arial"/>
          <w:sz w:val="24"/>
          <w:szCs w:val="24"/>
        </w:rPr>
        <w:t xml:space="preserve"> the I designation </w:t>
      </w:r>
      <w:r w:rsidR="00C11641">
        <w:rPr>
          <w:rFonts w:ascii="Arial Narrow" w:hAnsi="Arial Narrow" w:cs="Arial"/>
          <w:sz w:val="24"/>
          <w:szCs w:val="24"/>
        </w:rPr>
        <w:t xml:space="preserve">as the syllabus </w:t>
      </w:r>
      <w:r w:rsidR="00FF7563">
        <w:rPr>
          <w:rFonts w:ascii="Arial Narrow" w:hAnsi="Arial Narrow" w:cs="Arial"/>
          <w:sz w:val="24"/>
          <w:szCs w:val="24"/>
        </w:rPr>
        <w:t>reflect</w:t>
      </w:r>
      <w:r w:rsidR="00E01785">
        <w:rPr>
          <w:rFonts w:ascii="Arial Narrow" w:hAnsi="Arial Narrow" w:cs="Arial"/>
          <w:sz w:val="24"/>
          <w:szCs w:val="24"/>
        </w:rPr>
        <w:t>s</w:t>
      </w:r>
      <w:r w:rsidR="004F2646">
        <w:rPr>
          <w:rFonts w:ascii="Arial Narrow" w:hAnsi="Arial Narrow" w:cs="Arial"/>
          <w:sz w:val="24"/>
          <w:szCs w:val="24"/>
        </w:rPr>
        <w:t xml:space="preserve"> a requirement of</w:t>
      </w:r>
      <w:r w:rsidR="003B2847">
        <w:rPr>
          <w:rFonts w:ascii="Arial Narrow" w:hAnsi="Arial Narrow" w:cs="Arial"/>
          <w:sz w:val="24"/>
          <w:szCs w:val="24"/>
        </w:rPr>
        <w:t xml:space="preserve"> </w:t>
      </w:r>
      <w:r w:rsidR="00DF41AD">
        <w:rPr>
          <w:rFonts w:ascii="Arial Narrow" w:hAnsi="Arial Narrow" w:cs="Arial"/>
          <w:sz w:val="24"/>
          <w:szCs w:val="24"/>
        </w:rPr>
        <w:t xml:space="preserve">only </w:t>
      </w:r>
      <w:r w:rsidR="0073485E">
        <w:rPr>
          <w:rFonts w:ascii="Arial Narrow" w:hAnsi="Arial Narrow" w:cs="Arial"/>
          <w:sz w:val="24"/>
          <w:szCs w:val="24"/>
        </w:rPr>
        <w:t xml:space="preserve">4-5 pages of </w:t>
      </w:r>
      <w:r>
        <w:rPr>
          <w:rFonts w:ascii="Arial Narrow" w:hAnsi="Arial Narrow" w:cs="Arial"/>
          <w:sz w:val="24"/>
          <w:szCs w:val="24"/>
        </w:rPr>
        <w:t xml:space="preserve">formal </w:t>
      </w:r>
      <w:r w:rsidR="0073485E">
        <w:rPr>
          <w:rFonts w:ascii="Arial Narrow" w:hAnsi="Arial Narrow" w:cs="Arial"/>
          <w:sz w:val="24"/>
          <w:szCs w:val="24"/>
        </w:rPr>
        <w:t>writing</w:t>
      </w:r>
      <w:r w:rsidR="00122AB5">
        <w:rPr>
          <w:rFonts w:ascii="Arial Narrow" w:hAnsi="Arial Narrow" w:cs="Arial"/>
          <w:sz w:val="24"/>
          <w:szCs w:val="24"/>
        </w:rPr>
        <w:t>.</w:t>
      </w:r>
      <w:r w:rsidR="0073485E">
        <w:rPr>
          <w:rFonts w:ascii="Arial Narrow" w:hAnsi="Arial Narrow" w:cs="Arial"/>
          <w:sz w:val="24"/>
          <w:szCs w:val="24"/>
        </w:rPr>
        <w:t xml:space="preserve"> </w:t>
      </w:r>
      <w:r w:rsidR="00D20112">
        <w:rPr>
          <w:rFonts w:ascii="Arial Narrow" w:hAnsi="Arial Narrow" w:cs="Arial"/>
          <w:sz w:val="24"/>
          <w:szCs w:val="24"/>
        </w:rPr>
        <w:t xml:space="preserve"> It was noted that</w:t>
      </w:r>
      <w:r w:rsidR="00EB3C87">
        <w:rPr>
          <w:rFonts w:ascii="Arial Narrow" w:hAnsi="Arial Narrow" w:cs="Arial"/>
          <w:sz w:val="24"/>
          <w:szCs w:val="24"/>
        </w:rPr>
        <w:t xml:space="preserve"> </w:t>
      </w:r>
      <w:r w:rsidR="0073485E">
        <w:rPr>
          <w:rFonts w:ascii="Arial Narrow" w:hAnsi="Arial Narrow" w:cs="Arial"/>
          <w:sz w:val="24"/>
          <w:szCs w:val="24"/>
        </w:rPr>
        <w:t>jour</w:t>
      </w:r>
      <w:r w:rsidR="004120D7">
        <w:rPr>
          <w:rFonts w:ascii="Arial Narrow" w:hAnsi="Arial Narrow" w:cs="Arial"/>
          <w:sz w:val="24"/>
          <w:szCs w:val="24"/>
        </w:rPr>
        <w:t>naling</w:t>
      </w:r>
      <w:r w:rsidR="00EB3C87">
        <w:rPr>
          <w:rFonts w:ascii="Arial Narrow" w:hAnsi="Arial Narrow" w:cs="Arial"/>
          <w:sz w:val="24"/>
          <w:szCs w:val="24"/>
        </w:rPr>
        <w:t xml:space="preserve"> </w:t>
      </w:r>
      <w:r w:rsidR="007029D9">
        <w:rPr>
          <w:rFonts w:ascii="Arial Narrow" w:hAnsi="Arial Narrow" w:cs="Arial"/>
          <w:sz w:val="24"/>
          <w:szCs w:val="24"/>
        </w:rPr>
        <w:t>does not count towards</w:t>
      </w:r>
      <w:r w:rsidR="00B5404D">
        <w:rPr>
          <w:rFonts w:ascii="Arial Narrow" w:hAnsi="Arial Narrow" w:cs="Arial"/>
          <w:sz w:val="24"/>
          <w:szCs w:val="24"/>
        </w:rPr>
        <w:t xml:space="preserve"> the writing requirement</w:t>
      </w:r>
      <w:r w:rsidR="00C9265D">
        <w:rPr>
          <w:rFonts w:ascii="Arial Narrow" w:hAnsi="Arial Narrow" w:cs="Arial"/>
          <w:sz w:val="24"/>
          <w:szCs w:val="24"/>
        </w:rPr>
        <w:t xml:space="preserve">. </w:t>
      </w:r>
      <w:r w:rsidR="00B5404D">
        <w:rPr>
          <w:rFonts w:ascii="Arial Narrow" w:hAnsi="Arial Narrow" w:cs="Arial"/>
          <w:sz w:val="24"/>
          <w:szCs w:val="24"/>
        </w:rPr>
        <w:t xml:space="preserve">It was also </w:t>
      </w:r>
      <w:r w:rsidR="00F64DF8">
        <w:rPr>
          <w:rFonts w:ascii="Arial Narrow" w:hAnsi="Arial Narrow" w:cs="Arial"/>
          <w:sz w:val="24"/>
          <w:szCs w:val="24"/>
        </w:rPr>
        <w:t xml:space="preserve">asked if more information regarding the </w:t>
      </w:r>
      <w:r w:rsidR="00BF009C">
        <w:rPr>
          <w:rFonts w:ascii="Arial Narrow" w:hAnsi="Arial Narrow" w:cs="Arial"/>
          <w:sz w:val="24"/>
          <w:szCs w:val="24"/>
        </w:rPr>
        <w:t xml:space="preserve">specifics of the </w:t>
      </w:r>
      <w:r w:rsidR="006E2341">
        <w:rPr>
          <w:rFonts w:ascii="Arial Narrow" w:hAnsi="Arial Narrow" w:cs="Arial"/>
          <w:sz w:val="24"/>
          <w:szCs w:val="24"/>
        </w:rPr>
        <w:t xml:space="preserve">location of the </w:t>
      </w:r>
      <w:r w:rsidR="00EC05AB">
        <w:rPr>
          <w:rFonts w:ascii="Arial Narrow" w:hAnsi="Arial Narrow" w:cs="Arial"/>
          <w:sz w:val="24"/>
          <w:szCs w:val="24"/>
        </w:rPr>
        <w:t>trip</w:t>
      </w:r>
      <w:r w:rsidR="006E2341">
        <w:rPr>
          <w:rFonts w:ascii="Arial Narrow" w:hAnsi="Arial Narrow" w:cs="Arial"/>
          <w:sz w:val="24"/>
          <w:szCs w:val="24"/>
        </w:rPr>
        <w:t xml:space="preserve"> could be provided and how </w:t>
      </w:r>
      <w:r w:rsidR="004120D7">
        <w:rPr>
          <w:rFonts w:ascii="Arial Narrow" w:hAnsi="Arial Narrow" w:cs="Arial"/>
          <w:sz w:val="24"/>
          <w:szCs w:val="24"/>
        </w:rPr>
        <w:t xml:space="preserve">the </w:t>
      </w:r>
      <w:r w:rsidR="00B97527">
        <w:rPr>
          <w:rFonts w:ascii="Arial Narrow" w:hAnsi="Arial Narrow" w:cs="Arial"/>
          <w:sz w:val="24"/>
          <w:szCs w:val="24"/>
        </w:rPr>
        <w:t>assignments</w:t>
      </w:r>
      <w:r w:rsidR="004120D7">
        <w:rPr>
          <w:rFonts w:ascii="Arial Narrow" w:hAnsi="Arial Narrow" w:cs="Arial"/>
          <w:sz w:val="24"/>
          <w:szCs w:val="24"/>
        </w:rPr>
        <w:t xml:space="preserve"> </w:t>
      </w:r>
      <w:r w:rsidR="00BF009C">
        <w:rPr>
          <w:rFonts w:ascii="Arial Narrow" w:hAnsi="Arial Narrow" w:cs="Arial"/>
          <w:sz w:val="24"/>
          <w:szCs w:val="24"/>
        </w:rPr>
        <w:t>relate</w:t>
      </w:r>
      <w:r w:rsidR="00FC2547">
        <w:rPr>
          <w:rFonts w:ascii="Arial Narrow" w:hAnsi="Arial Narrow" w:cs="Arial"/>
          <w:sz w:val="24"/>
          <w:szCs w:val="24"/>
        </w:rPr>
        <w:t xml:space="preserve"> to student learning outcomes</w:t>
      </w:r>
      <w:r w:rsidR="00617642">
        <w:rPr>
          <w:rFonts w:ascii="Arial Narrow" w:hAnsi="Arial Narrow" w:cs="Arial"/>
          <w:sz w:val="24"/>
          <w:szCs w:val="24"/>
        </w:rPr>
        <w:t xml:space="preserve"> </w:t>
      </w:r>
      <w:r w:rsidR="002F5169">
        <w:rPr>
          <w:rFonts w:ascii="Arial Narrow" w:hAnsi="Arial Narrow" w:cs="Arial"/>
          <w:sz w:val="24"/>
          <w:szCs w:val="24"/>
        </w:rPr>
        <w:t>regarding</w:t>
      </w:r>
      <w:r w:rsidR="00B45D3B">
        <w:rPr>
          <w:rFonts w:ascii="Arial Narrow" w:hAnsi="Arial Narrow" w:cs="Arial"/>
          <w:sz w:val="24"/>
          <w:szCs w:val="24"/>
        </w:rPr>
        <w:t xml:space="preserve"> present-</w:t>
      </w:r>
      <w:r w:rsidR="009E481D">
        <w:rPr>
          <w:rFonts w:ascii="Arial Narrow" w:hAnsi="Arial Narrow" w:cs="Arial"/>
          <w:sz w:val="24"/>
          <w:szCs w:val="24"/>
        </w:rPr>
        <w:t>day international culture</w:t>
      </w:r>
      <w:r w:rsidR="00044A72">
        <w:rPr>
          <w:rFonts w:ascii="Arial Narrow" w:hAnsi="Arial Narrow" w:cs="Arial"/>
          <w:sz w:val="24"/>
          <w:szCs w:val="24"/>
        </w:rPr>
        <w:t>.</w:t>
      </w:r>
    </w:p>
    <w:p w14:paraId="455B4BF3" w14:textId="77777777" w:rsidR="004C3308" w:rsidRDefault="004C3308" w:rsidP="004C3308">
      <w:pPr>
        <w:pStyle w:val="ListParagraph"/>
        <w:shd w:val="clear" w:color="auto" w:fill="FFFFFF"/>
        <w:ind w:left="1800"/>
        <w:textAlignment w:val="baseline"/>
        <w:rPr>
          <w:rFonts w:ascii="Arial Narrow" w:eastAsia="Times New Roman" w:hAnsi="Arial Narrow" w:cs="Open Sans"/>
          <w:sz w:val="24"/>
          <w:szCs w:val="24"/>
        </w:rPr>
      </w:pPr>
    </w:p>
    <w:p w14:paraId="336154CD" w14:textId="24B68E1F" w:rsidR="008A6C5D" w:rsidRPr="00E70AD1" w:rsidRDefault="008A6C5D" w:rsidP="00622C27">
      <w:pPr>
        <w:shd w:val="clear" w:color="auto" w:fill="FFFFFF"/>
        <w:ind w:left="1080"/>
        <w:textAlignment w:val="baseline"/>
        <w:rPr>
          <w:rFonts w:ascii="Arial Narrow" w:eastAsia="Times New Roman" w:hAnsi="Arial Narrow" w:cs="Open Sans"/>
          <w:color w:val="000000"/>
          <w:sz w:val="24"/>
          <w:szCs w:val="24"/>
          <w:bdr w:val="none" w:sz="0" w:space="0" w:color="auto" w:frame="1"/>
        </w:rPr>
      </w:pPr>
      <w:hyperlink r:id="rId11" w:tooltip="EPSY 4743" w:history="1">
        <w:r w:rsidRPr="00E70AD1">
          <w:rPr>
            <w:rFonts w:ascii="Arial Narrow" w:eastAsia="Times New Roman" w:hAnsi="Arial Narrow" w:cs="Open Sans"/>
            <w:b/>
            <w:bCs/>
            <w:sz w:val="24"/>
            <w:szCs w:val="24"/>
            <w:bdr w:val="none" w:sz="0" w:space="0" w:color="auto" w:frame="1"/>
          </w:rPr>
          <w:t>EPSY 4743</w:t>
        </w:r>
      </w:hyperlink>
      <w:r w:rsidRPr="00E70AD1">
        <w:rPr>
          <w:rFonts w:ascii="Arial Narrow" w:eastAsia="Times New Roman" w:hAnsi="Arial Narrow" w:cs="Open Sans"/>
          <w:b/>
          <w:bCs/>
          <w:sz w:val="24"/>
          <w:szCs w:val="24"/>
          <w:bdr w:val="none" w:sz="0" w:space="0" w:color="auto" w:frame="1"/>
        </w:rPr>
        <w:t> - Learning, Motivation, and Social Justice</w:t>
      </w:r>
      <w:r w:rsidRPr="00E70AD1">
        <w:rPr>
          <w:rFonts w:ascii="Arial Narrow" w:eastAsia="Times New Roman" w:hAnsi="Arial Narrow" w:cs="Open Sans"/>
          <w:sz w:val="24"/>
          <w:szCs w:val="24"/>
          <w:bdr w:val="none" w:sz="0" w:space="0" w:color="auto" w:frame="1"/>
        </w:rPr>
        <w:t xml:space="preserve">, </w:t>
      </w:r>
      <w:r w:rsidRPr="00E70AD1">
        <w:rPr>
          <w:rFonts w:ascii="Arial Narrow" w:eastAsia="Times New Roman" w:hAnsi="Arial Narrow" w:cs="Open Sans"/>
          <w:color w:val="000000"/>
          <w:sz w:val="24"/>
          <w:szCs w:val="24"/>
          <w:bdr w:val="none" w:sz="0" w:space="0" w:color="auto" w:frame="1"/>
        </w:rPr>
        <w:t xml:space="preserve">requests the I designation, effective </w:t>
      </w:r>
      <w:r w:rsidR="00F76285" w:rsidRPr="00E70AD1">
        <w:rPr>
          <w:rFonts w:ascii="Arial Narrow" w:eastAsia="Times New Roman" w:hAnsi="Arial Narrow" w:cs="Open Sans"/>
          <w:color w:val="000000"/>
          <w:sz w:val="24"/>
          <w:szCs w:val="24"/>
          <w:bdr w:val="none" w:sz="0" w:space="0" w:color="auto" w:frame="1"/>
        </w:rPr>
        <w:t>Spring</w:t>
      </w:r>
      <w:r w:rsidRPr="00E70AD1">
        <w:rPr>
          <w:rFonts w:ascii="Arial Narrow" w:eastAsia="Times New Roman" w:hAnsi="Arial Narrow" w:cs="Open Sans"/>
          <w:color w:val="000000"/>
          <w:sz w:val="24"/>
          <w:szCs w:val="24"/>
          <w:bdr w:val="none" w:sz="0" w:space="0" w:color="auto" w:frame="1"/>
        </w:rPr>
        <w:t xml:space="preserve"> 2025.</w:t>
      </w:r>
    </w:p>
    <w:p w14:paraId="42ED4CBB" w14:textId="19CC6D19" w:rsidR="008A6C5D" w:rsidRDefault="001D04DE" w:rsidP="00622C27">
      <w:pPr>
        <w:shd w:val="clear" w:color="auto" w:fill="FFFFFF"/>
        <w:ind w:left="1080"/>
        <w:textAlignment w:val="baseline"/>
        <w:rPr>
          <w:rFonts w:ascii="Arial Narrow" w:eastAsia="Times New Roman" w:hAnsi="Arial Narrow" w:cs="Open Sans"/>
          <w:sz w:val="24"/>
          <w:szCs w:val="24"/>
        </w:rPr>
      </w:pPr>
      <w:r w:rsidRPr="00E70AD1">
        <w:rPr>
          <w:rFonts w:ascii="Arial Narrow" w:eastAsia="Times New Roman" w:hAnsi="Arial Narrow" w:cs="Open Sans"/>
          <w:color w:val="000000"/>
          <w:sz w:val="24"/>
          <w:szCs w:val="24"/>
          <w:bdr w:val="none" w:sz="0" w:space="0" w:color="auto" w:frame="1"/>
        </w:rPr>
        <w:t>D</w:t>
      </w:r>
      <w:r w:rsidR="008A6C5D" w:rsidRPr="00E70AD1">
        <w:rPr>
          <w:rFonts w:ascii="Arial Narrow" w:eastAsia="Times New Roman" w:hAnsi="Arial Narrow" w:cs="Open Sans"/>
          <w:sz w:val="24"/>
          <w:szCs w:val="24"/>
          <w:bdr w:val="none" w:sz="0" w:space="0" w:color="auto" w:frame="1"/>
        </w:rPr>
        <w:t>escription: </w:t>
      </w:r>
      <w:r w:rsidR="008A6C5D" w:rsidRPr="00E70AD1">
        <w:rPr>
          <w:rFonts w:ascii="Arial Narrow" w:eastAsia="Times New Roman" w:hAnsi="Arial Narrow" w:cs="Open Sans"/>
          <w:sz w:val="24"/>
          <w:szCs w:val="24"/>
        </w:rPr>
        <w:t>Foundational principles of learning, motivation, and global identity; critical analysis of contemporary cultures; and application of learning in addressing global issues of social justice.</w:t>
      </w:r>
    </w:p>
    <w:p w14:paraId="5740FB05" w14:textId="7A0F9875" w:rsidR="00152836" w:rsidRDefault="00AE04E4" w:rsidP="00622C27">
      <w:pPr>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Members approved the I </w:t>
      </w:r>
      <w:r w:rsidR="00694E02">
        <w:rPr>
          <w:rFonts w:ascii="Arial Narrow" w:eastAsia="Times New Roman" w:hAnsi="Arial Narrow" w:cs="Open Sans"/>
          <w:sz w:val="24"/>
          <w:szCs w:val="24"/>
        </w:rPr>
        <w:t>designation, e</w:t>
      </w:r>
      <w:r w:rsidR="00B7522A">
        <w:rPr>
          <w:rFonts w:ascii="Arial Narrow" w:eastAsia="Times New Roman" w:hAnsi="Arial Narrow" w:cs="Open Sans"/>
          <w:sz w:val="24"/>
          <w:szCs w:val="24"/>
        </w:rPr>
        <w:t>f</w:t>
      </w:r>
      <w:r w:rsidR="000C67CD">
        <w:rPr>
          <w:rFonts w:ascii="Arial Narrow" w:eastAsia="Times New Roman" w:hAnsi="Arial Narrow" w:cs="Open Sans"/>
          <w:sz w:val="24"/>
          <w:szCs w:val="24"/>
        </w:rPr>
        <w:t>fective Spring 2025.</w:t>
      </w:r>
    </w:p>
    <w:p w14:paraId="6B8CB4B4" w14:textId="77777777" w:rsidR="00356D56" w:rsidRPr="00663245" w:rsidRDefault="00356D56" w:rsidP="00622C27">
      <w:pPr>
        <w:shd w:val="clear" w:color="auto" w:fill="FFFFFF"/>
        <w:ind w:left="1080"/>
        <w:textAlignment w:val="baseline"/>
        <w:rPr>
          <w:rFonts w:ascii="Arial Narrow" w:eastAsia="Times New Roman" w:hAnsi="Arial Narrow" w:cs="Open Sans"/>
          <w:sz w:val="24"/>
          <w:szCs w:val="24"/>
        </w:rPr>
      </w:pPr>
    </w:p>
    <w:p w14:paraId="66B5C057" w14:textId="77777777" w:rsidR="0086507B" w:rsidRPr="0086507B" w:rsidRDefault="0086507B" w:rsidP="0086507B">
      <w:pPr>
        <w:shd w:val="clear" w:color="auto" w:fill="FFFFFF"/>
        <w:ind w:firstLine="1080"/>
        <w:textAlignment w:val="baseline"/>
        <w:rPr>
          <w:rFonts w:ascii="Arial Narrow" w:eastAsia="Times New Roman" w:hAnsi="Arial Narrow" w:cs="Open Sans"/>
          <w:b/>
          <w:bCs/>
          <w:sz w:val="24"/>
          <w:szCs w:val="24"/>
        </w:rPr>
      </w:pPr>
      <w:hyperlink r:id="rId12" w:tooltip="HONR 1010" w:history="1">
        <w:r w:rsidRPr="0086507B">
          <w:rPr>
            <w:rFonts w:ascii="Arial Narrow" w:eastAsia="Times New Roman" w:hAnsi="Arial Narrow" w:cs="Open Sans"/>
            <w:b/>
            <w:bCs/>
            <w:sz w:val="24"/>
            <w:szCs w:val="24"/>
            <w:bdr w:val="none" w:sz="0" w:space="0" w:color="auto" w:frame="1"/>
          </w:rPr>
          <w:t>HONR 1010</w:t>
        </w:r>
      </w:hyperlink>
      <w:r w:rsidRPr="0086507B">
        <w:rPr>
          <w:rFonts w:ascii="Arial Narrow" w:eastAsia="Times New Roman" w:hAnsi="Arial Narrow" w:cs="Open Sans"/>
          <w:b/>
          <w:bCs/>
          <w:sz w:val="24"/>
          <w:szCs w:val="24"/>
          <w:bdr w:val="none" w:sz="0" w:space="0" w:color="auto" w:frame="1"/>
        </w:rPr>
        <w:t> Introductory Honors Seminar in Social Sciences</w:t>
      </w:r>
    </w:p>
    <w:p w14:paraId="65A0C576" w14:textId="77777777" w:rsidR="0086507B" w:rsidRPr="0086507B" w:rsidRDefault="0086507B" w:rsidP="0086507B">
      <w:pPr>
        <w:shd w:val="clear" w:color="auto" w:fill="FFFFFF"/>
        <w:ind w:firstLine="1080"/>
        <w:textAlignment w:val="baseline"/>
        <w:rPr>
          <w:rFonts w:ascii="Arial Narrow" w:eastAsia="Times New Roman" w:hAnsi="Arial Narrow" w:cs="Open Sans"/>
          <w:sz w:val="24"/>
          <w:szCs w:val="24"/>
        </w:rPr>
      </w:pPr>
      <w:r w:rsidRPr="0086507B">
        <w:rPr>
          <w:rFonts w:ascii="Arial Narrow" w:eastAsia="Times New Roman" w:hAnsi="Arial Narrow" w:cs="Open Sans"/>
          <w:sz w:val="24"/>
          <w:szCs w:val="24"/>
          <w:bdr w:val="none" w:sz="0" w:space="0" w:color="auto" w:frame="1"/>
        </w:rPr>
        <w:t>Prerequisites: </w:t>
      </w:r>
      <w:r w:rsidRPr="0086507B">
        <w:rPr>
          <w:rFonts w:ascii="Arial Narrow" w:eastAsia="Times New Roman" w:hAnsi="Arial Narrow" w:cs="Open Sans"/>
          <w:sz w:val="24"/>
          <w:szCs w:val="24"/>
        </w:rPr>
        <w:t>Honors College participation.</w:t>
      </w:r>
    </w:p>
    <w:p w14:paraId="63C4235F" w14:textId="77777777" w:rsidR="0086507B" w:rsidRDefault="0086507B" w:rsidP="0086507B">
      <w:pPr>
        <w:shd w:val="clear" w:color="auto" w:fill="FFFFFF"/>
        <w:ind w:left="1080"/>
        <w:textAlignment w:val="baseline"/>
        <w:rPr>
          <w:rFonts w:ascii="Arial Narrow" w:eastAsia="Times New Roman" w:hAnsi="Arial Narrow" w:cs="Open Sans"/>
          <w:sz w:val="24"/>
          <w:szCs w:val="24"/>
        </w:rPr>
      </w:pPr>
      <w:r w:rsidRPr="0086507B">
        <w:rPr>
          <w:rFonts w:ascii="Arial Narrow" w:eastAsia="Times New Roman" w:hAnsi="Arial Narrow" w:cs="Open Sans"/>
          <w:sz w:val="24"/>
          <w:szCs w:val="24"/>
          <w:bdr w:val="none" w:sz="0" w:space="0" w:color="auto" w:frame="1"/>
        </w:rPr>
        <w:t>Description: </w:t>
      </w:r>
      <w:r w:rsidRPr="0086507B">
        <w:rPr>
          <w:rFonts w:ascii="Arial Narrow" w:eastAsia="Times New Roman" w:hAnsi="Arial Narrow" w:cs="Open Sans"/>
          <w:sz w:val="24"/>
          <w:szCs w:val="24"/>
        </w:rPr>
        <w:t>Introduction to topics in social science disciplines by faculty from the undergraduate colleges for freshman and sophomore students in the University Honors College. Offered for variable credit, 1-3 credit hours, maximum of 12 credit hours.</w:t>
      </w:r>
    </w:p>
    <w:p w14:paraId="4B93F10B" w14:textId="77777777" w:rsidR="001F2664" w:rsidRDefault="001F2664" w:rsidP="0086507B">
      <w:pPr>
        <w:shd w:val="clear" w:color="auto" w:fill="FFFFFF"/>
        <w:ind w:left="1080"/>
        <w:textAlignment w:val="baseline"/>
        <w:rPr>
          <w:rFonts w:ascii="Arial Narrow" w:eastAsia="Times New Roman" w:hAnsi="Arial Narrow" w:cs="Open Sans"/>
          <w:sz w:val="24"/>
          <w:szCs w:val="24"/>
        </w:rPr>
      </w:pPr>
    </w:p>
    <w:p w14:paraId="4232F412" w14:textId="77777777" w:rsidR="009D588C" w:rsidRDefault="009D588C" w:rsidP="0086507B">
      <w:pPr>
        <w:shd w:val="clear" w:color="auto" w:fill="FFFFFF"/>
        <w:ind w:left="1080"/>
        <w:textAlignment w:val="baseline"/>
        <w:rPr>
          <w:rFonts w:ascii="Arial Narrow" w:eastAsia="Times New Roman" w:hAnsi="Arial Narrow" w:cs="Open Sans"/>
          <w:sz w:val="24"/>
          <w:szCs w:val="24"/>
        </w:rPr>
      </w:pPr>
    </w:p>
    <w:p w14:paraId="08BF5D77" w14:textId="02AA594B" w:rsidR="004D5D1F" w:rsidRPr="006D7301" w:rsidRDefault="002E261F" w:rsidP="00ED12B3">
      <w:pPr>
        <w:pStyle w:val="ListParagraph"/>
        <w:numPr>
          <w:ilvl w:val="0"/>
          <w:numId w:val="33"/>
        </w:numPr>
        <w:shd w:val="clear" w:color="auto" w:fill="FFFFFF"/>
        <w:ind w:left="1800" w:hanging="270"/>
        <w:textAlignment w:val="baseline"/>
        <w:rPr>
          <w:rFonts w:ascii="Arial Narrow" w:eastAsia="Times New Roman" w:hAnsi="Arial Narrow" w:cs="Open Sans"/>
          <w:sz w:val="24"/>
          <w:szCs w:val="24"/>
        </w:rPr>
      </w:pPr>
      <w:r w:rsidRPr="004B4D2A">
        <w:rPr>
          <w:rFonts w:ascii="Arial Narrow" w:eastAsia="Times New Roman" w:hAnsi="Arial Narrow" w:cs="Open Sans"/>
          <w:b/>
          <w:bCs/>
          <w:sz w:val="24"/>
          <w:szCs w:val="24"/>
        </w:rPr>
        <w:t xml:space="preserve">Seminar in </w:t>
      </w:r>
      <w:r w:rsidR="00202BDC" w:rsidRPr="004B4D2A">
        <w:rPr>
          <w:rFonts w:ascii="Arial Narrow" w:eastAsia="Times New Roman" w:hAnsi="Arial Narrow" w:cs="Open Sans"/>
          <w:b/>
          <w:bCs/>
          <w:sz w:val="24"/>
          <w:szCs w:val="24"/>
        </w:rPr>
        <w:t>Social Science</w:t>
      </w:r>
      <w:r w:rsidR="00A94010" w:rsidRPr="004B4D2A">
        <w:rPr>
          <w:rFonts w:ascii="Arial Narrow" w:eastAsia="Times New Roman" w:hAnsi="Arial Narrow" w:cs="Open Sans"/>
          <w:b/>
          <w:bCs/>
          <w:sz w:val="24"/>
          <w:szCs w:val="24"/>
        </w:rPr>
        <w:t>:  Cults in American Society</w:t>
      </w:r>
      <w:r w:rsidR="00EB4F90" w:rsidRPr="006D7301">
        <w:rPr>
          <w:rFonts w:ascii="Arial Narrow" w:eastAsia="Times New Roman" w:hAnsi="Arial Narrow" w:cs="Open Sans"/>
          <w:sz w:val="24"/>
          <w:szCs w:val="24"/>
        </w:rPr>
        <w:t xml:space="preserve">, requests the </w:t>
      </w:r>
      <w:r w:rsidR="00426BF9">
        <w:rPr>
          <w:rFonts w:ascii="Arial Narrow" w:eastAsia="Times New Roman" w:hAnsi="Arial Narrow" w:cs="Open Sans"/>
          <w:sz w:val="24"/>
          <w:szCs w:val="24"/>
        </w:rPr>
        <w:t>S</w:t>
      </w:r>
      <w:r w:rsidR="00EB4F90" w:rsidRPr="006D7301">
        <w:rPr>
          <w:rFonts w:ascii="Arial Narrow" w:eastAsia="Times New Roman" w:hAnsi="Arial Narrow" w:cs="Open Sans"/>
          <w:sz w:val="24"/>
          <w:szCs w:val="24"/>
        </w:rPr>
        <w:t xml:space="preserve"> designation, one-time only, e</w:t>
      </w:r>
      <w:r w:rsidR="00A87A49" w:rsidRPr="006D7301">
        <w:rPr>
          <w:rFonts w:ascii="Arial Narrow" w:eastAsia="Times New Roman" w:hAnsi="Arial Narrow" w:cs="Open Sans"/>
          <w:sz w:val="24"/>
          <w:szCs w:val="24"/>
        </w:rPr>
        <w:t xml:space="preserve">ffective </w:t>
      </w:r>
      <w:r w:rsidR="00963B23" w:rsidRPr="006D7301">
        <w:rPr>
          <w:rFonts w:ascii="Arial Narrow" w:eastAsia="Times New Roman" w:hAnsi="Arial Narrow" w:cs="Open Sans"/>
          <w:sz w:val="24"/>
          <w:szCs w:val="24"/>
        </w:rPr>
        <w:t>Sp</w:t>
      </w:r>
      <w:r w:rsidR="006D7301" w:rsidRPr="006D7301">
        <w:rPr>
          <w:rFonts w:ascii="Arial Narrow" w:eastAsia="Times New Roman" w:hAnsi="Arial Narrow" w:cs="Open Sans"/>
          <w:sz w:val="24"/>
          <w:szCs w:val="24"/>
        </w:rPr>
        <w:t>ring</w:t>
      </w:r>
      <w:r w:rsidR="00997F62" w:rsidRPr="006D7301">
        <w:rPr>
          <w:rFonts w:ascii="Arial Narrow" w:eastAsia="Times New Roman" w:hAnsi="Arial Narrow" w:cs="Open Sans"/>
          <w:sz w:val="24"/>
          <w:szCs w:val="24"/>
        </w:rPr>
        <w:t xml:space="preserve"> 2025.</w:t>
      </w:r>
      <w:r w:rsidR="00477264">
        <w:rPr>
          <w:rFonts w:ascii="Arial Narrow" w:eastAsia="Times New Roman" w:hAnsi="Arial Narrow" w:cs="Open Sans"/>
          <w:sz w:val="24"/>
          <w:szCs w:val="24"/>
        </w:rPr>
        <w:t xml:space="preserve"> 3 cr. hrs.</w:t>
      </w:r>
    </w:p>
    <w:p w14:paraId="30D905AB" w14:textId="6BFCC095" w:rsidR="00426BF9" w:rsidRPr="00426BF9" w:rsidRDefault="000847FC" w:rsidP="00AD219B">
      <w:pPr>
        <w:shd w:val="clear" w:color="auto" w:fill="FFFFFF"/>
        <w:ind w:left="1800"/>
        <w:textAlignment w:val="baseline"/>
        <w:rPr>
          <w:rFonts w:ascii="Arial Narrow" w:eastAsia="Times New Roman" w:hAnsi="Arial Narrow" w:cs="Open Sans"/>
          <w:sz w:val="24"/>
          <w:szCs w:val="24"/>
        </w:rPr>
      </w:pPr>
      <w:r>
        <w:rPr>
          <w:rFonts w:ascii="Arial Narrow" w:eastAsia="Times New Roman" w:hAnsi="Arial Narrow" w:cs="Open Sans"/>
          <w:sz w:val="24"/>
          <w:szCs w:val="24"/>
        </w:rPr>
        <w:t>Members approved the S designation, one-time only, effective Spring 2025.</w:t>
      </w:r>
    </w:p>
    <w:p w14:paraId="3822394C" w14:textId="77777777" w:rsidR="00047F13" w:rsidRDefault="00047F13" w:rsidP="00C2751A">
      <w:pPr>
        <w:shd w:val="clear" w:color="auto" w:fill="FFFFFF"/>
        <w:ind w:left="1080"/>
        <w:textAlignment w:val="baseline"/>
        <w:rPr>
          <w:rFonts w:ascii="Arial Narrow" w:eastAsia="Times New Roman" w:hAnsi="Arial Narrow" w:cs="Open Sans"/>
          <w:sz w:val="24"/>
          <w:szCs w:val="24"/>
        </w:rPr>
      </w:pPr>
    </w:p>
    <w:p w14:paraId="78B95BCC" w14:textId="77777777" w:rsidR="004D5154" w:rsidRPr="00855F4F" w:rsidRDefault="004D5154" w:rsidP="004D5154">
      <w:pPr>
        <w:shd w:val="clear" w:color="auto" w:fill="FFFFFF"/>
        <w:ind w:left="1080"/>
        <w:textAlignment w:val="baseline"/>
        <w:rPr>
          <w:rFonts w:ascii="Arial Narrow" w:eastAsia="Times New Roman" w:hAnsi="Arial Narrow" w:cs="Open Sans"/>
          <w:b/>
          <w:bCs/>
          <w:sz w:val="24"/>
          <w:szCs w:val="24"/>
        </w:rPr>
      </w:pPr>
      <w:hyperlink r:id="rId13" w:tooltip="HONR 1030" w:history="1">
        <w:r w:rsidRPr="00855F4F">
          <w:rPr>
            <w:rFonts w:ascii="Arial Narrow" w:eastAsia="Times New Roman" w:hAnsi="Arial Narrow" w:cs="Open Sans"/>
            <w:b/>
            <w:bCs/>
            <w:sz w:val="24"/>
            <w:szCs w:val="24"/>
            <w:bdr w:val="none" w:sz="0" w:space="0" w:color="auto" w:frame="1"/>
          </w:rPr>
          <w:t>HONR 1030</w:t>
        </w:r>
      </w:hyperlink>
      <w:r w:rsidRPr="00855F4F">
        <w:rPr>
          <w:rFonts w:ascii="Arial Narrow" w:eastAsia="Times New Roman" w:hAnsi="Arial Narrow" w:cs="Open Sans"/>
          <w:b/>
          <w:bCs/>
          <w:sz w:val="24"/>
          <w:szCs w:val="24"/>
          <w:bdr w:val="none" w:sz="0" w:space="0" w:color="auto" w:frame="1"/>
        </w:rPr>
        <w:t xml:space="preserve"> - Introductory Honors Seminar in Arts and Humanities</w:t>
      </w:r>
    </w:p>
    <w:p w14:paraId="7A03A49B" w14:textId="77777777" w:rsidR="004D5154" w:rsidRPr="00855F4F" w:rsidRDefault="004D5154" w:rsidP="004D5154">
      <w:pPr>
        <w:shd w:val="clear" w:color="auto" w:fill="FFFFFF"/>
        <w:ind w:left="1080"/>
        <w:textAlignment w:val="baseline"/>
        <w:rPr>
          <w:rFonts w:ascii="Arial Narrow" w:eastAsia="Times New Roman" w:hAnsi="Arial Narrow" w:cs="Open Sans"/>
          <w:sz w:val="24"/>
          <w:szCs w:val="24"/>
        </w:rPr>
      </w:pPr>
      <w:r w:rsidRPr="00855F4F">
        <w:rPr>
          <w:rFonts w:ascii="Arial Narrow" w:eastAsia="Times New Roman" w:hAnsi="Arial Narrow" w:cs="Open Sans"/>
          <w:sz w:val="24"/>
          <w:szCs w:val="24"/>
          <w:bdr w:val="none" w:sz="0" w:space="0" w:color="auto" w:frame="1"/>
        </w:rPr>
        <w:t>Prerequisites: </w:t>
      </w:r>
      <w:r w:rsidRPr="00855F4F">
        <w:rPr>
          <w:rFonts w:ascii="Arial Narrow" w:eastAsia="Times New Roman" w:hAnsi="Arial Narrow" w:cs="Open Sans"/>
          <w:sz w:val="24"/>
          <w:szCs w:val="24"/>
        </w:rPr>
        <w:t>Honors College participation.</w:t>
      </w:r>
    </w:p>
    <w:p w14:paraId="78CEC61E" w14:textId="77777777" w:rsidR="004D5154" w:rsidRPr="00855F4F" w:rsidRDefault="004D5154" w:rsidP="004D5154">
      <w:pPr>
        <w:shd w:val="clear" w:color="auto" w:fill="FFFFFF"/>
        <w:ind w:left="1080"/>
        <w:textAlignment w:val="baseline"/>
        <w:rPr>
          <w:rFonts w:ascii="Arial Narrow" w:eastAsia="Times New Roman" w:hAnsi="Arial Narrow" w:cs="Open Sans"/>
          <w:sz w:val="24"/>
          <w:szCs w:val="24"/>
        </w:rPr>
      </w:pPr>
      <w:r w:rsidRPr="00855F4F">
        <w:rPr>
          <w:rFonts w:ascii="Arial Narrow" w:eastAsia="Times New Roman" w:hAnsi="Arial Narrow" w:cs="Open Sans"/>
          <w:sz w:val="24"/>
          <w:szCs w:val="24"/>
          <w:bdr w:val="none" w:sz="0" w:space="0" w:color="auto" w:frame="1"/>
        </w:rPr>
        <w:t>Description: </w:t>
      </w:r>
      <w:r w:rsidRPr="00855F4F">
        <w:rPr>
          <w:rFonts w:ascii="Arial Narrow" w:eastAsia="Times New Roman" w:hAnsi="Arial Narrow" w:cs="Open Sans"/>
          <w:sz w:val="24"/>
          <w:szCs w:val="24"/>
        </w:rPr>
        <w:t>Introduction to topics in arts and humanities disciplines. Offered for variable credit, 1-3 credit hours, maximum of 12 credit hours.</w:t>
      </w:r>
    </w:p>
    <w:p w14:paraId="2F9357D3" w14:textId="77777777" w:rsidR="004D5154" w:rsidRPr="00855F4F" w:rsidRDefault="004D5154" w:rsidP="004D5154">
      <w:pPr>
        <w:shd w:val="clear" w:color="auto" w:fill="FFFFFF"/>
        <w:ind w:left="1080"/>
        <w:textAlignment w:val="baseline"/>
        <w:rPr>
          <w:rFonts w:ascii="Arial Narrow" w:eastAsia="Times New Roman" w:hAnsi="Arial Narrow" w:cs="Open Sans"/>
          <w:sz w:val="24"/>
          <w:szCs w:val="24"/>
        </w:rPr>
      </w:pPr>
    </w:p>
    <w:p w14:paraId="429CF4EC" w14:textId="77777777" w:rsidR="004D5154" w:rsidRPr="00855F4F" w:rsidRDefault="004D5154" w:rsidP="004D5154">
      <w:pPr>
        <w:pStyle w:val="ListParagraph"/>
        <w:numPr>
          <w:ilvl w:val="0"/>
          <w:numId w:val="37"/>
        </w:numPr>
        <w:shd w:val="clear" w:color="auto" w:fill="FFFFFF"/>
        <w:textAlignment w:val="baseline"/>
        <w:rPr>
          <w:rFonts w:ascii="Arial Narrow" w:eastAsia="Times New Roman" w:hAnsi="Arial Narrow" w:cs="Open Sans"/>
          <w:b/>
          <w:bCs/>
          <w:sz w:val="24"/>
          <w:szCs w:val="24"/>
        </w:rPr>
      </w:pPr>
      <w:r w:rsidRPr="00855F4F">
        <w:rPr>
          <w:rFonts w:ascii="Arial Narrow" w:eastAsia="Times New Roman" w:hAnsi="Arial Narrow" w:cs="Open Sans"/>
          <w:b/>
          <w:bCs/>
          <w:sz w:val="24"/>
          <w:szCs w:val="24"/>
        </w:rPr>
        <w:t>Seminar in Arts and Humanities: Tattoos as Text</w:t>
      </w:r>
      <w:r w:rsidRPr="00855F4F">
        <w:rPr>
          <w:rFonts w:ascii="Arial Narrow" w:eastAsia="Times New Roman" w:hAnsi="Arial Narrow" w:cs="Open Sans"/>
          <w:sz w:val="24"/>
          <w:szCs w:val="24"/>
        </w:rPr>
        <w:t>, requests the H designation, one-time only, effective Spring 2025.  3 cr. hrs.</w:t>
      </w:r>
    </w:p>
    <w:p w14:paraId="1DD100C5" w14:textId="592263A4" w:rsidR="00507F4D" w:rsidRPr="00855F4F" w:rsidRDefault="00963BE2" w:rsidP="009A7371">
      <w:pPr>
        <w:shd w:val="clear" w:color="auto" w:fill="FFFFFF"/>
        <w:ind w:left="1800"/>
        <w:textAlignment w:val="baseline"/>
        <w:rPr>
          <w:rFonts w:ascii="Arial Narrow" w:hAnsi="Arial Narrow" w:cs="Arial"/>
          <w:bCs/>
          <w:sz w:val="24"/>
          <w:szCs w:val="24"/>
        </w:rPr>
      </w:pPr>
      <w:r w:rsidRPr="00855F4F">
        <w:rPr>
          <w:rFonts w:ascii="Arial Narrow" w:hAnsi="Arial Narrow" w:cs="Arial"/>
          <w:bCs/>
          <w:sz w:val="24"/>
          <w:szCs w:val="24"/>
        </w:rPr>
        <w:t>Members approved</w:t>
      </w:r>
      <w:r w:rsidR="00B53F65" w:rsidRPr="00855F4F">
        <w:rPr>
          <w:rFonts w:ascii="Arial Narrow" w:hAnsi="Arial Narrow" w:cs="Arial"/>
          <w:bCs/>
          <w:sz w:val="24"/>
          <w:szCs w:val="24"/>
        </w:rPr>
        <w:t xml:space="preserve"> the H designation</w:t>
      </w:r>
      <w:r w:rsidR="00734CE2" w:rsidRPr="00855F4F">
        <w:rPr>
          <w:rFonts w:ascii="Arial Narrow" w:hAnsi="Arial Narrow" w:cs="Arial"/>
          <w:bCs/>
          <w:sz w:val="24"/>
          <w:szCs w:val="24"/>
        </w:rPr>
        <w:t>, one-time only, effective Spring 2025.</w:t>
      </w:r>
    </w:p>
    <w:p w14:paraId="72783770" w14:textId="77777777" w:rsidR="001C4B26" w:rsidRDefault="001C4B26" w:rsidP="000A219A">
      <w:pPr>
        <w:ind w:left="576"/>
        <w:rPr>
          <w:rFonts w:ascii="Arial Narrow" w:hAnsi="Arial Narrow" w:cs="Arial"/>
          <w:b/>
          <w:sz w:val="24"/>
          <w:szCs w:val="24"/>
        </w:rPr>
      </w:pPr>
    </w:p>
    <w:p w14:paraId="32FBFC00" w14:textId="2C99B0A7" w:rsidR="0095500E" w:rsidRDefault="0095500E" w:rsidP="0095500E">
      <w:pPr>
        <w:numPr>
          <w:ilvl w:val="0"/>
          <w:numId w:val="7"/>
        </w:numPr>
        <w:rPr>
          <w:rFonts w:ascii="Arial Narrow" w:hAnsi="Arial Narrow" w:cs="Arial"/>
          <w:b/>
          <w:sz w:val="24"/>
          <w:szCs w:val="24"/>
        </w:rPr>
      </w:pPr>
      <w:r w:rsidRPr="00A06A9F">
        <w:rPr>
          <w:rFonts w:ascii="Arial Narrow" w:hAnsi="Arial Narrow" w:cs="Arial"/>
          <w:b/>
          <w:sz w:val="24"/>
          <w:szCs w:val="24"/>
        </w:rPr>
        <w:t xml:space="preserve">General Education Designations – </w:t>
      </w:r>
      <w:r w:rsidR="00B15840">
        <w:rPr>
          <w:rFonts w:ascii="Arial Narrow" w:hAnsi="Arial Narrow" w:cs="Arial"/>
          <w:b/>
          <w:sz w:val="24"/>
          <w:szCs w:val="24"/>
        </w:rPr>
        <w:t>Existing</w:t>
      </w:r>
    </w:p>
    <w:p w14:paraId="07FF5F66" w14:textId="3EB4A6DA" w:rsidR="0095500E" w:rsidRPr="00A06A9F" w:rsidRDefault="0095500E" w:rsidP="0095500E">
      <w:pPr>
        <w:ind w:left="1080"/>
        <w:rPr>
          <w:rFonts w:ascii="Arial Narrow" w:hAnsi="Arial Narrow" w:cs="Arial"/>
          <w:b/>
          <w:sz w:val="24"/>
          <w:szCs w:val="24"/>
        </w:rPr>
      </w:pPr>
      <w:r>
        <w:rPr>
          <w:rFonts w:ascii="Arial Narrow" w:hAnsi="Arial Narrow" w:cs="Arial"/>
          <w:b/>
          <w:sz w:val="24"/>
          <w:szCs w:val="24"/>
        </w:rPr>
        <w:t>(Review based on 2025 General Education Criteria)</w:t>
      </w:r>
    </w:p>
    <w:p w14:paraId="771E86C8" w14:textId="77777777" w:rsidR="00C53459" w:rsidRDefault="00C53459" w:rsidP="00242222">
      <w:pPr>
        <w:ind w:left="1080"/>
        <w:rPr>
          <w:rFonts w:ascii="Arial Narrow" w:hAnsi="Arial Narrow" w:cs="Arial"/>
          <w:b/>
          <w:sz w:val="24"/>
          <w:szCs w:val="24"/>
        </w:rPr>
      </w:pPr>
    </w:p>
    <w:p w14:paraId="2FA7E22D" w14:textId="7821BC59" w:rsidR="00AC2965" w:rsidRPr="00AC2965" w:rsidRDefault="00AC2965" w:rsidP="00242222">
      <w:pPr>
        <w:shd w:val="clear" w:color="auto" w:fill="FFFFFF"/>
        <w:ind w:left="1080"/>
        <w:textAlignment w:val="baseline"/>
        <w:rPr>
          <w:rFonts w:ascii="Arial Narrow" w:eastAsia="Times New Roman" w:hAnsi="Arial Narrow" w:cs="Open Sans"/>
          <w:sz w:val="24"/>
          <w:szCs w:val="24"/>
        </w:rPr>
      </w:pPr>
      <w:hyperlink r:id="rId14" w:tooltip="ASL 1713" w:history="1">
        <w:r w:rsidRPr="00AC2965">
          <w:rPr>
            <w:rFonts w:ascii="Arial Narrow" w:eastAsia="Times New Roman" w:hAnsi="Arial Narrow" w:cs="Open Sans"/>
            <w:b/>
            <w:bCs/>
            <w:sz w:val="24"/>
            <w:szCs w:val="24"/>
            <w:bdr w:val="none" w:sz="0" w:space="0" w:color="auto" w:frame="1"/>
          </w:rPr>
          <w:t>ASL 1713</w:t>
        </w:r>
      </w:hyperlink>
      <w:r w:rsidRPr="00AC2965">
        <w:rPr>
          <w:rFonts w:ascii="Arial Narrow" w:eastAsia="Times New Roman" w:hAnsi="Arial Narrow" w:cs="Open Sans"/>
          <w:sz w:val="24"/>
          <w:szCs w:val="24"/>
          <w:bdr w:val="none" w:sz="0" w:space="0" w:color="auto" w:frame="1"/>
        </w:rPr>
        <w:t> </w:t>
      </w:r>
      <w:r w:rsidR="00FC2902" w:rsidRPr="00D15B73">
        <w:rPr>
          <w:rFonts w:ascii="Arial Narrow" w:eastAsia="Times New Roman" w:hAnsi="Arial Narrow" w:cs="Open Sans"/>
          <w:sz w:val="24"/>
          <w:szCs w:val="24"/>
          <w:bdr w:val="none" w:sz="0" w:space="0" w:color="auto" w:frame="1"/>
        </w:rPr>
        <w:t xml:space="preserve">- </w:t>
      </w:r>
      <w:r w:rsidRPr="00AC2965">
        <w:rPr>
          <w:rFonts w:ascii="Arial Narrow" w:eastAsia="Times New Roman" w:hAnsi="Arial Narrow" w:cs="Open Sans"/>
          <w:b/>
          <w:bCs/>
          <w:sz w:val="24"/>
          <w:szCs w:val="24"/>
          <w:bdr w:val="none" w:sz="0" w:space="0" w:color="auto" w:frame="1"/>
        </w:rPr>
        <w:t>American Sign Language I</w:t>
      </w:r>
      <w:r w:rsidR="00D15B73">
        <w:rPr>
          <w:rFonts w:ascii="Arial Narrow" w:eastAsia="Times New Roman" w:hAnsi="Arial Narrow" w:cs="Open Sans"/>
          <w:sz w:val="24"/>
          <w:szCs w:val="24"/>
          <w:bdr w:val="none" w:sz="0" w:space="0" w:color="auto" w:frame="1"/>
        </w:rPr>
        <w:t xml:space="preserve">, </w:t>
      </w:r>
      <w:bookmarkStart w:id="0" w:name="_Hlk181270224"/>
      <w:r w:rsidR="00046B00">
        <w:rPr>
          <w:rFonts w:ascii="Arial Narrow" w:eastAsia="Times New Roman" w:hAnsi="Arial Narrow" w:cs="Open Sans"/>
          <w:sz w:val="24"/>
          <w:szCs w:val="24"/>
          <w:bdr w:val="none" w:sz="0" w:space="0" w:color="auto" w:frame="1"/>
        </w:rPr>
        <w:t xml:space="preserve">requests the </w:t>
      </w:r>
      <w:r w:rsidR="00CA4E73">
        <w:rPr>
          <w:rFonts w:ascii="Arial Narrow" w:eastAsia="Times New Roman" w:hAnsi="Arial Narrow" w:cs="Open Sans"/>
          <w:sz w:val="24"/>
          <w:szCs w:val="24"/>
          <w:bdr w:val="none" w:sz="0" w:space="0" w:color="auto" w:frame="1"/>
        </w:rPr>
        <w:t>F designation</w:t>
      </w:r>
      <w:r w:rsidR="00335B4D">
        <w:rPr>
          <w:rFonts w:ascii="Arial Narrow" w:eastAsia="Times New Roman" w:hAnsi="Arial Narrow" w:cs="Open Sans"/>
          <w:sz w:val="24"/>
          <w:szCs w:val="24"/>
          <w:bdr w:val="none" w:sz="0" w:space="0" w:color="auto" w:frame="1"/>
        </w:rPr>
        <w:t xml:space="preserve"> and </w:t>
      </w:r>
      <w:bookmarkStart w:id="1" w:name="_Hlk181097821"/>
      <w:r w:rsidR="00335B4D">
        <w:rPr>
          <w:rFonts w:ascii="Arial Narrow" w:eastAsia="Times New Roman" w:hAnsi="Arial Narrow" w:cs="Open Sans"/>
          <w:sz w:val="24"/>
          <w:szCs w:val="24"/>
          <w:bdr w:val="none" w:sz="0" w:space="0" w:color="auto" w:frame="1"/>
        </w:rPr>
        <w:t xml:space="preserve">oral </w:t>
      </w:r>
      <w:r w:rsidR="00330C61">
        <w:rPr>
          <w:rFonts w:ascii="Arial Narrow" w:eastAsia="Times New Roman" w:hAnsi="Arial Narrow" w:cs="Open Sans"/>
          <w:sz w:val="24"/>
          <w:szCs w:val="24"/>
          <w:bdr w:val="none" w:sz="0" w:space="0" w:color="auto" w:frame="1"/>
        </w:rPr>
        <w:t>competency</w:t>
      </w:r>
      <w:bookmarkEnd w:id="1"/>
      <w:r w:rsidR="00CA4E73">
        <w:rPr>
          <w:rFonts w:ascii="Arial Narrow" w:eastAsia="Times New Roman" w:hAnsi="Arial Narrow" w:cs="Open Sans"/>
          <w:sz w:val="24"/>
          <w:szCs w:val="24"/>
          <w:bdr w:val="none" w:sz="0" w:space="0" w:color="auto" w:frame="1"/>
        </w:rPr>
        <w:t>, effective Fall 2025.</w:t>
      </w:r>
      <w:bookmarkEnd w:id="0"/>
    </w:p>
    <w:p w14:paraId="569CAC6B" w14:textId="77777777" w:rsidR="00AC2965" w:rsidRDefault="00AC2965" w:rsidP="00242222">
      <w:pPr>
        <w:shd w:val="clear" w:color="auto" w:fill="FFFFFF"/>
        <w:ind w:left="1080"/>
        <w:textAlignment w:val="baseline"/>
        <w:rPr>
          <w:rFonts w:ascii="Arial Narrow" w:eastAsia="Times New Roman" w:hAnsi="Arial Narrow" w:cs="Open Sans"/>
          <w:sz w:val="24"/>
          <w:szCs w:val="24"/>
        </w:rPr>
      </w:pPr>
      <w:r w:rsidRPr="00AC2965">
        <w:rPr>
          <w:rFonts w:ascii="Arial Narrow" w:eastAsia="Times New Roman" w:hAnsi="Arial Narrow" w:cs="Open Sans"/>
          <w:sz w:val="24"/>
          <w:szCs w:val="24"/>
          <w:bdr w:val="none" w:sz="0" w:space="0" w:color="auto" w:frame="1"/>
        </w:rPr>
        <w:t>Description: </w:t>
      </w:r>
      <w:r w:rsidRPr="00AC2965">
        <w:rPr>
          <w:rFonts w:ascii="Arial Narrow" w:eastAsia="Times New Roman" w:hAnsi="Arial Narrow" w:cs="Open Sans"/>
          <w:sz w:val="24"/>
          <w:szCs w:val="24"/>
        </w:rPr>
        <w:t>Introduction to American Sign Language: development of receptive and expressive skills in authentic situations and an introduction to Deaf Culture; fingerspelling, numbers, classifiers, and facial expressions. Not for native speakers per University Academic Regulations 4.9. Previously offered as ASL 1115.</w:t>
      </w:r>
    </w:p>
    <w:p w14:paraId="5EB72DD2" w14:textId="375F8BFF" w:rsidR="00D111AC" w:rsidRPr="00783E46" w:rsidRDefault="002F6CCB" w:rsidP="00242222">
      <w:pPr>
        <w:shd w:val="clear" w:color="auto" w:fill="FFFFFF"/>
        <w:ind w:left="1080"/>
        <w:textAlignment w:val="baseline"/>
        <w:rPr>
          <w:rFonts w:ascii="Arial Narrow" w:eastAsia="Times New Roman" w:hAnsi="Arial Narrow" w:cs="Open Sans"/>
          <w:sz w:val="24"/>
          <w:szCs w:val="24"/>
        </w:rPr>
      </w:pPr>
      <w:r w:rsidRPr="00783E46">
        <w:rPr>
          <w:rFonts w:ascii="Arial Narrow" w:eastAsia="Times New Roman" w:hAnsi="Arial Narrow" w:cs="Open Sans"/>
          <w:sz w:val="24"/>
          <w:szCs w:val="24"/>
        </w:rPr>
        <w:t xml:space="preserve">Members </w:t>
      </w:r>
      <w:r w:rsidR="000E671E" w:rsidRPr="00783E46">
        <w:rPr>
          <w:rFonts w:ascii="Arial Narrow" w:eastAsia="Times New Roman" w:hAnsi="Arial Narrow" w:cs="Open Sans"/>
          <w:sz w:val="24"/>
          <w:szCs w:val="24"/>
        </w:rPr>
        <w:t>a</w:t>
      </w:r>
      <w:r w:rsidR="001B763B" w:rsidRPr="00783E46">
        <w:rPr>
          <w:rFonts w:ascii="Arial Narrow" w:eastAsia="Times New Roman" w:hAnsi="Arial Narrow" w:cs="Open Sans"/>
          <w:sz w:val="24"/>
          <w:szCs w:val="24"/>
        </w:rPr>
        <w:t>pproved</w:t>
      </w:r>
      <w:r w:rsidR="000E671E" w:rsidRPr="00783E46">
        <w:rPr>
          <w:rFonts w:ascii="Arial Narrow" w:eastAsia="Times New Roman" w:hAnsi="Arial Narrow" w:cs="Open Sans"/>
          <w:sz w:val="24"/>
          <w:szCs w:val="24"/>
        </w:rPr>
        <w:t xml:space="preserve"> the F desi</w:t>
      </w:r>
      <w:r w:rsidR="00B45D3B">
        <w:rPr>
          <w:rFonts w:ascii="Arial Narrow" w:eastAsia="Times New Roman" w:hAnsi="Arial Narrow" w:cs="Open Sans"/>
          <w:sz w:val="24"/>
          <w:szCs w:val="24"/>
        </w:rPr>
        <w:t>gnation with the</w:t>
      </w:r>
      <w:r w:rsidR="000E671E" w:rsidRPr="00783E46">
        <w:rPr>
          <w:rFonts w:ascii="Arial Narrow" w:eastAsia="Times New Roman" w:hAnsi="Arial Narrow" w:cs="Open Sans"/>
          <w:sz w:val="24"/>
          <w:szCs w:val="24"/>
        </w:rPr>
        <w:t xml:space="preserve"> oral competency</w:t>
      </w:r>
      <w:r w:rsidR="00EB5A6C" w:rsidRPr="00783E46">
        <w:rPr>
          <w:rFonts w:ascii="Arial Narrow" w:eastAsia="Times New Roman" w:hAnsi="Arial Narrow" w:cs="Open Sans"/>
          <w:sz w:val="24"/>
          <w:szCs w:val="24"/>
        </w:rPr>
        <w:t>, effective Fall 2025.</w:t>
      </w:r>
    </w:p>
    <w:p w14:paraId="53D72017" w14:textId="77777777" w:rsidR="00FB7B9E" w:rsidRDefault="00FB7B9E" w:rsidP="00242222">
      <w:pPr>
        <w:shd w:val="clear" w:color="auto" w:fill="FFFFFF"/>
        <w:ind w:left="1080"/>
        <w:textAlignment w:val="baseline"/>
        <w:rPr>
          <w:rFonts w:ascii="Arial Narrow" w:eastAsia="Times New Roman" w:hAnsi="Arial Narrow" w:cs="Open Sans"/>
          <w:sz w:val="24"/>
          <w:szCs w:val="24"/>
        </w:rPr>
      </w:pPr>
    </w:p>
    <w:p w14:paraId="446C59DB" w14:textId="4B649178" w:rsidR="00B22FDA" w:rsidRPr="00783E46" w:rsidRDefault="00B22FDA" w:rsidP="00E307DC">
      <w:pPr>
        <w:shd w:val="clear" w:color="auto" w:fill="FFFFFF"/>
        <w:ind w:left="1080"/>
        <w:textAlignment w:val="baseline"/>
        <w:rPr>
          <w:rFonts w:ascii="Arial Narrow" w:eastAsia="Times New Roman" w:hAnsi="Arial Narrow" w:cs="Open Sans"/>
          <w:color w:val="000000"/>
          <w:sz w:val="24"/>
          <w:szCs w:val="24"/>
        </w:rPr>
      </w:pPr>
      <w:hyperlink r:id="rId15" w:tooltip="ASL 1813" w:history="1">
        <w:r w:rsidRPr="00783E46">
          <w:rPr>
            <w:rFonts w:ascii="Arial Narrow" w:eastAsia="Times New Roman" w:hAnsi="Arial Narrow" w:cs="Open Sans"/>
            <w:b/>
            <w:bCs/>
            <w:sz w:val="24"/>
            <w:szCs w:val="24"/>
            <w:bdr w:val="none" w:sz="0" w:space="0" w:color="auto" w:frame="1"/>
          </w:rPr>
          <w:t>ASL 1813</w:t>
        </w:r>
      </w:hyperlink>
      <w:r w:rsidRPr="00783E46">
        <w:rPr>
          <w:rFonts w:ascii="Arial Narrow" w:eastAsia="Times New Roman" w:hAnsi="Arial Narrow" w:cs="Open Sans"/>
          <w:b/>
          <w:bCs/>
          <w:sz w:val="24"/>
          <w:szCs w:val="24"/>
          <w:bdr w:val="none" w:sz="0" w:space="0" w:color="auto" w:frame="1"/>
        </w:rPr>
        <w:t> </w:t>
      </w:r>
      <w:r w:rsidR="00785794" w:rsidRPr="00783E46">
        <w:rPr>
          <w:rFonts w:ascii="Arial Narrow" w:eastAsia="Times New Roman" w:hAnsi="Arial Narrow" w:cs="Open Sans"/>
          <w:b/>
          <w:bCs/>
          <w:sz w:val="24"/>
          <w:szCs w:val="24"/>
          <w:bdr w:val="none" w:sz="0" w:space="0" w:color="auto" w:frame="1"/>
        </w:rPr>
        <w:t>-</w:t>
      </w:r>
      <w:r w:rsidR="00785794" w:rsidRPr="00783E46">
        <w:rPr>
          <w:rFonts w:ascii="Arial Narrow" w:eastAsia="Times New Roman" w:hAnsi="Arial Narrow" w:cs="Open Sans"/>
          <w:sz w:val="24"/>
          <w:szCs w:val="24"/>
          <w:bdr w:val="none" w:sz="0" w:space="0" w:color="auto" w:frame="1"/>
        </w:rPr>
        <w:t xml:space="preserve"> </w:t>
      </w:r>
      <w:r w:rsidRPr="00783E46">
        <w:rPr>
          <w:rFonts w:ascii="Arial Narrow" w:eastAsia="Times New Roman" w:hAnsi="Arial Narrow" w:cs="Open Sans"/>
          <w:b/>
          <w:bCs/>
          <w:color w:val="000000"/>
          <w:sz w:val="24"/>
          <w:szCs w:val="24"/>
          <w:bdr w:val="none" w:sz="0" w:space="0" w:color="auto" w:frame="1"/>
        </w:rPr>
        <w:t>American Sign Language II</w:t>
      </w:r>
      <w:r w:rsidR="001156F4" w:rsidRPr="00783E46">
        <w:rPr>
          <w:rFonts w:ascii="Arial Narrow" w:eastAsia="Times New Roman" w:hAnsi="Arial Narrow" w:cs="Open Sans"/>
          <w:color w:val="000000"/>
          <w:sz w:val="24"/>
          <w:szCs w:val="24"/>
          <w:bdr w:val="none" w:sz="0" w:space="0" w:color="auto" w:frame="1"/>
        </w:rPr>
        <w:t xml:space="preserve">, </w:t>
      </w:r>
      <w:bookmarkStart w:id="2" w:name="_Hlk181092263"/>
      <w:r w:rsidR="00A12AC1" w:rsidRPr="00783E46">
        <w:rPr>
          <w:rFonts w:ascii="Arial Narrow" w:eastAsia="Times New Roman" w:hAnsi="Arial Narrow" w:cs="Open Sans"/>
          <w:color w:val="000000"/>
          <w:sz w:val="24"/>
          <w:szCs w:val="24"/>
          <w:bdr w:val="none" w:sz="0" w:space="0" w:color="auto" w:frame="1"/>
        </w:rPr>
        <w:t>requests the F designation</w:t>
      </w:r>
      <w:r w:rsidR="00993CF4" w:rsidRPr="00783E46">
        <w:rPr>
          <w:rFonts w:ascii="Arial Narrow" w:eastAsia="Times New Roman" w:hAnsi="Arial Narrow" w:cs="Open Sans"/>
          <w:color w:val="000000"/>
          <w:sz w:val="24"/>
          <w:szCs w:val="24"/>
          <w:bdr w:val="none" w:sz="0" w:space="0" w:color="auto" w:frame="1"/>
        </w:rPr>
        <w:t xml:space="preserve"> and</w:t>
      </w:r>
      <w:r w:rsidR="00993CF4" w:rsidRPr="00783E46">
        <w:rPr>
          <w:rFonts w:ascii="Arial Narrow" w:eastAsia="Times New Roman" w:hAnsi="Arial Narrow" w:cs="Open Sans"/>
          <w:sz w:val="24"/>
          <w:szCs w:val="24"/>
          <w:bdr w:val="none" w:sz="0" w:space="0" w:color="auto" w:frame="1"/>
        </w:rPr>
        <w:t xml:space="preserve"> oral competency</w:t>
      </w:r>
      <w:r w:rsidR="00A12AC1" w:rsidRPr="00783E46">
        <w:rPr>
          <w:rFonts w:ascii="Arial Narrow" w:eastAsia="Times New Roman" w:hAnsi="Arial Narrow" w:cs="Open Sans"/>
          <w:color w:val="000000"/>
          <w:sz w:val="24"/>
          <w:szCs w:val="24"/>
          <w:bdr w:val="none" w:sz="0" w:space="0" w:color="auto" w:frame="1"/>
        </w:rPr>
        <w:t>, effective Fall 2025.</w:t>
      </w:r>
    </w:p>
    <w:bookmarkEnd w:id="2"/>
    <w:p w14:paraId="0BC007F8" w14:textId="77777777" w:rsidR="00B22FDA" w:rsidRPr="00783E46" w:rsidRDefault="00B22FDA" w:rsidP="00E307DC">
      <w:pPr>
        <w:shd w:val="clear" w:color="auto" w:fill="FFFFFF"/>
        <w:ind w:left="1080"/>
        <w:textAlignment w:val="baseline"/>
        <w:rPr>
          <w:rFonts w:ascii="Arial Narrow" w:eastAsia="Times New Roman" w:hAnsi="Arial Narrow" w:cs="Open Sans"/>
          <w:color w:val="000000"/>
          <w:sz w:val="24"/>
          <w:szCs w:val="24"/>
        </w:rPr>
      </w:pPr>
      <w:r w:rsidRPr="00783E46">
        <w:rPr>
          <w:rFonts w:ascii="Arial Narrow" w:eastAsia="Times New Roman" w:hAnsi="Arial Narrow" w:cs="Open Sans"/>
          <w:b/>
          <w:bCs/>
          <w:color w:val="000000"/>
          <w:sz w:val="24"/>
          <w:szCs w:val="24"/>
          <w:bdr w:val="none" w:sz="0" w:space="0" w:color="auto" w:frame="1"/>
        </w:rPr>
        <w:t>Prerequisites: </w:t>
      </w:r>
      <w:hyperlink r:id="rId16" w:tooltip="ASL 1713" w:history="1">
        <w:r w:rsidRPr="00783E46">
          <w:rPr>
            <w:rFonts w:ascii="Arial Narrow" w:eastAsia="Times New Roman" w:hAnsi="Arial Narrow" w:cs="Open Sans"/>
            <w:color w:val="00629F"/>
            <w:sz w:val="24"/>
            <w:szCs w:val="24"/>
            <w:u w:val="single"/>
            <w:bdr w:val="none" w:sz="0" w:space="0" w:color="auto" w:frame="1"/>
          </w:rPr>
          <w:t>ASL 1713</w:t>
        </w:r>
      </w:hyperlink>
      <w:r w:rsidRPr="00783E46">
        <w:rPr>
          <w:rFonts w:ascii="Arial Narrow" w:eastAsia="Times New Roman" w:hAnsi="Arial Narrow" w:cs="Open Sans"/>
          <w:color w:val="000000"/>
          <w:sz w:val="24"/>
          <w:szCs w:val="24"/>
        </w:rPr>
        <w:t> or equivalent proficiency.</w:t>
      </w:r>
    </w:p>
    <w:p w14:paraId="60FE6DAA" w14:textId="77777777" w:rsidR="00B22FDA" w:rsidRPr="00783E46" w:rsidRDefault="00B22FDA" w:rsidP="00E307DC">
      <w:pPr>
        <w:shd w:val="clear" w:color="auto" w:fill="FFFFFF"/>
        <w:ind w:left="1080"/>
        <w:textAlignment w:val="baseline"/>
        <w:rPr>
          <w:rFonts w:ascii="Arial Narrow" w:eastAsia="Times New Roman" w:hAnsi="Arial Narrow" w:cs="Open Sans"/>
          <w:color w:val="000000"/>
          <w:sz w:val="24"/>
          <w:szCs w:val="24"/>
        </w:rPr>
      </w:pPr>
      <w:r w:rsidRPr="00783E46">
        <w:rPr>
          <w:rFonts w:ascii="Arial Narrow" w:eastAsia="Times New Roman" w:hAnsi="Arial Narrow" w:cs="Open Sans"/>
          <w:b/>
          <w:bCs/>
          <w:color w:val="000000"/>
          <w:sz w:val="24"/>
          <w:szCs w:val="24"/>
          <w:bdr w:val="none" w:sz="0" w:space="0" w:color="auto" w:frame="1"/>
        </w:rPr>
        <w:t>Description: </w:t>
      </w:r>
      <w:r w:rsidRPr="00783E46">
        <w:rPr>
          <w:rFonts w:ascii="Arial Narrow" w:eastAsia="Times New Roman" w:hAnsi="Arial Narrow" w:cs="Open Sans"/>
          <w:color w:val="000000"/>
          <w:sz w:val="24"/>
          <w:szCs w:val="24"/>
        </w:rPr>
        <w:t>Continuation of </w:t>
      </w:r>
      <w:hyperlink r:id="rId17" w:tooltip="ASL 1713" w:history="1">
        <w:r w:rsidRPr="00783E46">
          <w:rPr>
            <w:rFonts w:ascii="Arial Narrow" w:eastAsia="Times New Roman" w:hAnsi="Arial Narrow" w:cs="Open Sans"/>
            <w:color w:val="00629F"/>
            <w:sz w:val="24"/>
            <w:szCs w:val="24"/>
            <w:u w:val="single"/>
            <w:bdr w:val="none" w:sz="0" w:space="0" w:color="auto" w:frame="1"/>
          </w:rPr>
          <w:t>ASL 1713</w:t>
        </w:r>
      </w:hyperlink>
      <w:r w:rsidRPr="00783E46">
        <w:rPr>
          <w:rFonts w:ascii="Arial Narrow" w:eastAsia="Times New Roman" w:hAnsi="Arial Narrow" w:cs="Open Sans"/>
          <w:color w:val="000000"/>
          <w:sz w:val="24"/>
          <w:szCs w:val="24"/>
        </w:rPr>
        <w:t>, further development of receptive and expressive skills in authentic situations and study of Deaf Culture. Learners are required to attend functions within the Deaf Community and focus on the different accents within sign language. Not for native speakers per University Academic Regulation 4.9. Previously offered as ASL 1225.</w:t>
      </w:r>
    </w:p>
    <w:p w14:paraId="7A8DCAF7" w14:textId="678A93F8" w:rsidR="00DC07E4" w:rsidRPr="00783E46" w:rsidRDefault="00EB5A6C" w:rsidP="00C40ED0">
      <w:pPr>
        <w:ind w:left="360" w:firstLine="720"/>
        <w:rPr>
          <w:rFonts w:ascii="Arial Narrow" w:eastAsia="Times New Roman" w:hAnsi="Arial Narrow" w:cs="Open Sans"/>
          <w:sz w:val="24"/>
          <w:szCs w:val="24"/>
          <w:bdr w:val="none" w:sz="0" w:space="0" w:color="auto" w:frame="1"/>
        </w:rPr>
      </w:pPr>
      <w:r w:rsidRPr="00783E46">
        <w:rPr>
          <w:rFonts w:ascii="Arial Narrow" w:eastAsia="Times New Roman" w:hAnsi="Arial Narrow" w:cs="Open Sans"/>
          <w:sz w:val="24"/>
          <w:szCs w:val="24"/>
          <w:bdr w:val="none" w:sz="0" w:space="0" w:color="auto" w:frame="1"/>
        </w:rPr>
        <w:t>Members a</w:t>
      </w:r>
      <w:r w:rsidR="001B763B" w:rsidRPr="00783E46">
        <w:rPr>
          <w:rFonts w:ascii="Arial Narrow" w:eastAsia="Times New Roman" w:hAnsi="Arial Narrow" w:cs="Open Sans"/>
          <w:sz w:val="24"/>
          <w:szCs w:val="24"/>
          <w:bdr w:val="none" w:sz="0" w:space="0" w:color="auto" w:frame="1"/>
        </w:rPr>
        <w:t>pproved</w:t>
      </w:r>
      <w:r w:rsidR="00B45D3B">
        <w:rPr>
          <w:rFonts w:ascii="Arial Narrow" w:eastAsia="Times New Roman" w:hAnsi="Arial Narrow" w:cs="Open Sans"/>
          <w:sz w:val="24"/>
          <w:szCs w:val="24"/>
          <w:bdr w:val="none" w:sz="0" w:space="0" w:color="auto" w:frame="1"/>
        </w:rPr>
        <w:t xml:space="preserve"> the F designation with the </w:t>
      </w:r>
      <w:r w:rsidR="002F7DB3" w:rsidRPr="00783E46">
        <w:rPr>
          <w:rFonts w:ascii="Arial Narrow" w:eastAsia="Times New Roman" w:hAnsi="Arial Narrow" w:cs="Open Sans"/>
          <w:sz w:val="24"/>
          <w:szCs w:val="24"/>
          <w:bdr w:val="none" w:sz="0" w:space="0" w:color="auto" w:frame="1"/>
        </w:rPr>
        <w:t>oral competency, effective Fall 2025.</w:t>
      </w:r>
    </w:p>
    <w:p w14:paraId="35D21A78" w14:textId="77777777" w:rsidR="008D7EC1" w:rsidRPr="00783E46" w:rsidRDefault="008D7EC1" w:rsidP="00C40ED0">
      <w:pPr>
        <w:ind w:left="360" w:firstLine="720"/>
        <w:rPr>
          <w:rFonts w:ascii="Arial Narrow" w:eastAsia="Times New Roman" w:hAnsi="Arial Narrow" w:cs="Open Sans"/>
          <w:sz w:val="24"/>
          <w:szCs w:val="24"/>
          <w:u w:val="single"/>
          <w:bdr w:val="none" w:sz="0" w:space="0" w:color="auto" w:frame="1"/>
        </w:rPr>
      </w:pPr>
    </w:p>
    <w:p w14:paraId="660C1279" w14:textId="2FC0776F" w:rsidR="004F533E" w:rsidRPr="00783E46" w:rsidRDefault="00DC07E4" w:rsidP="00985724">
      <w:pPr>
        <w:shd w:val="clear" w:color="auto" w:fill="FFFFFF"/>
        <w:ind w:left="1080"/>
        <w:textAlignment w:val="baseline"/>
        <w:rPr>
          <w:rFonts w:ascii="Arial Narrow" w:eastAsia="Times New Roman" w:hAnsi="Arial Narrow" w:cs="Open Sans"/>
          <w:color w:val="000000"/>
          <w:sz w:val="24"/>
          <w:szCs w:val="24"/>
        </w:rPr>
      </w:pPr>
      <w:hyperlink r:id="rId18" w:tooltip="ASL 2713" w:history="1">
        <w:r w:rsidRPr="00783E46">
          <w:rPr>
            <w:rFonts w:ascii="Arial Narrow" w:eastAsia="Times New Roman" w:hAnsi="Arial Narrow" w:cs="Open Sans"/>
            <w:b/>
            <w:bCs/>
            <w:sz w:val="24"/>
            <w:szCs w:val="24"/>
            <w:bdr w:val="none" w:sz="0" w:space="0" w:color="auto" w:frame="1"/>
          </w:rPr>
          <w:t>ASL 2713</w:t>
        </w:r>
      </w:hyperlink>
      <w:r w:rsidRPr="00783E46">
        <w:rPr>
          <w:rFonts w:ascii="Arial Narrow" w:eastAsia="Times New Roman" w:hAnsi="Arial Narrow" w:cs="Open Sans"/>
          <w:b/>
          <w:bCs/>
          <w:sz w:val="24"/>
          <w:szCs w:val="24"/>
          <w:bdr w:val="none" w:sz="0" w:space="0" w:color="auto" w:frame="1"/>
        </w:rPr>
        <w:t xml:space="preserve"> -</w:t>
      </w:r>
      <w:r w:rsidR="004F533E" w:rsidRPr="00783E46">
        <w:rPr>
          <w:rFonts w:ascii="Arial Narrow" w:eastAsia="Times New Roman" w:hAnsi="Arial Narrow" w:cs="Open Sans"/>
          <w:b/>
          <w:bCs/>
          <w:sz w:val="24"/>
          <w:szCs w:val="24"/>
          <w:bdr w:val="none" w:sz="0" w:space="0" w:color="auto" w:frame="1"/>
        </w:rPr>
        <w:t> American Sign Language III</w:t>
      </w:r>
      <w:r w:rsidR="00985724" w:rsidRPr="00783E46">
        <w:rPr>
          <w:rFonts w:ascii="Arial Narrow" w:eastAsia="Times New Roman" w:hAnsi="Arial Narrow" w:cs="Open Sans"/>
          <w:sz w:val="24"/>
          <w:szCs w:val="24"/>
          <w:bdr w:val="none" w:sz="0" w:space="0" w:color="auto" w:frame="1"/>
        </w:rPr>
        <w:t xml:space="preserve">, </w:t>
      </w:r>
      <w:r w:rsidR="00985724" w:rsidRPr="00783E46">
        <w:rPr>
          <w:rFonts w:ascii="Arial Narrow" w:eastAsia="Times New Roman" w:hAnsi="Arial Narrow" w:cs="Open Sans"/>
          <w:color w:val="000000"/>
          <w:sz w:val="24"/>
          <w:szCs w:val="24"/>
          <w:bdr w:val="none" w:sz="0" w:space="0" w:color="auto" w:frame="1"/>
        </w:rPr>
        <w:t>requests the F designation</w:t>
      </w:r>
      <w:r w:rsidR="00993CF4" w:rsidRPr="00783E46">
        <w:rPr>
          <w:rFonts w:ascii="Arial Narrow" w:eastAsia="Times New Roman" w:hAnsi="Arial Narrow" w:cs="Open Sans"/>
          <w:color w:val="000000"/>
          <w:sz w:val="24"/>
          <w:szCs w:val="24"/>
          <w:bdr w:val="none" w:sz="0" w:space="0" w:color="auto" w:frame="1"/>
        </w:rPr>
        <w:t xml:space="preserve"> and</w:t>
      </w:r>
      <w:r w:rsidR="00993CF4" w:rsidRPr="00783E46">
        <w:rPr>
          <w:rFonts w:ascii="Arial Narrow" w:eastAsia="Times New Roman" w:hAnsi="Arial Narrow" w:cs="Open Sans"/>
          <w:sz w:val="24"/>
          <w:szCs w:val="24"/>
          <w:bdr w:val="none" w:sz="0" w:space="0" w:color="auto" w:frame="1"/>
        </w:rPr>
        <w:t xml:space="preserve"> oral competency</w:t>
      </w:r>
      <w:r w:rsidR="00985724" w:rsidRPr="00783E46">
        <w:rPr>
          <w:rFonts w:ascii="Arial Narrow" w:eastAsia="Times New Roman" w:hAnsi="Arial Narrow" w:cs="Open Sans"/>
          <w:color w:val="000000"/>
          <w:sz w:val="24"/>
          <w:szCs w:val="24"/>
          <w:bdr w:val="none" w:sz="0" w:space="0" w:color="auto" w:frame="1"/>
        </w:rPr>
        <w:t>, effective Fall 2025.</w:t>
      </w:r>
    </w:p>
    <w:p w14:paraId="782D98D3" w14:textId="77777777" w:rsidR="004F533E" w:rsidRPr="00783E46" w:rsidRDefault="004F533E" w:rsidP="0017755D">
      <w:pPr>
        <w:shd w:val="clear" w:color="auto" w:fill="FFFFFF"/>
        <w:ind w:left="1080"/>
        <w:textAlignment w:val="baseline"/>
        <w:rPr>
          <w:rFonts w:ascii="Arial Narrow" w:eastAsia="Times New Roman" w:hAnsi="Arial Narrow" w:cs="Open Sans"/>
          <w:sz w:val="24"/>
          <w:szCs w:val="24"/>
        </w:rPr>
      </w:pPr>
      <w:r w:rsidRPr="00783E46">
        <w:rPr>
          <w:rFonts w:ascii="Arial Narrow" w:eastAsia="Times New Roman" w:hAnsi="Arial Narrow" w:cs="Open Sans"/>
          <w:sz w:val="24"/>
          <w:szCs w:val="24"/>
          <w:bdr w:val="none" w:sz="0" w:space="0" w:color="auto" w:frame="1"/>
        </w:rPr>
        <w:t>Prerequisites: </w:t>
      </w:r>
      <w:hyperlink r:id="rId19" w:tooltip="ASL 1813" w:history="1">
        <w:r w:rsidRPr="00783E46">
          <w:rPr>
            <w:rFonts w:ascii="Arial Narrow" w:eastAsia="Times New Roman" w:hAnsi="Arial Narrow" w:cs="Open Sans"/>
            <w:sz w:val="24"/>
            <w:szCs w:val="24"/>
            <w:bdr w:val="none" w:sz="0" w:space="0" w:color="auto" w:frame="1"/>
          </w:rPr>
          <w:t>ASL 1813</w:t>
        </w:r>
      </w:hyperlink>
      <w:r w:rsidRPr="00783E46">
        <w:rPr>
          <w:rFonts w:ascii="Arial Narrow" w:eastAsia="Times New Roman" w:hAnsi="Arial Narrow" w:cs="Open Sans"/>
          <w:sz w:val="24"/>
          <w:szCs w:val="24"/>
        </w:rPr>
        <w:t> or equivalent proficiency.</w:t>
      </w:r>
    </w:p>
    <w:p w14:paraId="084CD3F0" w14:textId="77777777" w:rsidR="004F533E" w:rsidRPr="00783E46" w:rsidRDefault="004F533E" w:rsidP="0017755D">
      <w:pPr>
        <w:shd w:val="clear" w:color="auto" w:fill="FFFFFF"/>
        <w:ind w:left="1080"/>
        <w:textAlignment w:val="baseline"/>
        <w:rPr>
          <w:rFonts w:ascii="Arial Narrow" w:eastAsia="Times New Roman" w:hAnsi="Arial Narrow" w:cs="Open Sans"/>
          <w:sz w:val="24"/>
          <w:szCs w:val="24"/>
        </w:rPr>
      </w:pPr>
      <w:r w:rsidRPr="00783E46">
        <w:rPr>
          <w:rFonts w:ascii="Arial Narrow" w:eastAsia="Times New Roman" w:hAnsi="Arial Narrow" w:cs="Open Sans"/>
          <w:sz w:val="24"/>
          <w:szCs w:val="24"/>
          <w:bdr w:val="none" w:sz="0" w:space="0" w:color="auto" w:frame="1"/>
        </w:rPr>
        <w:t>Description: </w:t>
      </w:r>
      <w:r w:rsidRPr="00783E46">
        <w:rPr>
          <w:rFonts w:ascii="Arial Narrow" w:eastAsia="Times New Roman" w:hAnsi="Arial Narrow" w:cs="Open Sans"/>
          <w:sz w:val="24"/>
          <w:szCs w:val="24"/>
        </w:rPr>
        <w:t>This course is designed to provide a development of skills in non-verbal communications and increased understanding of the types and uses of classifiers in ASL. Emphasizes the use and understanding of facial expression, gestures, pantomime, and body language. Students will develop further abilities to utilize this component of ASL in their expressive and receptive signing abilities. Not for native speakers per University Academic Regulation 4.9.</w:t>
      </w:r>
    </w:p>
    <w:p w14:paraId="2554C86C" w14:textId="5B6A2526" w:rsidR="00B8651C" w:rsidRPr="00783E46" w:rsidRDefault="008D55EE" w:rsidP="0017755D">
      <w:pPr>
        <w:shd w:val="clear" w:color="auto" w:fill="FFFFFF"/>
        <w:ind w:left="1080"/>
        <w:textAlignment w:val="baseline"/>
        <w:rPr>
          <w:rFonts w:ascii="Arial Narrow" w:eastAsia="Times New Roman" w:hAnsi="Arial Narrow" w:cs="Open Sans"/>
          <w:sz w:val="24"/>
          <w:szCs w:val="24"/>
        </w:rPr>
      </w:pPr>
      <w:r w:rsidRPr="00783E46">
        <w:rPr>
          <w:rFonts w:ascii="Arial Narrow" w:eastAsia="Times New Roman" w:hAnsi="Arial Narrow" w:cs="Open Sans"/>
          <w:sz w:val="24"/>
          <w:szCs w:val="24"/>
        </w:rPr>
        <w:t>Members a</w:t>
      </w:r>
      <w:r w:rsidR="00A808F5" w:rsidRPr="00783E46">
        <w:rPr>
          <w:rFonts w:ascii="Arial Narrow" w:eastAsia="Times New Roman" w:hAnsi="Arial Narrow" w:cs="Open Sans"/>
          <w:sz w:val="24"/>
          <w:szCs w:val="24"/>
        </w:rPr>
        <w:t>pproved</w:t>
      </w:r>
      <w:r w:rsidR="00314435" w:rsidRPr="00783E46">
        <w:rPr>
          <w:rFonts w:ascii="Arial Narrow" w:eastAsia="Times New Roman" w:hAnsi="Arial Narrow" w:cs="Open Sans"/>
          <w:sz w:val="24"/>
          <w:szCs w:val="24"/>
        </w:rPr>
        <w:t xml:space="preserve"> the F designation </w:t>
      </w:r>
      <w:r w:rsidR="00B45D3B">
        <w:rPr>
          <w:rFonts w:ascii="Arial Narrow" w:eastAsia="Times New Roman" w:hAnsi="Arial Narrow" w:cs="Open Sans"/>
          <w:sz w:val="24"/>
          <w:szCs w:val="24"/>
        </w:rPr>
        <w:t>with the</w:t>
      </w:r>
      <w:r w:rsidR="00314435" w:rsidRPr="00783E46">
        <w:rPr>
          <w:rFonts w:ascii="Arial Narrow" w:eastAsia="Times New Roman" w:hAnsi="Arial Narrow" w:cs="Open Sans"/>
          <w:sz w:val="24"/>
          <w:szCs w:val="24"/>
        </w:rPr>
        <w:t xml:space="preserve"> oral competency, effective Fall 2025.</w:t>
      </w:r>
    </w:p>
    <w:p w14:paraId="3CB334EE" w14:textId="77777777" w:rsidR="00B92D56" w:rsidRPr="00690B86" w:rsidRDefault="00B92D56" w:rsidP="00C40ED0">
      <w:pPr>
        <w:ind w:left="360" w:firstLine="720"/>
        <w:rPr>
          <w:rFonts w:ascii="Arial Narrow" w:hAnsi="Arial Narrow" w:cs="Arial"/>
          <w:bCs/>
          <w:sz w:val="24"/>
          <w:szCs w:val="24"/>
          <w:highlight w:val="yellow"/>
        </w:rPr>
      </w:pPr>
    </w:p>
    <w:p w14:paraId="1CAEE948" w14:textId="385DE7A7" w:rsidR="005231B8" w:rsidRPr="00763709" w:rsidRDefault="005231B8" w:rsidP="00AA2115">
      <w:pPr>
        <w:shd w:val="clear" w:color="auto" w:fill="FFFFFF"/>
        <w:ind w:left="1080"/>
        <w:textAlignment w:val="baseline"/>
        <w:rPr>
          <w:rFonts w:ascii="Arial Narrow" w:eastAsia="Times New Roman" w:hAnsi="Arial Narrow" w:cs="Open Sans"/>
          <w:sz w:val="24"/>
          <w:szCs w:val="24"/>
        </w:rPr>
      </w:pPr>
      <w:hyperlink r:id="rId20" w:tooltip="CDIS 2013" w:history="1">
        <w:r w:rsidRPr="00763709">
          <w:rPr>
            <w:rFonts w:ascii="Arial Narrow" w:eastAsia="Times New Roman" w:hAnsi="Arial Narrow" w:cs="Open Sans"/>
            <w:b/>
            <w:bCs/>
            <w:sz w:val="24"/>
            <w:szCs w:val="24"/>
            <w:bdr w:val="none" w:sz="0" w:space="0" w:color="auto" w:frame="1"/>
          </w:rPr>
          <w:t>CDIS 2013</w:t>
        </w:r>
      </w:hyperlink>
      <w:r w:rsidRPr="00763709">
        <w:rPr>
          <w:rFonts w:ascii="Arial Narrow" w:eastAsia="Times New Roman" w:hAnsi="Arial Narrow" w:cs="Open Sans"/>
          <w:b/>
          <w:bCs/>
          <w:sz w:val="24"/>
          <w:szCs w:val="24"/>
          <w:bdr w:val="none" w:sz="0" w:space="0" w:color="auto" w:frame="1"/>
        </w:rPr>
        <w:t> </w:t>
      </w:r>
      <w:r w:rsidR="00C40E6E" w:rsidRPr="00763709">
        <w:rPr>
          <w:rFonts w:ascii="Arial Narrow" w:eastAsia="Times New Roman" w:hAnsi="Arial Narrow" w:cs="Open Sans"/>
          <w:b/>
          <w:bCs/>
          <w:sz w:val="24"/>
          <w:szCs w:val="24"/>
          <w:bdr w:val="none" w:sz="0" w:space="0" w:color="auto" w:frame="1"/>
        </w:rPr>
        <w:t xml:space="preserve">- </w:t>
      </w:r>
      <w:r w:rsidRPr="00763709">
        <w:rPr>
          <w:rFonts w:ascii="Arial Narrow" w:eastAsia="Times New Roman" w:hAnsi="Arial Narrow" w:cs="Open Sans"/>
          <w:b/>
          <w:bCs/>
          <w:sz w:val="24"/>
          <w:szCs w:val="24"/>
          <w:bdr w:val="none" w:sz="0" w:space="0" w:color="auto" w:frame="1"/>
        </w:rPr>
        <w:t>Facts and Fiction About Communication Disorders</w:t>
      </w:r>
      <w:r w:rsidR="00030F04" w:rsidRPr="00763709">
        <w:rPr>
          <w:rFonts w:ascii="Arial Narrow" w:eastAsia="Times New Roman" w:hAnsi="Arial Narrow" w:cs="Open Sans"/>
          <w:sz w:val="24"/>
          <w:szCs w:val="24"/>
          <w:bdr w:val="none" w:sz="0" w:space="0" w:color="auto" w:frame="1"/>
        </w:rPr>
        <w:t xml:space="preserve">, </w:t>
      </w:r>
      <w:r w:rsidR="00256A18" w:rsidRPr="00763709">
        <w:rPr>
          <w:rFonts w:ascii="Arial Narrow" w:eastAsia="Times New Roman" w:hAnsi="Arial Narrow" w:cs="Open Sans"/>
          <w:sz w:val="24"/>
          <w:szCs w:val="24"/>
          <w:bdr w:val="none" w:sz="0" w:space="0" w:color="auto" w:frame="1"/>
        </w:rPr>
        <w:t>requests the D designation</w:t>
      </w:r>
      <w:r w:rsidR="000D31BC" w:rsidRPr="00763709">
        <w:rPr>
          <w:rFonts w:ascii="Arial Narrow" w:eastAsia="Times New Roman" w:hAnsi="Arial Narrow" w:cs="Open Sans"/>
          <w:sz w:val="24"/>
          <w:szCs w:val="24"/>
          <w:bdr w:val="none" w:sz="0" w:space="0" w:color="auto" w:frame="1"/>
        </w:rPr>
        <w:t xml:space="preserve"> and written competency</w:t>
      </w:r>
      <w:r w:rsidR="00256A18" w:rsidRPr="00763709">
        <w:rPr>
          <w:rFonts w:ascii="Arial Narrow" w:eastAsia="Times New Roman" w:hAnsi="Arial Narrow" w:cs="Open Sans"/>
          <w:sz w:val="24"/>
          <w:szCs w:val="24"/>
          <w:bdr w:val="none" w:sz="0" w:space="0" w:color="auto" w:frame="1"/>
        </w:rPr>
        <w:t xml:space="preserve">, effective </w:t>
      </w:r>
      <w:r w:rsidR="005C5CBE" w:rsidRPr="00763709">
        <w:rPr>
          <w:rFonts w:ascii="Arial Narrow" w:eastAsia="Times New Roman" w:hAnsi="Arial Narrow" w:cs="Open Sans"/>
          <w:sz w:val="24"/>
          <w:szCs w:val="24"/>
          <w:bdr w:val="none" w:sz="0" w:space="0" w:color="auto" w:frame="1"/>
        </w:rPr>
        <w:t>Fall 2025.</w:t>
      </w:r>
    </w:p>
    <w:p w14:paraId="7D382E51" w14:textId="77777777" w:rsidR="005231B8" w:rsidRPr="00763709" w:rsidRDefault="005231B8" w:rsidP="00786BC7">
      <w:pPr>
        <w:shd w:val="clear" w:color="auto" w:fill="FFFFFF"/>
        <w:ind w:left="1080"/>
        <w:textAlignment w:val="baseline"/>
        <w:rPr>
          <w:rFonts w:ascii="Arial Narrow" w:eastAsia="Times New Roman" w:hAnsi="Arial Narrow" w:cs="Open Sans"/>
          <w:color w:val="000000"/>
          <w:sz w:val="24"/>
          <w:szCs w:val="24"/>
        </w:rPr>
      </w:pPr>
      <w:r w:rsidRPr="00763709">
        <w:rPr>
          <w:rFonts w:ascii="Arial Narrow" w:eastAsia="Times New Roman" w:hAnsi="Arial Narrow" w:cs="Open Sans"/>
          <w:color w:val="000000"/>
          <w:sz w:val="24"/>
          <w:szCs w:val="24"/>
          <w:bdr w:val="none" w:sz="0" w:space="0" w:color="auto" w:frame="1"/>
        </w:rPr>
        <w:t>Description: </w:t>
      </w:r>
      <w:r w:rsidRPr="00763709">
        <w:rPr>
          <w:rFonts w:ascii="Arial Narrow" w:eastAsia="Times New Roman" w:hAnsi="Arial Narrow" w:cs="Open Sans"/>
          <w:color w:val="000000"/>
          <w:sz w:val="24"/>
          <w:szCs w:val="24"/>
        </w:rPr>
        <w:t>Overview and examination of communication disorders as portrayed in media (movies, books, etc.), dispelling myths and misconceptions. Discussion and practice with ways to be a respectful, successful communicator with people of different backgrounds, life experiences, and communication challenges.</w:t>
      </w:r>
    </w:p>
    <w:p w14:paraId="263EE68F" w14:textId="782D346D" w:rsidR="001D3408" w:rsidRDefault="008531FB" w:rsidP="00172D13">
      <w:pPr>
        <w:shd w:val="clear" w:color="auto" w:fill="FFFFFF"/>
        <w:ind w:left="1080"/>
        <w:textAlignment w:val="baseline"/>
        <w:rPr>
          <w:rFonts w:ascii="Arial Narrow" w:eastAsia="Times New Roman" w:hAnsi="Arial Narrow" w:cs="Open Sans"/>
          <w:color w:val="000000"/>
          <w:sz w:val="24"/>
          <w:szCs w:val="24"/>
        </w:rPr>
      </w:pPr>
      <w:r w:rsidRPr="00763709">
        <w:rPr>
          <w:rFonts w:ascii="Arial Narrow" w:eastAsia="Times New Roman" w:hAnsi="Arial Narrow" w:cs="Open Sans"/>
          <w:color w:val="000000"/>
          <w:sz w:val="24"/>
          <w:szCs w:val="24"/>
        </w:rPr>
        <w:t>Members approved the D designation pending receipt of a syllabus reflecting the writing requirements</w:t>
      </w:r>
      <w:r w:rsidR="002E233D" w:rsidRPr="00763709">
        <w:rPr>
          <w:rFonts w:ascii="Arial Narrow" w:eastAsia="Times New Roman" w:hAnsi="Arial Narrow" w:cs="Open Sans"/>
          <w:color w:val="000000"/>
          <w:sz w:val="24"/>
          <w:szCs w:val="24"/>
        </w:rPr>
        <w:t xml:space="preserve"> </w:t>
      </w:r>
      <w:r w:rsidR="00F5029A" w:rsidRPr="00763709">
        <w:rPr>
          <w:rFonts w:ascii="Arial Narrow" w:eastAsia="Times New Roman" w:hAnsi="Arial Narrow" w:cs="Open Sans"/>
          <w:color w:val="000000"/>
          <w:sz w:val="24"/>
          <w:szCs w:val="24"/>
        </w:rPr>
        <w:t xml:space="preserve">and </w:t>
      </w:r>
      <w:r w:rsidR="007F7607">
        <w:rPr>
          <w:rFonts w:ascii="Arial Narrow" w:eastAsia="Times New Roman" w:hAnsi="Arial Narrow" w:cs="Open Sans"/>
          <w:color w:val="000000"/>
          <w:sz w:val="24"/>
          <w:szCs w:val="24"/>
        </w:rPr>
        <w:t xml:space="preserve">evidence of student </w:t>
      </w:r>
      <w:r w:rsidR="00215B63">
        <w:rPr>
          <w:rFonts w:ascii="Arial Narrow" w:eastAsia="Times New Roman" w:hAnsi="Arial Narrow" w:cs="Open Sans"/>
          <w:color w:val="000000"/>
          <w:sz w:val="24"/>
          <w:szCs w:val="24"/>
        </w:rPr>
        <w:t xml:space="preserve">receiving </w:t>
      </w:r>
      <w:r w:rsidR="00A50949" w:rsidRPr="00763709">
        <w:rPr>
          <w:rFonts w:ascii="Arial Narrow" w:eastAsia="Times New Roman" w:hAnsi="Arial Narrow" w:cs="Open Sans"/>
          <w:color w:val="000000"/>
          <w:sz w:val="24"/>
          <w:szCs w:val="24"/>
        </w:rPr>
        <w:t xml:space="preserve">writing </w:t>
      </w:r>
      <w:r w:rsidR="00F5029A" w:rsidRPr="00763709">
        <w:rPr>
          <w:rFonts w:ascii="Arial Narrow" w:eastAsia="Times New Roman" w:hAnsi="Arial Narrow" w:cs="Open Sans"/>
          <w:color w:val="000000"/>
          <w:sz w:val="24"/>
          <w:szCs w:val="24"/>
        </w:rPr>
        <w:t>feedback</w:t>
      </w:r>
      <w:r w:rsidR="00215B63">
        <w:rPr>
          <w:rFonts w:ascii="Arial Narrow" w:eastAsia="Times New Roman" w:hAnsi="Arial Narrow" w:cs="Open Sans"/>
          <w:color w:val="000000"/>
          <w:sz w:val="24"/>
          <w:szCs w:val="24"/>
        </w:rPr>
        <w:t xml:space="preserve"> to be incorporated in subsequent writing.</w:t>
      </w:r>
      <w:r w:rsidR="00DA4226">
        <w:rPr>
          <w:rFonts w:ascii="Arial Narrow" w:eastAsia="Times New Roman" w:hAnsi="Arial Narrow" w:cs="Open Sans"/>
          <w:color w:val="000000"/>
          <w:sz w:val="24"/>
          <w:szCs w:val="24"/>
        </w:rPr>
        <w:t xml:space="preserve"> </w:t>
      </w:r>
      <w:r w:rsidR="00782E5B">
        <w:rPr>
          <w:rFonts w:ascii="Arial Narrow" w:eastAsia="Times New Roman" w:hAnsi="Arial Narrow" w:cs="Open Sans"/>
          <w:color w:val="000000"/>
          <w:sz w:val="24"/>
          <w:szCs w:val="24"/>
        </w:rPr>
        <w:t xml:space="preserve"> </w:t>
      </w:r>
      <w:r w:rsidR="00AA430B" w:rsidRPr="00763709">
        <w:rPr>
          <w:rFonts w:ascii="Arial Narrow" w:eastAsia="Times New Roman" w:hAnsi="Arial Narrow" w:cs="Open Sans"/>
          <w:color w:val="000000"/>
          <w:sz w:val="24"/>
          <w:szCs w:val="24"/>
        </w:rPr>
        <w:t>Also, t</w:t>
      </w:r>
      <w:r w:rsidR="00E00689" w:rsidRPr="00763709">
        <w:rPr>
          <w:rFonts w:ascii="Arial Narrow" w:eastAsia="Times New Roman" w:hAnsi="Arial Narrow" w:cs="Open Sans"/>
          <w:color w:val="000000"/>
          <w:sz w:val="24"/>
          <w:szCs w:val="24"/>
        </w:rPr>
        <w:t xml:space="preserve">he </w:t>
      </w:r>
      <w:r w:rsidR="00B45D3B">
        <w:rPr>
          <w:rFonts w:ascii="Arial Narrow" w:eastAsia="Times New Roman" w:hAnsi="Arial Narrow" w:cs="Open Sans"/>
          <w:color w:val="000000"/>
          <w:sz w:val="24"/>
          <w:szCs w:val="24"/>
        </w:rPr>
        <w:t xml:space="preserve">information in the </w:t>
      </w:r>
      <w:r w:rsidR="00E00689" w:rsidRPr="00763709">
        <w:rPr>
          <w:rFonts w:ascii="Arial Narrow" w:eastAsia="Times New Roman" w:hAnsi="Arial Narrow" w:cs="Open Sans"/>
          <w:color w:val="000000"/>
          <w:sz w:val="24"/>
          <w:szCs w:val="24"/>
        </w:rPr>
        <w:t>n</w:t>
      </w:r>
      <w:r w:rsidR="00CC5001" w:rsidRPr="00763709">
        <w:rPr>
          <w:rFonts w:ascii="Arial Narrow" w:eastAsia="Times New Roman" w:hAnsi="Arial Narrow" w:cs="Open Sans"/>
          <w:color w:val="000000"/>
          <w:sz w:val="24"/>
          <w:szCs w:val="24"/>
        </w:rPr>
        <w:t xml:space="preserve">arrative and </w:t>
      </w:r>
      <w:r w:rsidR="00B45D3B">
        <w:rPr>
          <w:rFonts w:ascii="Arial Narrow" w:eastAsia="Times New Roman" w:hAnsi="Arial Narrow" w:cs="Open Sans"/>
          <w:color w:val="000000"/>
          <w:sz w:val="24"/>
          <w:szCs w:val="24"/>
        </w:rPr>
        <w:t xml:space="preserve">the </w:t>
      </w:r>
      <w:r w:rsidR="00582CFC" w:rsidRPr="00763709">
        <w:rPr>
          <w:rFonts w:ascii="Arial Narrow" w:eastAsia="Times New Roman" w:hAnsi="Arial Narrow" w:cs="Open Sans"/>
          <w:color w:val="000000"/>
          <w:sz w:val="24"/>
          <w:szCs w:val="24"/>
        </w:rPr>
        <w:t>tables</w:t>
      </w:r>
      <w:r w:rsidR="00CC5001" w:rsidRPr="00763709">
        <w:rPr>
          <w:rFonts w:ascii="Arial Narrow" w:eastAsia="Times New Roman" w:hAnsi="Arial Narrow" w:cs="Open Sans"/>
          <w:color w:val="000000"/>
          <w:sz w:val="24"/>
          <w:szCs w:val="24"/>
        </w:rPr>
        <w:t xml:space="preserve"> </w:t>
      </w:r>
      <w:r w:rsidR="00B45D3B">
        <w:rPr>
          <w:rFonts w:ascii="Arial Narrow" w:eastAsia="Times New Roman" w:hAnsi="Arial Narrow" w:cs="Open Sans"/>
          <w:color w:val="000000"/>
          <w:sz w:val="24"/>
          <w:szCs w:val="24"/>
        </w:rPr>
        <w:t xml:space="preserve">in the syllabus </w:t>
      </w:r>
      <w:r w:rsidR="00CC5001" w:rsidRPr="00763709">
        <w:rPr>
          <w:rFonts w:ascii="Arial Narrow" w:eastAsia="Times New Roman" w:hAnsi="Arial Narrow" w:cs="Open Sans"/>
          <w:color w:val="000000"/>
          <w:sz w:val="24"/>
          <w:szCs w:val="24"/>
        </w:rPr>
        <w:t xml:space="preserve">need to </w:t>
      </w:r>
      <w:r w:rsidRPr="00763709">
        <w:rPr>
          <w:rFonts w:ascii="Arial Narrow" w:eastAsia="Times New Roman" w:hAnsi="Arial Narrow" w:cs="Open Sans"/>
          <w:color w:val="000000"/>
          <w:sz w:val="24"/>
          <w:szCs w:val="24"/>
        </w:rPr>
        <w:t>match</w:t>
      </w:r>
      <w:r w:rsidR="001D3408" w:rsidRPr="00763709">
        <w:rPr>
          <w:rFonts w:ascii="Arial Narrow" w:eastAsia="Times New Roman" w:hAnsi="Arial Narrow" w:cs="Open Sans"/>
          <w:color w:val="000000"/>
          <w:sz w:val="24"/>
          <w:szCs w:val="24"/>
        </w:rPr>
        <w:t>.</w:t>
      </w:r>
    </w:p>
    <w:p w14:paraId="1A23888E" w14:textId="77777777" w:rsidR="001D3408" w:rsidRDefault="001D3408" w:rsidP="00172D13">
      <w:pPr>
        <w:shd w:val="clear" w:color="auto" w:fill="FFFFFF"/>
        <w:ind w:left="1080"/>
        <w:textAlignment w:val="baseline"/>
        <w:rPr>
          <w:rFonts w:ascii="Arial Narrow" w:eastAsia="Times New Roman" w:hAnsi="Arial Narrow" w:cs="Open Sans"/>
          <w:color w:val="000000"/>
          <w:sz w:val="24"/>
          <w:szCs w:val="24"/>
        </w:rPr>
      </w:pPr>
    </w:p>
    <w:p w14:paraId="1EC82855" w14:textId="77777777" w:rsidR="00DA4226" w:rsidRDefault="00DA4226" w:rsidP="00172D13">
      <w:pPr>
        <w:shd w:val="clear" w:color="auto" w:fill="FFFFFF"/>
        <w:ind w:left="1080"/>
        <w:textAlignment w:val="baseline"/>
        <w:rPr>
          <w:rFonts w:ascii="Arial Narrow" w:eastAsia="Times New Roman" w:hAnsi="Arial Narrow" w:cs="Open Sans"/>
          <w:color w:val="000000"/>
          <w:sz w:val="24"/>
          <w:szCs w:val="24"/>
        </w:rPr>
      </w:pPr>
    </w:p>
    <w:p w14:paraId="06F19B55" w14:textId="77777777" w:rsidR="00DA4226" w:rsidRDefault="00DA4226" w:rsidP="00172D13">
      <w:pPr>
        <w:shd w:val="clear" w:color="auto" w:fill="FFFFFF"/>
        <w:ind w:left="1080"/>
        <w:textAlignment w:val="baseline"/>
        <w:rPr>
          <w:rFonts w:ascii="Arial Narrow" w:eastAsia="Times New Roman" w:hAnsi="Arial Narrow" w:cs="Open Sans"/>
          <w:color w:val="000000"/>
          <w:sz w:val="24"/>
          <w:szCs w:val="24"/>
        </w:rPr>
      </w:pPr>
    </w:p>
    <w:p w14:paraId="31D4DAD6" w14:textId="77777777" w:rsidR="00DA4226" w:rsidRDefault="00DA4226" w:rsidP="00172D13">
      <w:pPr>
        <w:shd w:val="clear" w:color="auto" w:fill="FFFFFF"/>
        <w:ind w:left="1080"/>
        <w:textAlignment w:val="baseline"/>
        <w:rPr>
          <w:rFonts w:ascii="Arial Narrow" w:eastAsia="Times New Roman" w:hAnsi="Arial Narrow" w:cs="Open Sans"/>
          <w:color w:val="000000"/>
          <w:sz w:val="24"/>
          <w:szCs w:val="24"/>
        </w:rPr>
      </w:pPr>
    </w:p>
    <w:p w14:paraId="4BED5EED" w14:textId="1A775C11" w:rsidR="00127C9F" w:rsidRPr="00530C4E" w:rsidRDefault="00222F7E" w:rsidP="00127C9F">
      <w:pPr>
        <w:shd w:val="clear" w:color="auto" w:fill="FFFFFF"/>
        <w:ind w:left="900" w:firstLine="90"/>
        <w:textAlignment w:val="baseline"/>
        <w:rPr>
          <w:rFonts w:ascii="Arial Narrow" w:eastAsia="Times New Roman" w:hAnsi="Arial Narrow" w:cs="Open Sans"/>
          <w:sz w:val="24"/>
          <w:szCs w:val="24"/>
        </w:rPr>
      </w:pPr>
      <w:hyperlink r:id="rId21" w:tooltip="GRMN 1713" w:history="1">
        <w:r w:rsidRPr="00530C4E">
          <w:rPr>
            <w:rFonts w:ascii="Arial Narrow" w:eastAsia="Times New Roman" w:hAnsi="Arial Narrow" w:cs="Open Sans"/>
            <w:b/>
            <w:bCs/>
            <w:sz w:val="24"/>
            <w:szCs w:val="24"/>
            <w:bdr w:val="none" w:sz="0" w:space="0" w:color="auto" w:frame="1"/>
          </w:rPr>
          <w:t>GRMN 1713</w:t>
        </w:r>
      </w:hyperlink>
      <w:r w:rsidR="00751B1B" w:rsidRPr="00530C4E">
        <w:rPr>
          <w:rFonts w:ascii="Arial Narrow" w:eastAsia="Times New Roman" w:hAnsi="Arial Narrow" w:cs="Open Sans"/>
          <w:b/>
          <w:bCs/>
          <w:sz w:val="24"/>
          <w:szCs w:val="24"/>
          <w:bdr w:val="none" w:sz="0" w:space="0" w:color="auto" w:frame="1"/>
        </w:rPr>
        <w:t xml:space="preserve"> - </w:t>
      </w:r>
      <w:r w:rsidRPr="00530C4E">
        <w:rPr>
          <w:rFonts w:ascii="Arial Narrow" w:eastAsia="Times New Roman" w:hAnsi="Arial Narrow" w:cs="Open Sans"/>
          <w:b/>
          <w:bCs/>
          <w:sz w:val="24"/>
          <w:szCs w:val="24"/>
          <w:bdr w:val="none" w:sz="0" w:space="0" w:color="auto" w:frame="1"/>
        </w:rPr>
        <w:t>Elementary German I</w:t>
      </w:r>
      <w:r w:rsidR="00127C9F" w:rsidRPr="00530C4E">
        <w:rPr>
          <w:rFonts w:ascii="Arial Narrow" w:eastAsia="Times New Roman" w:hAnsi="Arial Narrow" w:cs="Open Sans"/>
          <w:sz w:val="24"/>
          <w:szCs w:val="24"/>
          <w:bdr w:val="none" w:sz="0" w:space="0" w:color="auto" w:frame="1"/>
        </w:rPr>
        <w:t xml:space="preserve">, </w:t>
      </w:r>
      <w:bookmarkStart w:id="3" w:name="_Hlk181099851"/>
      <w:r w:rsidR="00127C9F" w:rsidRPr="00530C4E">
        <w:rPr>
          <w:rFonts w:ascii="Arial Narrow" w:eastAsia="Times New Roman" w:hAnsi="Arial Narrow" w:cs="Open Sans"/>
          <w:sz w:val="24"/>
          <w:szCs w:val="24"/>
          <w:bdr w:val="none" w:sz="0" w:space="0" w:color="auto" w:frame="1"/>
        </w:rPr>
        <w:t>requests the F designation</w:t>
      </w:r>
      <w:r w:rsidR="00853849" w:rsidRPr="00530C4E">
        <w:rPr>
          <w:rFonts w:ascii="Arial Narrow" w:eastAsia="Times New Roman" w:hAnsi="Arial Narrow" w:cs="Open Sans"/>
          <w:color w:val="000000"/>
          <w:sz w:val="24"/>
          <w:szCs w:val="24"/>
          <w:bdr w:val="none" w:sz="0" w:space="0" w:color="auto" w:frame="1"/>
        </w:rPr>
        <w:t xml:space="preserve"> and oral competency</w:t>
      </w:r>
      <w:r w:rsidR="00127C9F" w:rsidRPr="00530C4E">
        <w:rPr>
          <w:rFonts w:ascii="Arial Narrow" w:eastAsia="Times New Roman" w:hAnsi="Arial Narrow" w:cs="Open Sans"/>
          <w:sz w:val="24"/>
          <w:szCs w:val="24"/>
          <w:bdr w:val="none" w:sz="0" w:space="0" w:color="auto" w:frame="1"/>
        </w:rPr>
        <w:t>, effective Fall 2025.</w:t>
      </w:r>
      <w:bookmarkEnd w:id="3"/>
    </w:p>
    <w:p w14:paraId="426E9225" w14:textId="77777777" w:rsidR="00222F7E" w:rsidRPr="00530C4E" w:rsidRDefault="00222F7E" w:rsidP="00382D89">
      <w:pPr>
        <w:shd w:val="clear" w:color="auto" w:fill="FFFFFF"/>
        <w:ind w:left="9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bdr w:val="none" w:sz="0" w:space="0" w:color="auto" w:frame="1"/>
        </w:rPr>
        <w:t>Description:</w:t>
      </w:r>
      <w:r w:rsidRPr="00530C4E">
        <w:rPr>
          <w:rFonts w:ascii="Arial Narrow" w:eastAsia="Times New Roman" w:hAnsi="Arial Narrow" w:cs="Open Sans"/>
          <w:b/>
          <w:bCs/>
          <w:sz w:val="24"/>
          <w:szCs w:val="24"/>
          <w:bdr w:val="none" w:sz="0" w:space="0" w:color="auto" w:frame="1"/>
        </w:rPr>
        <w:t> </w:t>
      </w:r>
      <w:r w:rsidRPr="00530C4E">
        <w:rPr>
          <w:rFonts w:ascii="Arial Narrow" w:eastAsia="Times New Roman" w:hAnsi="Arial Narrow" w:cs="Open Sans"/>
          <w:sz w:val="24"/>
          <w:szCs w:val="24"/>
        </w:rPr>
        <w:t>Main elements of grammar and pronunciation, with work on the four basic skills of listening comprehension, speaking, reading and writing. Not for native speakers per University Academic Regulation 4.9. Previously offered as GRMN 1115.</w:t>
      </w:r>
    </w:p>
    <w:p w14:paraId="3CB7D6E9" w14:textId="4782099B" w:rsidR="0048395F" w:rsidRPr="00530C4E" w:rsidRDefault="0051248B" w:rsidP="007662DA">
      <w:pPr>
        <w:shd w:val="clear" w:color="auto" w:fill="FFFFFF"/>
        <w:ind w:left="990" w:hanging="9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rPr>
        <w:tab/>
      </w:r>
      <w:bookmarkStart w:id="4" w:name="_Hlk182836578"/>
      <w:r w:rsidR="00BF4378" w:rsidRPr="00530C4E">
        <w:rPr>
          <w:rFonts w:ascii="Arial Narrow" w:eastAsia="Times New Roman" w:hAnsi="Arial Narrow" w:cs="Open Sans"/>
          <w:sz w:val="24"/>
          <w:szCs w:val="24"/>
        </w:rPr>
        <w:t>Members approved the F designation</w:t>
      </w:r>
      <w:r w:rsidR="00B45D3B">
        <w:rPr>
          <w:rFonts w:ascii="Arial Narrow" w:eastAsia="Times New Roman" w:hAnsi="Arial Narrow" w:cs="Open Sans"/>
          <w:sz w:val="24"/>
          <w:szCs w:val="24"/>
        </w:rPr>
        <w:t xml:space="preserve"> with the </w:t>
      </w:r>
      <w:r w:rsidR="00E642FC" w:rsidRPr="00530C4E">
        <w:rPr>
          <w:rFonts w:ascii="Arial Narrow" w:eastAsia="Times New Roman" w:hAnsi="Arial Narrow" w:cs="Open Sans"/>
          <w:sz w:val="24"/>
          <w:szCs w:val="24"/>
        </w:rPr>
        <w:t>oral competency, effective Fall 2025.</w:t>
      </w:r>
    </w:p>
    <w:bookmarkEnd w:id="4"/>
    <w:p w14:paraId="7E45E487" w14:textId="77777777" w:rsidR="004A1488" w:rsidRPr="00530C4E" w:rsidRDefault="004A1488" w:rsidP="00B77DAF">
      <w:pPr>
        <w:shd w:val="clear" w:color="auto" w:fill="FFFFFF"/>
        <w:ind w:left="990"/>
        <w:textAlignment w:val="baseline"/>
        <w:rPr>
          <w:rFonts w:ascii="Arial Narrow" w:eastAsia="Times New Roman" w:hAnsi="Arial Narrow" w:cs="Open Sans"/>
          <w:sz w:val="24"/>
          <w:szCs w:val="24"/>
        </w:rPr>
      </w:pPr>
    </w:p>
    <w:p w14:paraId="5415F56D" w14:textId="742A975D" w:rsidR="00B77DAF" w:rsidRPr="00530C4E" w:rsidRDefault="00B77DAF" w:rsidP="00B77DAF">
      <w:pPr>
        <w:shd w:val="clear" w:color="auto" w:fill="FFFFFF"/>
        <w:ind w:left="990"/>
        <w:textAlignment w:val="baseline"/>
        <w:rPr>
          <w:rFonts w:ascii="Arial Narrow" w:eastAsia="Times New Roman" w:hAnsi="Arial Narrow" w:cs="Open Sans"/>
          <w:sz w:val="24"/>
          <w:szCs w:val="24"/>
        </w:rPr>
      </w:pPr>
      <w:hyperlink r:id="rId22" w:tooltip="GRMN 1813" w:history="1">
        <w:r w:rsidRPr="00530C4E">
          <w:rPr>
            <w:rFonts w:ascii="Arial Narrow" w:eastAsia="Times New Roman" w:hAnsi="Arial Narrow" w:cs="Open Sans"/>
            <w:b/>
            <w:bCs/>
            <w:sz w:val="24"/>
            <w:szCs w:val="24"/>
            <w:bdr w:val="none" w:sz="0" w:space="0" w:color="auto" w:frame="1"/>
          </w:rPr>
          <w:t>GRMN 1813</w:t>
        </w:r>
      </w:hyperlink>
      <w:r w:rsidR="00553CC0" w:rsidRPr="00530C4E">
        <w:rPr>
          <w:rFonts w:ascii="Arial Narrow" w:eastAsia="Times New Roman" w:hAnsi="Arial Narrow" w:cs="Open Sans"/>
          <w:b/>
          <w:bCs/>
          <w:sz w:val="24"/>
          <w:szCs w:val="24"/>
          <w:bdr w:val="none" w:sz="0" w:space="0" w:color="auto" w:frame="1"/>
        </w:rPr>
        <w:t xml:space="preserve"> - </w:t>
      </w:r>
      <w:r w:rsidRPr="00530C4E">
        <w:rPr>
          <w:rFonts w:ascii="Arial Narrow" w:eastAsia="Times New Roman" w:hAnsi="Arial Narrow" w:cs="Open Sans"/>
          <w:b/>
          <w:bCs/>
          <w:sz w:val="24"/>
          <w:szCs w:val="24"/>
          <w:bdr w:val="none" w:sz="0" w:space="0" w:color="auto" w:frame="1"/>
        </w:rPr>
        <w:t>Elementary German II</w:t>
      </w:r>
      <w:r w:rsidR="001F13F1" w:rsidRPr="00530C4E">
        <w:rPr>
          <w:rFonts w:ascii="Arial Narrow" w:eastAsia="Times New Roman" w:hAnsi="Arial Narrow" w:cs="Open Sans"/>
          <w:sz w:val="24"/>
          <w:szCs w:val="24"/>
          <w:bdr w:val="none" w:sz="0" w:space="0" w:color="auto" w:frame="1"/>
        </w:rPr>
        <w:t xml:space="preserve">, </w:t>
      </w:r>
      <w:bookmarkStart w:id="5" w:name="_Hlk181100040"/>
      <w:r w:rsidR="001F13F1" w:rsidRPr="00530C4E">
        <w:rPr>
          <w:rFonts w:ascii="Arial Narrow" w:eastAsia="Times New Roman" w:hAnsi="Arial Narrow" w:cs="Open Sans"/>
          <w:sz w:val="24"/>
          <w:szCs w:val="24"/>
          <w:bdr w:val="none" w:sz="0" w:space="0" w:color="auto" w:frame="1"/>
        </w:rPr>
        <w:t>requests the F designation</w:t>
      </w:r>
      <w:r w:rsidR="001F13F1" w:rsidRPr="00530C4E">
        <w:rPr>
          <w:rFonts w:ascii="Arial Narrow" w:eastAsia="Times New Roman" w:hAnsi="Arial Narrow" w:cs="Open Sans"/>
          <w:color w:val="000000"/>
          <w:sz w:val="24"/>
          <w:szCs w:val="24"/>
          <w:bdr w:val="none" w:sz="0" w:space="0" w:color="auto" w:frame="1"/>
        </w:rPr>
        <w:t xml:space="preserve"> and oral competency</w:t>
      </w:r>
      <w:r w:rsidR="001F13F1" w:rsidRPr="00530C4E">
        <w:rPr>
          <w:rFonts w:ascii="Arial Narrow" w:eastAsia="Times New Roman" w:hAnsi="Arial Narrow" w:cs="Open Sans"/>
          <w:sz w:val="24"/>
          <w:szCs w:val="24"/>
          <w:bdr w:val="none" w:sz="0" w:space="0" w:color="auto" w:frame="1"/>
        </w:rPr>
        <w:t>, effective Fall 2025.</w:t>
      </w:r>
    </w:p>
    <w:bookmarkEnd w:id="5"/>
    <w:p w14:paraId="69752618" w14:textId="77777777" w:rsidR="00B77DAF" w:rsidRPr="00530C4E" w:rsidRDefault="00B77DAF" w:rsidP="00B77DAF">
      <w:pPr>
        <w:shd w:val="clear" w:color="auto" w:fill="FFFFFF"/>
        <w:ind w:left="9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bdr w:val="none" w:sz="0" w:space="0" w:color="auto" w:frame="1"/>
        </w:rPr>
        <w:t>Prerequisites: </w:t>
      </w:r>
      <w:hyperlink r:id="rId23" w:tooltip="GRMN 1713" w:history="1">
        <w:r w:rsidRPr="00530C4E">
          <w:rPr>
            <w:rFonts w:ascii="Arial Narrow" w:eastAsia="Times New Roman" w:hAnsi="Arial Narrow" w:cs="Open Sans"/>
            <w:sz w:val="24"/>
            <w:szCs w:val="24"/>
            <w:bdr w:val="none" w:sz="0" w:space="0" w:color="auto" w:frame="1"/>
          </w:rPr>
          <w:t>GRMN 1713</w:t>
        </w:r>
      </w:hyperlink>
      <w:r w:rsidRPr="00530C4E">
        <w:rPr>
          <w:rFonts w:ascii="Arial Narrow" w:eastAsia="Times New Roman" w:hAnsi="Arial Narrow" w:cs="Open Sans"/>
          <w:sz w:val="24"/>
          <w:szCs w:val="24"/>
        </w:rPr>
        <w:t> or equivalent proficiency.</w:t>
      </w:r>
    </w:p>
    <w:p w14:paraId="4E435C35" w14:textId="4539A9D2" w:rsidR="00B77DAF" w:rsidRPr="00530C4E" w:rsidRDefault="00B77DAF" w:rsidP="00B77DAF">
      <w:pPr>
        <w:shd w:val="clear" w:color="auto" w:fill="FFFFFF"/>
        <w:ind w:left="9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bdr w:val="none" w:sz="0" w:space="0" w:color="auto" w:frame="1"/>
        </w:rPr>
        <w:t>Description: </w:t>
      </w:r>
      <w:r w:rsidRPr="00530C4E">
        <w:rPr>
          <w:rFonts w:ascii="Arial Narrow" w:eastAsia="Times New Roman" w:hAnsi="Arial Narrow" w:cs="Open Sans"/>
          <w:sz w:val="24"/>
          <w:szCs w:val="24"/>
        </w:rPr>
        <w:t>Continuation of </w:t>
      </w:r>
      <w:hyperlink r:id="rId24" w:tooltip="GRMN 1713" w:history="1">
        <w:r w:rsidRPr="00530C4E">
          <w:rPr>
            <w:rFonts w:ascii="Arial Narrow" w:eastAsia="Times New Roman" w:hAnsi="Arial Narrow" w:cs="Open Sans"/>
            <w:sz w:val="24"/>
            <w:szCs w:val="24"/>
            <w:bdr w:val="none" w:sz="0" w:space="0" w:color="auto" w:frame="1"/>
          </w:rPr>
          <w:t>GRMN 1713</w:t>
        </w:r>
      </w:hyperlink>
      <w:r w:rsidRPr="00530C4E">
        <w:rPr>
          <w:rFonts w:ascii="Arial Narrow" w:eastAsia="Times New Roman" w:hAnsi="Arial Narrow" w:cs="Open Sans"/>
          <w:sz w:val="24"/>
          <w:szCs w:val="24"/>
        </w:rPr>
        <w:t xml:space="preserve">. Not for native speakers per University Academic </w:t>
      </w:r>
      <w:bookmarkStart w:id="6" w:name="_Hlk182836535"/>
      <w:r w:rsidRPr="00530C4E">
        <w:rPr>
          <w:rFonts w:ascii="Arial Narrow" w:eastAsia="Times New Roman" w:hAnsi="Arial Narrow" w:cs="Open Sans"/>
          <w:sz w:val="24"/>
          <w:szCs w:val="24"/>
        </w:rPr>
        <w:t xml:space="preserve">Regulation 4.9. </w:t>
      </w:r>
      <w:bookmarkEnd w:id="6"/>
    </w:p>
    <w:p w14:paraId="5783DC88" w14:textId="31259E7C" w:rsidR="002D3515" w:rsidRPr="00530C4E" w:rsidRDefault="002D3515" w:rsidP="002D3515">
      <w:pPr>
        <w:shd w:val="clear" w:color="auto" w:fill="FFFFFF"/>
        <w:ind w:left="9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rPr>
        <w:t>Members</w:t>
      </w:r>
      <w:r w:rsidR="00B45D3B">
        <w:rPr>
          <w:rFonts w:ascii="Arial Narrow" w:eastAsia="Times New Roman" w:hAnsi="Arial Narrow" w:cs="Open Sans"/>
          <w:sz w:val="24"/>
          <w:szCs w:val="24"/>
        </w:rPr>
        <w:t xml:space="preserve"> approved the F designation with the </w:t>
      </w:r>
      <w:r w:rsidRPr="00530C4E">
        <w:rPr>
          <w:rFonts w:ascii="Arial Narrow" w:eastAsia="Times New Roman" w:hAnsi="Arial Narrow" w:cs="Open Sans"/>
          <w:sz w:val="24"/>
          <w:szCs w:val="24"/>
        </w:rPr>
        <w:t>oral competency, effective Fall 2025.</w:t>
      </w:r>
    </w:p>
    <w:p w14:paraId="4668CBCE" w14:textId="77777777" w:rsidR="005F3A79" w:rsidRPr="00530C4E" w:rsidRDefault="005F3A79" w:rsidP="00CE7E3C">
      <w:pPr>
        <w:shd w:val="clear" w:color="auto" w:fill="FFFFFF"/>
        <w:ind w:left="990"/>
        <w:textAlignment w:val="baseline"/>
        <w:rPr>
          <w:rFonts w:ascii="Arial Narrow" w:eastAsia="Times New Roman" w:hAnsi="Arial Narrow" w:cs="Open Sans"/>
          <w:sz w:val="24"/>
          <w:szCs w:val="24"/>
        </w:rPr>
      </w:pPr>
    </w:p>
    <w:p w14:paraId="1325F2B6" w14:textId="5C7E6AA7" w:rsidR="0083453F" w:rsidRPr="00530C4E" w:rsidRDefault="006A4A72" w:rsidP="0083453F">
      <w:pPr>
        <w:shd w:val="clear" w:color="auto" w:fill="FFFFFF"/>
        <w:ind w:left="990"/>
        <w:textAlignment w:val="baseline"/>
        <w:rPr>
          <w:rFonts w:ascii="Arial Narrow" w:eastAsia="Times New Roman" w:hAnsi="Arial Narrow" w:cs="Open Sans"/>
          <w:sz w:val="24"/>
          <w:szCs w:val="24"/>
        </w:rPr>
      </w:pPr>
      <w:hyperlink r:id="rId25" w:tooltip="GRMN 2713" w:history="1">
        <w:r w:rsidRPr="00530C4E">
          <w:rPr>
            <w:rFonts w:ascii="Arial Narrow" w:eastAsia="Times New Roman" w:hAnsi="Arial Narrow" w:cs="Open Sans"/>
            <w:b/>
            <w:bCs/>
            <w:sz w:val="24"/>
            <w:szCs w:val="24"/>
            <w:bdr w:val="none" w:sz="0" w:space="0" w:color="auto" w:frame="1"/>
          </w:rPr>
          <w:t>GRMN 2713</w:t>
        </w:r>
      </w:hyperlink>
      <w:r w:rsidR="00751B1B" w:rsidRPr="00530C4E">
        <w:rPr>
          <w:rFonts w:ascii="Arial Narrow" w:eastAsia="Times New Roman" w:hAnsi="Arial Narrow" w:cs="Open Sans"/>
          <w:b/>
          <w:bCs/>
          <w:sz w:val="24"/>
          <w:szCs w:val="24"/>
          <w:bdr w:val="none" w:sz="0" w:space="0" w:color="auto" w:frame="1"/>
        </w:rPr>
        <w:t xml:space="preserve"> </w:t>
      </w:r>
      <w:r w:rsidR="007105BE" w:rsidRPr="00530C4E">
        <w:rPr>
          <w:rFonts w:ascii="Arial Narrow" w:eastAsia="Times New Roman" w:hAnsi="Arial Narrow" w:cs="Open Sans"/>
          <w:b/>
          <w:bCs/>
          <w:sz w:val="24"/>
          <w:szCs w:val="24"/>
          <w:bdr w:val="none" w:sz="0" w:space="0" w:color="auto" w:frame="1"/>
        </w:rPr>
        <w:t xml:space="preserve">- </w:t>
      </w:r>
      <w:r w:rsidRPr="00530C4E">
        <w:rPr>
          <w:rFonts w:ascii="Arial Narrow" w:eastAsia="Times New Roman" w:hAnsi="Arial Narrow" w:cs="Open Sans"/>
          <w:b/>
          <w:bCs/>
          <w:sz w:val="24"/>
          <w:szCs w:val="24"/>
          <w:bdr w:val="none" w:sz="0" w:space="0" w:color="auto" w:frame="1"/>
        </w:rPr>
        <w:t>Intermediate German I</w:t>
      </w:r>
      <w:r w:rsidR="0083453F" w:rsidRPr="00530C4E">
        <w:rPr>
          <w:rFonts w:ascii="Arial Narrow" w:eastAsia="Times New Roman" w:hAnsi="Arial Narrow" w:cs="Open Sans"/>
          <w:sz w:val="24"/>
          <w:szCs w:val="24"/>
          <w:bdr w:val="none" w:sz="0" w:space="0" w:color="auto" w:frame="1"/>
        </w:rPr>
        <w:t>, requests the F designation</w:t>
      </w:r>
      <w:r w:rsidR="0083453F" w:rsidRPr="00530C4E">
        <w:rPr>
          <w:rFonts w:ascii="Arial Narrow" w:eastAsia="Times New Roman" w:hAnsi="Arial Narrow" w:cs="Open Sans"/>
          <w:color w:val="000000"/>
          <w:sz w:val="24"/>
          <w:szCs w:val="24"/>
          <w:bdr w:val="none" w:sz="0" w:space="0" w:color="auto" w:frame="1"/>
        </w:rPr>
        <w:t xml:space="preserve"> and oral competency</w:t>
      </w:r>
      <w:r w:rsidR="0083453F" w:rsidRPr="00530C4E">
        <w:rPr>
          <w:rFonts w:ascii="Arial Narrow" w:eastAsia="Times New Roman" w:hAnsi="Arial Narrow" w:cs="Open Sans"/>
          <w:sz w:val="24"/>
          <w:szCs w:val="24"/>
          <w:bdr w:val="none" w:sz="0" w:space="0" w:color="auto" w:frame="1"/>
        </w:rPr>
        <w:t>, effective Fall 2025.</w:t>
      </w:r>
    </w:p>
    <w:p w14:paraId="38A3F82B" w14:textId="77777777" w:rsidR="006A4A72" w:rsidRPr="00530C4E" w:rsidRDefault="006A4A72" w:rsidP="00E95F1C">
      <w:pPr>
        <w:shd w:val="clear" w:color="auto" w:fill="FFFFFF"/>
        <w:ind w:left="900" w:firstLine="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bdr w:val="none" w:sz="0" w:space="0" w:color="auto" w:frame="1"/>
        </w:rPr>
        <w:t>Prerequisites: </w:t>
      </w:r>
      <w:hyperlink r:id="rId26" w:tooltip="GRMN 1813" w:history="1">
        <w:r w:rsidRPr="00530C4E">
          <w:rPr>
            <w:rFonts w:ascii="Arial Narrow" w:eastAsia="Times New Roman" w:hAnsi="Arial Narrow" w:cs="Open Sans"/>
            <w:sz w:val="24"/>
            <w:szCs w:val="24"/>
            <w:bdr w:val="none" w:sz="0" w:space="0" w:color="auto" w:frame="1"/>
          </w:rPr>
          <w:t>GRMN 1813</w:t>
        </w:r>
      </w:hyperlink>
      <w:r w:rsidRPr="00530C4E">
        <w:rPr>
          <w:rFonts w:ascii="Arial Narrow" w:eastAsia="Times New Roman" w:hAnsi="Arial Narrow" w:cs="Open Sans"/>
          <w:sz w:val="24"/>
          <w:szCs w:val="24"/>
        </w:rPr>
        <w:t> or equivalent proficiency.</w:t>
      </w:r>
    </w:p>
    <w:p w14:paraId="05746CD4" w14:textId="782F651D" w:rsidR="006A4A72" w:rsidRPr="00530C4E" w:rsidRDefault="006A4A72" w:rsidP="00E95F1C">
      <w:pPr>
        <w:shd w:val="clear" w:color="auto" w:fill="FFFFFF"/>
        <w:ind w:left="900" w:firstLine="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bdr w:val="none" w:sz="0" w:space="0" w:color="auto" w:frame="1"/>
        </w:rPr>
        <w:t>Description: </w:t>
      </w:r>
      <w:r w:rsidRPr="00530C4E">
        <w:rPr>
          <w:rFonts w:ascii="Arial Narrow" w:eastAsia="Times New Roman" w:hAnsi="Arial Narrow" w:cs="Open Sans"/>
          <w:sz w:val="24"/>
          <w:szCs w:val="24"/>
        </w:rPr>
        <w:t>Continuation of </w:t>
      </w:r>
      <w:hyperlink r:id="rId27" w:tooltip="GRMN 1813" w:history="1">
        <w:r w:rsidRPr="00530C4E">
          <w:rPr>
            <w:rFonts w:ascii="Arial Narrow" w:eastAsia="Times New Roman" w:hAnsi="Arial Narrow" w:cs="Open Sans"/>
            <w:sz w:val="24"/>
            <w:szCs w:val="24"/>
            <w:bdr w:val="none" w:sz="0" w:space="0" w:color="auto" w:frame="1"/>
          </w:rPr>
          <w:t>GRMN 1813</w:t>
        </w:r>
      </w:hyperlink>
      <w:r w:rsidRPr="00530C4E">
        <w:rPr>
          <w:rFonts w:ascii="Arial Narrow" w:eastAsia="Times New Roman" w:hAnsi="Arial Narrow" w:cs="Open Sans"/>
          <w:sz w:val="24"/>
          <w:szCs w:val="24"/>
        </w:rPr>
        <w:t xml:space="preserve">. Not for native speakers per University Academic </w:t>
      </w:r>
      <w:r w:rsidR="00E1777B" w:rsidRPr="00530C4E">
        <w:rPr>
          <w:rFonts w:ascii="Arial Narrow" w:eastAsia="Times New Roman" w:hAnsi="Arial Narrow" w:cs="Open Sans"/>
          <w:sz w:val="24"/>
          <w:szCs w:val="24"/>
        </w:rPr>
        <w:t>Regulation 4.9.</w:t>
      </w:r>
    </w:p>
    <w:p w14:paraId="1DBD65DD" w14:textId="5AA4A219" w:rsidR="002D3515" w:rsidRPr="00530C4E" w:rsidRDefault="002D3515" w:rsidP="00E95F1C">
      <w:pPr>
        <w:shd w:val="clear" w:color="auto" w:fill="FFFFFF"/>
        <w:ind w:left="990"/>
        <w:textAlignment w:val="baseline"/>
        <w:rPr>
          <w:rFonts w:ascii="Arial Narrow" w:eastAsia="Times New Roman" w:hAnsi="Arial Narrow" w:cs="Open Sans"/>
          <w:sz w:val="24"/>
          <w:szCs w:val="24"/>
        </w:rPr>
      </w:pPr>
      <w:r w:rsidRPr="00530C4E">
        <w:rPr>
          <w:rFonts w:ascii="Arial Narrow" w:eastAsia="Times New Roman" w:hAnsi="Arial Narrow" w:cs="Open Sans"/>
          <w:sz w:val="24"/>
          <w:szCs w:val="24"/>
        </w:rPr>
        <w:t>Member</w:t>
      </w:r>
      <w:r w:rsidR="00B45D3B">
        <w:rPr>
          <w:rFonts w:ascii="Arial Narrow" w:eastAsia="Times New Roman" w:hAnsi="Arial Narrow" w:cs="Open Sans"/>
          <w:sz w:val="24"/>
          <w:szCs w:val="24"/>
        </w:rPr>
        <w:t>s approved the F designation with the</w:t>
      </w:r>
      <w:r w:rsidRPr="00530C4E">
        <w:rPr>
          <w:rFonts w:ascii="Arial Narrow" w:eastAsia="Times New Roman" w:hAnsi="Arial Narrow" w:cs="Open Sans"/>
          <w:sz w:val="24"/>
          <w:szCs w:val="24"/>
        </w:rPr>
        <w:t xml:space="preserve"> oral competency, effective Fall 2025.</w:t>
      </w:r>
    </w:p>
    <w:p w14:paraId="69FF0912" w14:textId="77777777" w:rsidR="004A1488" w:rsidRPr="00530C4E" w:rsidRDefault="004A1488" w:rsidP="00266E31">
      <w:pPr>
        <w:shd w:val="clear" w:color="auto" w:fill="FFFFFF"/>
        <w:ind w:left="900"/>
        <w:textAlignment w:val="baseline"/>
        <w:rPr>
          <w:rFonts w:ascii="Arial Narrow" w:eastAsia="Times New Roman" w:hAnsi="Arial Narrow" w:cs="Open Sans"/>
          <w:sz w:val="24"/>
          <w:szCs w:val="24"/>
        </w:rPr>
      </w:pPr>
    </w:p>
    <w:p w14:paraId="64D05E8B" w14:textId="4987420F" w:rsidR="00F16E7B" w:rsidRPr="005441E0" w:rsidRDefault="00F16E7B" w:rsidP="00F16E7B">
      <w:pPr>
        <w:shd w:val="clear" w:color="auto" w:fill="FFFFFF"/>
        <w:ind w:left="990"/>
        <w:textAlignment w:val="baseline"/>
        <w:rPr>
          <w:rFonts w:ascii="Arial Narrow" w:eastAsia="Times New Roman" w:hAnsi="Arial Narrow" w:cs="Open Sans"/>
          <w:bCs/>
          <w:sz w:val="24"/>
          <w:szCs w:val="24"/>
        </w:rPr>
      </w:pPr>
      <w:hyperlink r:id="rId28" w:tooltip="HIST 3610" w:history="1">
        <w:r w:rsidRPr="005441E0">
          <w:rPr>
            <w:rFonts w:ascii="Arial Narrow" w:eastAsia="Times New Roman" w:hAnsi="Arial Narrow" w:cs="Open Sans"/>
            <w:b/>
            <w:sz w:val="24"/>
            <w:szCs w:val="24"/>
            <w:bdr w:val="none" w:sz="0" w:space="0" w:color="auto" w:frame="1"/>
          </w:rPr>
          <w:t>HIST 3610</w:t>
        </w:r>
      </w:hyperlink>
      <w:r w:rsidRPr="005441E0">
        <w:rPr>
          <w:rFonts w:ascii="Arial Narrow" w:eastAsia="Times New Roman" w:hAnsi="Arial Narrow" w:cs="Open Sans"/>
          <w:b/>
          <w:sz w:val="24"/>
          <w:szCs w:val="24"/>
          <w:bdr w:val="none" w:sz="0" w:space="0" w:color="auto" w:frame="1"/>
        </w:rPr>
        <w:t> - Topics in United States History</w:t>
      </w:r>
      <w:r w:rsidRPr="005441E0">
        <w:rPr>
          <w:rFonts w:ascii="Arial Narrow" w:eastAsia="Times New Roman" w:hAnsi="Arial Narrow" w:cs="Open Sans"/>
          <w:bCs/>
          <w:sz w:val="24"/>
          <w:szCs w:val="24"/>
          <w:bdr w:val="none" w:sz="0" w:space="0" w:color="auto" w:frame="1"/>
        </w:rPr>
        <w:t xml:space="preserve">, </w:t>
      </w:r>
      <w:r w:rsidRPr="005441E0">
        <w:rPr>
          <w:rFonts w:ascii="Arial Narrow" w:eastAsia="Times New Roman" w:hAnsi="Arial Narrow" w:cs="Open Sans"/>
          <w:sz w:val="24"/>
          <w:szCs w:val="24"/>
          <w:bdr w:val="none" w:sz="0" w:space="0" w:color="auto" w:frame="1"/>
        </w:rPr>
        <w:t xml:space="preserve">requests the </w:t>
      </w:r>
      <w:r w:rsidR="001334AA" w:rsidRPr="005441E0">
        <w:rPr>
          <w:rFonts w:ascii="Arial Narrow" w:eastAsia="Times New Roman" w:hAnsi="Arial Narrow" w:cs="Open Sans"/>
          <w:sz w:val="24"/>
          <w:szCs w:val="24"/>
          <w:bdr w:val="none" w:sz="0" w:space="0" w:color="auto" w:frame="1"/>
        </w:rPr>
        <w:t>H</w:t>
      </w:r>
      <w:r w:rsidRPr="005441E0">
        <w:rPr>
          <w:rFonts w:ascii="Arial Narrow" w:eastAsia="Times New Roman" w:hAnsi="Arial Narrow" w:cs="Open Sans"/>
          <w:sz w:val="24"/>
          <w:szCs w:val="24"/>
          <w:bdr w:val="none" w:sz="0" w:space="0" w:color="auto" w:frame="1"/>
        </w:rPr>
        <w:t xml:space="preserve"> designation and </w:t>
      </w:r>
      <w:r w:rsidR="0073656B" w:rsidRPr="005441E0">
        <w:rPr>
          <w:rFonts w:ascii="Arial Narrow" w:eastAsia="Times New Roman" w:hAnsi="Arial Narrow" w:cs="Open Sans"/>
          <w:color w:val="000000" w:themeColor="text1"/>
          <w:sz w:val="24"/>
          <w:szCs w:val="24"/>
          <w:bdr w:val="none" w:sz="0" w:space="0" w:color="auto" w:frame="1"/>
        </w:rPr>
        <w:t>written</w:t>
      </w:r>
      <w:r w:rsidRPr="005441E0">
        <w:rPr>
          <w:rFonts w:ascii="Arial Narrow" w:eastAsia="Times New Roman" w:hAnsi="Arial Narrow" w:cs="Open Sans"/>
          <w:color w:val="000000" w:themeColor="text1"/>
          <w:sz w:val="24"/>
          <w:szCs w:val="24"/>
          <w:bdr w:val="none" w:sz="0" w:space="0" w:color="auto" w:frame="1"/>
        </w:rPr>
        <w:t xml:space="preserve"> competency, </w:t>
      </w:r>
      <w:r w:rsidR="009014CA" w:rsidRPr="005441E0">
        <w:rPr>
          <w:rFonts w:ascii="Arial Narrow" w:eastAsia="Times New Roman" w:hAnsi="Arial Narrow" w:cs="Open Sans"/>
          <w:color w:val="000000" w:themeColor="text1"/>
          <w:sz w:val="24"/>
          <w:szCs w:val="24"/>
          <w:bdr w:val="none" w:sz="0" w:space="0" w:color="auto" w:frame="1"/>
        </w:rPr>
        <w:t xml:space="preserve">one-time only, </w:t>
      </w:r>
      <w:r w:rsidRPr="005441E0">
        <w:rPr>
          <w:rFonts w:ascii="Arial Narrow" w:eastAsia="Times New Roman" w:hAnsi="Arial Narrow" w:cs="Open Sans"/>
          <w:sz w:val="24"/>
          <w:szCs w:val="24"/>
          <w:bdr w:val="none" w:sz="0" w:space="0" w:color="auto" w:frame="1"/>
        </w:rPr>
        <w:t>effective Fall 2025.  3 cr. hrs.</w:t>
      </w:r>
    </w:p>
    <w:p w14:paraId="28C7F8C1" w14:textId="77777777" w:rsidR="00F16E7B" w:rsidRPr="005441E0" w:rsidRDefault="00F16E7B" w:rsidP="00F16E7B">
      <w:pPr>
        <w:shd w:val="clear" w:color="auto" w:fill="FFFFFF"/>
        <w:ind w:left="990"/>
        <w:textAlignment w:val="baseline"/>
        <w:rPr>
          <w:rFonts w:ascii="Arial Narrow" w:eastAsia="Times New Roman" w:hAnsi="Arial Narrow" w:cs="Open Sans"/>
          <w:bCs/>
          <w:sz w:val="24"/>
          <w:szCs w:val="24"/>
        </w:rPr>
      </w:pPr>
      <w:r w:rsidRPr="005441E0">
        <w:rPr>
          <w:rFonts w:ascii="Arial Narrow" w:eastAsia="Times New Roman" w:hAnsi="Arial Narrow" w:cs="Open Sans"/>
          <w:bCs/>
          <w:sz w:val="24"/>
          <w:szCs w:val="24"/>
          <w:bdr w:val="none" w:sz="0" w:space="0" w:color="auto" w:frame="1"/>
        </w:rPr>
        <w:t>Description: </w:t>
      </w:r>
      <w:r w:rsidRPr="005441E0">
        <w:rPr>
          <w:rFonts w:ascii="Arial Narrow" w:eastAsia="Times New Roman" w:hAnsi="Arial Narrow" w:cs="Open Sans"/>
          <w:bCs/>
          <w:sz w:val="24"/>
          <w:szCs w:val="24"/>
        </w:rPr>
        <w:t>Special topics in United States history. Offered for variable credit, 1-3 credit hours, maximum of 9 credit hours.</w:t>
      </w:r>
    </w:p>
    <w:p w14:paraId="1A9EBA10" w14:textId="52954C28" w:rsidR="00F16E7B" w:rsidRPr="005441E0" w:rsidRDefault="00895E29" w:rsidP="005441E0">
      <w:pPr>
        <w:shd w:val="clear" w:color="auto" w:fill="FFFFFF"/>
        <w:ind w:left="990"/>
        <w:textAlignment w:val="baseline"/>
        <w:rPr>
          <w:rFonts w:ascii="Arial Narrow" w:eastAsia="Times New Roman" w:hAnsi="Arial Narrow" w:cs="Open Sans"/>
          <w:bCs/>
          <w:sz w:val="24"/>
          <w:szCs w:val="24"/>
        </w:rPr>
      </w:pPr>
      <w:bookmarkStart w:id="7" w:name="_Hlk182828649"/>
      <w:r w:rsidRPr="005441E0">
        <w:rPr>
          <w:rFonts w:ascii="Arial Narrow" w:eastAsia="Times New Roman" w:hAnsi="Arial Narrow" w:cs="Open Sans"/>
          <w:bCs/>
          <w:sz w:val="24"/>
          <w:szCs w:val="24"/>
        </w:rPr>
        <w:t xml:space="preserve">Members denied the H </w:t>
      </w:r>
      <w:r w:rsidR="0087333A" w:rsidRPr="005441E0">
        <w:rPr>
          <w:rFonts w:ascii="Arial Narrow" w:eastAsia="Times New Roman" w:hAnsi="Arial Narrow" w:cs="Open Sans"/>
          <w:bCs/>
          <w:sz w:val="24"/>
          <w:szCs w:val="24"/>
        </w:rPr>
        <w:t>d</w:t>
      </w:r>
      <w:r w:rsidR="00FD0120" w:rsidRPr="005441E0">
        <w:rPr>
          <w:rFonts w:ascii="Arial Narrow" w:eastAsia="Times New Roman" w:hAnsi="Arial Narrow" w:cs="Open Sans"/>
          <w:bCs/>
          <w:sz w:val="24"/>
          <w:szCs w:val="24"/>
        </w:rPr>
        <w:t>esignation</w:t>
      </w:r>
      <w:bookmarkEnd w:id="7"/>
      <w:r w:rsidR="005441E0" w:rsidRPr="005441E0">
        <w:rPr>
          <w:rFonts w:ascii="Arial Narrow" w:eastAsia="Times New Roman" w:hAnsi="Arial Narrow" w:cs="Open Sans"/>
          <w:bCs/>
          <w:sz w:val="24"/>
          <w:szCs w:val="24"/>
        </w:rPr>
        <w:t>. It is unclear to the Council what the difference between these topics courses and courses intended for History majors would be, and the Council did not feel there was sufficient information to guarantee that the different iterations of the course would always meet the H designation learning outcomes. The Council suggests applying for one-time designations instead of a permanent designation.</w:t>
      </w:r>
    </w:p>
    <w:p w14:paraId="1A077D4F" w14:textId="77777777" w:rsidR="005441E0" w:rsidRPr="005441E0" w:rsidRDefault="005441E0" w:rsidP="005441E0">
      <w:pPr>
        <w:shd w:val="clear" w:color="auto" w:fill="FFFFFF"/>
        <w:ind w:left="990"/>
        <w:textAlignment w:val="baseline"/>
        <w:rPr>
          <w:rFonts w:ascii="Arial Narrow" w:hAnsi="Arial Narrow" w:cs="Arial"/>
          <w:bCs/>
          <w:sz w:val="26"/>
          <w:szCs w:val="26"/>
        </w:rPr>
      </w:pPr>
    </w:p>
    <w:p w14:paraId="5654C942" w14:textId="2DAD36EE" w:rsidR="00F16E7B" w:rsidRPr="005441E0" w:rsidRDefault="00F16E7B" w:rsidP="00F16E7B">
      <w:pPr>
        <w:shd w:val="clear" w:color="auto" w:fill="FFFFFF"/>
        <w:ind w:left="990"/>
        <w:textAlignment w:val="baseline"/>
        <w:rPr>
          <w:rFonts w:ascii="Arial Narrow" w:eastAsia="Times New Roman" w:hAnsi="Arial Narrow" w:cs="Open Sans"/>
          <w:b/>
          <w:bCs/>
          <w:sz w:val="24"/>
          <w:szCs w:val="24"/>
        </w:rPr>
      </w:pPr>
      <w:hyperlink r:id="rId29" w:tooltip="HIST 3710" w:history="1">
        <w:r w:rsidRPr="005441E0">
          <w:rPr>
            <w:rFonts w:ascii="Arial Narrow" w:eastAsia="Times New Roman" w:hAnsi="Arial Narrow" w:cs="Open Sans"/>
            <w:b/>
            <w:bCs/>
            <w:sz w:val="24"/>
            <w:szCs w:val="24"/>
            <w:bdr w:val="none" w:sz="0" w:space="0" w:color="auto" w:frame="1"/>
          </w:rPr>
          <w:t>HIST 3710</w:t>
        </w:r>
      </w:hyperlink>
      <w:r w:rsidRPr="005441E0">
        <w:rPr>
          <w:rFonts w:ascii="Arial Narrow" w:eastAsia="Times New Roman" w:hAnsi="Arial Narrow" w:cs="Open Sans"/>
          <w:b/>
          <w:bCs/>
          <w:sz w:val="24"/>
          <w:szCs w:val="24"/>
          <w:bdr w:val="none" w:sz="0" w:space="0" w:color="auto" w:frame="1"/>
        </w:rPr>
        <w:t xml:space="preserve"> - Topics in European History, </w:t>
      </w:r>
      <w:r w:rsidRPr="005441E0">
        <w:rPr>
          <w:rFonts w:ascii="Arial Narrow" w:eastAsia="Times New Roman" w:hAnsi="Arial Narrow" w:cs="Open Sans"/>
          <w:sz w:val="24"/>
          <w:szCs w:val="24"/>
          <w:bdr w:val="none" w:sz="0" w:space="0" w:color="auto" w:frame="1"/>
        </w:rPr>
        <w:t xml:space="preserve">requests the </w:t>
      </w:r>
      <w:r w:rsidR="001334AA" w:rsidRPr="005441E0">
        <w:rPr>
          <w:rFonts w:ascii="Arial Narrow" w:eastAsia="Times New Roman" w:hAnsi="Arial Narrow" w:cs="Open Sans"/>
          <w:sz w:val="24"/>
          <w:szCs w:val="24"/>
          <w:bdr w:val="none" w:sz="0" w:space="0" w:color="auto" w:frame="1"/>
        </w:rPr>
        <w:t>H</w:t>
      </w:r>
      <w:r w:rsidRPr="005441E0">
        <w:rPr>
          <w:rFonts w:ascii="Arial Narrow" w:eastAsia="Times New Roman" w:hAnsi="Arial Narrow" w:cs="Open Sans"/>
          <w:sz w:val="24"/>
          <w:szCs w:val="24"/>
          <w:bdr w:val="none" w:sz="0" w:space="0" w:color="auto" w:frame="1"/>
        </w:rPr>
        <w:t xml:space="preserve"> designation and </w:t>
      </w:r>
      <w:r w:rsidR="0073656B" w:rsidRPr="005441E0">
        <w:rPr>
          <w:rFonts w:ascii="Arial Narrow" w:eastAsia="Times New Roman" w:hAnsi="Arial Narrow" w:cs="Open Sans"/>
          <w:sz w:val="24"/>
          <w:szCs w:val="24"/>
          <w:bdr w:val="none" w:sz="0" w:space="0" w:color="auto" w:frame="1"/>
        </w:rPr>
        <w:t>written</w:t>
      </w:r>
      <w:r w:rsidRPr="005441E0">
        <w:rPr>
          <w:rFonts w:ascii="Arial Narrow" w:eastAsia="Times New Roman" w:hAnsi="Arial Narrow" w:cs="Open Sans"/>
          <w:sz w:val="24"/>
          <w:szCs w:val="24"/>
          <w:bdr w:val="none" w:sz="0" w:space="0" w:color="auto" w:frame="1"/>
        </w:rPr>
        <w:t xml:space="preserve"> competency, </w:t>
      </w:r>
      <w:r w:rsidR="009014CA" w:rsidRPr="005441E0">
        <w:rPr>
          <w:rFonts w:ascii="Arial Narrow" w:eastAsia="Times New Roman" w:hAnsi="Arial Narrow" w:cs="Open Sans"/>
          <w:sz w:val="24"/>
          <w:szCs w:val="24"/>
          <w:bdr w:val="none" w:sz="0" w:space="0" w:color="auto" w:frame="1"/>
        </w:rPr>
        <w:t xml:space="preserve">one-time only, </w:t>
      </w:r>
      <w:r w:rsidRPr="005441E0">
        <w:rPr>
          <w:rFonts w:ascii="Arial Narrow" w:eastAsia="Times New Roman" w:hAnsi="Arial Narrow" w:cs="Open Sans"/>
          <w:sz w:val="24"/>
          <w:szCs w:val="24"/>
          <w:bdr w:val="none" w:sz="0" w:space="0" w:color="auto" w:frame="1"/>
        </w:rPr>
        <w:t>effective Fall 2025.</w:t>
      </w:r>
    </w:p>
    <w:p w14:paraId="0DB9D3D4" w14:textId="77777777" w:rsidR="00F16E7B" w:rsidRPr="005441E0" w:rsidRDefault="00F16E7B" w:rsidP="00F16E7B">
      <w:pPr>
        <w:shd w:val="clear" w:color="auto" w:fill="FFFFFF"/>
        <w:ind w:left="990"/>
        <w:textAlignment w:val="baseline"/>
        <w:rPr>
          <w:rFonts w:ascii="Arial Narrow" w:eastAsia="Times New Roman" w:hAnsi="Arial Narrow" w:cs="Open Sans"/>
          <w:sz w:val="24"/>
          <w:szCs w:val="24"/>
        </w:rPr>
      </w:pPr>
      <w:r w:rsidRPr="005441E0">
        <w:rPr>
          <w:rFonts w:ascii="Arial Narrow" w:eastAsia="Times New Roman" w:hAnsi="Arial Narrow" w:cs="Open Sans"/>
          <w:sz w:val="24"/>
          <w:szCs w:val="24"/>
          <w:bdr w:val="none" w:sz="0" w:space="0" w:color="auto" w:frame="1"/>
        </w:rPr>
        <w:t>Description: </w:t>
      </w:r>
      <w:r w:rsidRPr="005441E0">
        <w:rPr>
          <w:rFonts w:ascii="Arial Narrow" w:eastAsia="Times New Roman" w:hAnsi="Arial Narrow" w:cs="Open Sans"/>
          <w:sz w:val="24"/>
          <w:szCs w:val="24"/>
        </w:rPr>
        <w:t>Special topics in European history. Offered for variable credit, 1-3 credit hours, maximum of 9 credit hours. 3 cr. hrs.</w:t>
      </w:r>
    </w:p>
    <w:p w14:paraId="22FC15CF" w14:textId="77777777" w:rsidR="005441E0" w:rsidRPr="005441E0" w:rsidRDefault="005441E0" w:rsidP="005441E0">
      <w:pPr>
        <w:shd w:val="clear" w:color="auto" w:fill="FFFFFF"/>
        <w:ind w:left="990"/>
        <w:textAlignment w:val="baseline"/>
        <w:rPr>
          <w:rFonts w:ascii="Arial Narrow" w:eastAsia="Times New Roman" w:hAnsi="Arial Narrow" w:cs="Open Sans"/>
          <w:bCs/>
          <w:sz w:val="24"/>
          <w:szCs w:val="24"/>
        </w:rPr>
      </w:pPr>
      <w:r w:rsidRPr="005441E0">
        <w:rPr>
          <w:rFonts w:ascii="Arial Narrow" w:eastAsia="Times New Roman" w:hAnsi="Arial Narrow" w:cs="Open Sans"/>
          <w:bCs/>
          <w:sz w:val="24"/>
          <w:szCs w:val="24"/>
        </w:rPr>
        <w:t>Members denied the H designation. It is unclear to the Council what the difference between these topics courses and courses intended for History majors would be, and the Council did not feel there was sufficient information to guarantee that the different iterations of the course would always meet the H designation learning outcomes. The Council suggests applying for one-time designations instead of a permanent designation.</w:t>
      </w:r>
    </w:p>
    <w:p w14:paraId="2D00203E" w14:textId="77777777" w:rsidR="00F16E7B" w:rsidRPr="005441E0" w:rsidRDefault="00F16E7B" w:rsidP="00F16E7B">
      <w:pPr>
        <w:shd w:val="clear" w:color="auto" w:fill="FFFFFF"/>
        <w:ind w:left="990"/>
        <w:textAlignment w:val="baseline"/>
        <w:rPr>
          <w:rFonts w:ascii="Arial Narrow" w:eastAsia="Times New Roman" w:hAnsi="Arial Narrow" w:cs="Open Sans"/>
          <w:sz w:val="24"/>
          <w:szCs w:val="24"/>
        </w:rPr>
      </w:pPr>
    </w:p>
    <w:p w14:paraId="78E1B526" w14:textId="43F178D4" w:rsidR="00F16E7B" w:rsidRPr="005441E0" w:rsidRDefault="00F16E7B" w:rsidP="00F16E7B">
      <w:pPr>
        <w:shd w:val="clear" w:color="auto" w:fill="FFFFFF"/>
        <w:ind w:left="990"/>
        <w:textAlignment w:val="baseline"/>
        <w:rPr>
          <w:rFonts w:ascii="Arial Narrow" w:eastAsia="Times New Roman" w:hAnsi="Arial Narrow" w:cs="Open Sans"/>
          <w:b/>
          <w:bCs/>
          <w:sz w:val="24"/>
          <w:szCs w:val="24"/>
        </w:rPr>
      </w:pPr>
      <w:hyperlink r:id="rId30" w:tooltip="HIST 3810" w:history="1">
        <w:r w:rsidRPr="005441E0">
          <w:rPr>
            <w:rFonts w:ascii="Arial Narrow" w:eastAsia="Times New Roman" w:hAnsi="Arial Narrow" w:cs="Open Sans"/>
            <w:b/>
            <w:bCs/>
            <w:sz w:val="24"/>
            <w:szCs w:val="24"/>
            <w:bdr w:val="none" w:sz="0" w:space="0" w:color="auto" w:frame="1"/>
          </w:rPr>
          <w:t>HIST 3810</w:t>
        </w:r>
      </w:hyperlink>
      <w:r w:rsidRPr="005441E0">
        <w:rPr>
          <w:rFonts w:ascii="Arial Narrow" w:eastAsia="Times New Roman" w:hAnsi="Arial Narrow" w:cs="Open Sans"/>
          <w:b/>
          <w:bCs/>
          <w:sz w:val="24"/>
          <w:szCs w:val="24"/>
          <w:bdr w:val="none" w:sz="0" w:space="0" w:color="auto" w:frame="1"/>
        </w:rPr>
        <w:t xml:space="preserve"> - Topics in World History, </w:t>
      </w:r>
      <w:r w:rsidRPr="005441E0">
        <w:rPr>
          <w:rFonts w:ascii="Arial Narrow" w:eastAsia="Times New Roman" w:hAnsi="Arial Narrow" w:cs="Open Sans"/>
          <w:sz w:val="24"/>
          <w:szCs w:val="24"/>
          <w:bdr w:val="none" w:sz="0" w:space="0" w:color="auto" w:frame="1"/>
        </w:rPr>
        <w:t xml:space="preserve">requests the </w:t>
      </w:r>
      <w:r w:rsidR="00C416CE" w:rsidRPr="005441E0">
        <w:rPr>
          <w:rFonts w:ascii="Arial Narrow" w:eastAsia="Times New Roman" w:hAnsi="Arial Narrow" w:cs="Open Sans"/>
          <w:sz w:val="24"/>
          <w:szCs w:val="24"/>
          <w:bdr w:val="none" w:sz="0" w:space="0" w:color="auto" w:frame="1"/>
        </w:rPr>
        <w:t>H</w:t>
      </w:r>
      <w:r w:rsidRPr="005441E0">
        <w:rPr>
          <w:rFonts w:ascii="Arial Narrow" w:eastAsia="Times New Roman" w:hAnsi="Arial Narrow" w:cs="Open Sans"/>
          <w:sz w:val="24"/>
          <w:szCs w:val="24"/>
          <w:bdr w:val="none" w:sz="0" w:space="0" w:color="auto" w:frame="1"/>
        </w:rPr>
        <w:t xml:space="preserve"> designation and </w:t>
      </w:r>
      <w:r w:rsidR="0073656B" w:rsidRPr="005441E0">
        <w:rPr>
          <w:rFonts w:ascii="Arial Narrow" w:eastAsia="Times New Roman" w:hAnsi="Arial Narrow" w:cs="Open Sans"/>
          <w:sz w:val="24"/>
          <w:szCs w:val="24"/>
          <w:bdr w:val="none" w:sz="0" w:space="0" w:color="auto" w:frame="1"/>
        </w:rPr>
        <w:t>written</w:t>
      </w:r>
      <w:r w:rsidRPr="005441E0">
        <w:rPr>
          <w:rFonts w:ascii="Arial Narrow" w:eastAsia="Times New Roman" w:hAnsi="Arial Narrow" w:cs="Open Sans"/>
          <w:sz w:val="24"/>
          <w:szCs w:val="24"/>
          <w:bdr w:val="none" w:sz="0" w:space="0" w:color="auto" w:frame="1"/>
        </w:rPr>
        <w:t xml:space="preserve"> competency, </w:t>
      </w:r>
      <w:r w:rsidR="009014CA" w:rsidRPr="005441E0">
        <w:rPr>
          <w:rFonts w:ascii="Arial Narrow" w:eastAsia="Times New Roman" w:hAnsi="Arial Narrow" w:cs="Open Sans"/>
          <w:sz w:val="24"/>
          <w:szCs w:val="24"/>
          <w:bdr w:val="none" w:sz="0" w:space="0" w:color="auto" w:frame="1"/>
        </w:rPr>
        <w:t xml:space="preserve">one time only, </w:t>
      </w:r>
      <w:r w:rsidRPr="005441E0">
        <w:rPr>
          <w:rFonts w:ascii="Arial Narrow" w:eastAsia="Times New Roman" w:hAnsi="Arial Narrow" w:cs="Open Sans"/>
          <w:sz w:val="24"/>
          <w:szCs w:val="24"/>
          <w:bdr w:val="none" w:sz="0" w:space="0" w:color="auto" w:frame="1"/>
        </w:rPr>
        <w:t>effective Fall 2025.</w:t>
      </w:r>
    </w:p>
    <w:p w14:paraId="05EF6FB7" w14:textId="77777777" w:rsidR="00F16E7B" w:rsidRPr="005441E0" w:rsidRDefault="00F16E7B" w:rsidP="00F16E7B">
      <w:pPr>
        <w:shd w:val="clear" w:color="auto" w:fill="FFFFFF"/>
        <w:ind w:left="990"/>
        <w:textAlignment w:val="baseline"/>
        <w:rPr>
          <w:rFonts w:ascii="Arial Narrow" w:eastAsia="Times New Roman" w:hAnsi="Arial Narrow" w:cs="Open Sans"/>
          <w:sz w:val="24"/>
          <w:szCs w:val="24"/>
        </w:rPr>
      </w:pPr>
      <w:r w:rsidRPr="005441E0">
        <w:rPr>
          <w:rFonts w:ascii="Arial Narrow" w:eastAsia="Times New Roman" w:hAnsi="Arial Narrow" w:cs="Open Sans"/>
          <w:sz w:val="24"/>
          <w:szCs w:val="24"/>
          <w:bdr w:val="none" w:sz="0" w:space="0" w:color="auto" w:frame="1"/>
        </w:rPr>
        <w:t>Description: </w:t>
      </w:r>
      <w:r w:rsidRPr="005441E0">
        <w:rPr>
          <w:rFonts w:ascii="Arial Narrow" w:eastAsia="Times New Roman" w:hAnsi="Arial Narrow" w:cs="Open Sans"/>
          <w:sz w:val="24"/>
          <w:szCs w:val="24"/>
        </w:rPr>
        <w:t>Special topics in world history. Offered for variable credit, 1-3 credit hours, maximum of 9 credit hours. 3 cr. hrs.</w:t>
      </w:r>
    </w:p>
    <w:p w14:paraId="3BDD7027" w14:textId="77777777" w:rsidR="005441E0" w:rsidRPr="005441E0" w:rsidRDefault="005441E0" w:rsidP="005441E0">
      <w:pPr>
        <w:shd w:val="clear" w:color="auto" w:fill="FFFFFF"/>
        <w:ind w:left="990"/>
        <w:textAlignment w:val="baseline"/>
        <w:rPr>
          <w:rFonts w:ascii="Arial Narrow" w:eastAsia="Times New Roman" w:hAnsi="Arial Narrow" w:cs="Open Sans"/>
          <w:bCs/>
          <w:sz w:val="24"/>
          <w:szCs w:val="24"/>
        </w:rPr>
      </w:pPr>
      <w:r w:rsidRPr="005441E0">
        <w:rPr>
          <w:rFonts w:ascii="Arial Narrow" w:eastAsia="Times New Roman" w:hAnsi="Arial Narrow" w:cs="Open Sans"/>
          <w:bCs/>
          <w:sz w:val="24"/>
          <w:szCs w:val="24"/>
        </w:rPr>
        <w:t>Members denied the H designation. It is unclear to the Council what the difference between these topics courses and courses intended for History majors would be, and the Council did not feel there was sufficient information to guarantee that the different iterations of the course would always meet the H designation learning outcomes. The Council suggests applying for one-time designations instead of a permanent designation.</w:t>
      </w:r>
    </w:p>
    <w:p w14:paraId="66E86871" w14:textId="77777777" w:rsidR="005452F4" w:rsidRDefault="005452F4" w:rsidP="00375162">
      <w:pPr>
        <w:shd w:val="clear" w:color="auto" w:fill="FFFFFF"/>
        <w:ind w:left="900"/>
        <w:textAlignment w:val="baseline"/>
        <w:rPr>
          <w:rFonts w:ascii="Arial Narrow" w:eastAsia="Times New Roman" w:hAnsi="Arial Narrow" w:cs="Open Sans"/>
          <w:sz w:val="24"/>
          <w:szCs w:val="24"/>
        </w:rPr>
      </w:pPr>
    </w:p>
    <w:p w14:paraId="03973998" w14:textId="1BE6BBAC" w:rsidR="0051710E" w:rsidRPr="0051710E" w:rsidRDefault="0051710E" w:rsidP="005862EB">
      <w:pPr>
        <w:shd w:val="clear" w:color="auto" w:fill="FFFFFF"/>
        <w:ind w:left="900"/>
        <w:textAlignment w:val="baseline"/>
        <w:rPr>
          <w:rFonts w:ascii="Arial Narrow" w:eastAsia="Times New Roman" w:hAnsi="Arial Narrow" w:cs="Open Sans"/>
          <w:sz w:val="24"/>
          <w:szCs w:val="24"/>
        </w:rPr>
      </w:pPr>
      <w:hyperlink r:id="rId31" w:tooltip="LL 1123" w:history="1">
        <w:r w:rsidRPr="0051710E">
          <w:rPr>
            <w:rFonts w:ascii="Arial Narrow" w:eastAsia="Times New Roman" w:hAnsi="Arial Narrow" w:cs="Open Sans"/>
            <w:b/>
            <w:bCs/>
            <w:sz w:val="24"/>
            <w:szCs w:val="24"/>
            <w:bdr w:val="none" w:sz="0" w:space="0" w:color="auto" w:frame="1"/>
          </w:rPr>
          <w:t>LL 1123</w:t>
        </w:r>
      </w:hyperlink>
      <w:r w:rsidR="005862EB">
        <w:rPr>
          <w:rFonts w:ascii="Arial Narrow" w:eastAsia="Times New Roman" w:hAnsi="Arial Narrow" w:cs="Open Sans"/>
          <w:b/>
          <w:bCs/>
          <w:sz w:val="24"/>
          <w:szCs w:val="24"/>
          <w:bdr w:val="none" w:sz="0" w:space="0" w:color="auto" w:frame="1"/>
        </w:rPr>
        <w:t xml:space="preserve"> -</w:t>
      </w:r>
      <w:r w:rsidRPr="0051710E">
        <w:rPr>
          <w:rFonts w:ascii="Arial Narrow" w:eastAsia="Times New Roman" w:hAnsi="Arial Narrow" w:cs="Open Sans"/>
          <w:b/>
          <w:bCs/>
          <w:sz w:val="24"/>
          <w:szCs w:val="24"/>
          <w:bdr w:val="none" w:sz="0" w:space="0" w:color="auto" w:frame="1"/>
        </w:rPr>
        <w:t> The Origins of Modern Ukraine: Culture and State (H)</w:t>
      </w:r>
      <w:r w:rsidR="00A0294E">
        <w:rPr>
          <w:rFonts w:ascii="Arial Narrow" w:eastAsia="Times New Roman" w:hAnsi="Arial Narrow" w:cs="Open Sans"/>
          <w:sz w:val="24"/>
          <w:szCs w:val="24"/>
          <w:bdr w:val="none" w:sz="0" w:space="0" w:color="auto" w:frame="1"/>
        </w:rPr>
        <w:t xml:space="preserve">, </w:t>
      </w:r>
      <w:r w:rsidR="00471C8B">
        <w:rPr>
          <w:rFonts w:ascii="Arial Narrow" w:eastAsia="Times New Roman" w:hAnsi="Arial Narrow" w:cs="Open Sans"/>
          <w:sz w:val="24"/>
          <w:szCs w:val="24"/>
          <w:bdr w:val="none" w:sz="0" w:space="0" w:color="auto" w:frame="1"/>
        </w:rPr>
        <w:t>requests the G designation and written competency</w:t>
      </w:r>
      <w:r w:rsidR="00A76042">
        <w:rPr>
          <w:rFonts w:ascii="Arial Narrow" w:eastAsia="Times New Roman" w:hAnsi="Arial Narrow" w:cs="Open Sans"/>
          <w:sz w:val="24"/>
          <w:szCs w:val="24"/>
          <w:bdr w:val="none" w:sz="0" w:space="0" w:color="auto" w:frame="1"/>
        </w:rPr>
        <w:t>, effective Fall 2025.</w:t>
      </w:r>
    </w:p>
    <w:p w14:paraId="5B8937C9" w14:textId="77777777" w:rsidR="0051710E" w:rsidRDefault="0051710E" w:rsidP="005862EB">
      <w:pPr>
        <w:shd w:val="clear" w:color="auto" w:fill="FFFFFF"/>
        <w:ind w:left="900"/>
        <w:textAlignment w:val="baseline"/>
        <w:rPr>
          <w:rFonts w:ascii="Arial Narrow" w:eastAsia="Times New Roman" w:hAnsi="Arial Narrow" w:cs="Open Sans"/>
          <w:sz w:val="24"/>
          <w:szCs w:val="24"/>
        </w:rPr>
      </w:pPr>
      <w:r w:rsidRPr="0051710E">
        <w:rPr>
          <w:rFonts w:ascii="Arial Narrow" w:eastAsia="Times New Roman" w:hAnsi="Arial Narrow" w:cs="Open Sans"/>
          <w:b/>
          <w:bCs/>
          <w:sz w:val="24"/>
          <w:szCs w:val="24"/>
          <w:bdr w:val="none" w:sz="0" w:space="0" w:color="auto" w:frame="1"/>
        </w:rPr>
        <w:t>Description: </w:t>
      </w:r>
      <w:r w:rsidRPr="0051710E">
        <w:rPr>
          <w:rFonts w:ascii="Arial Narrow" w:eastAsia="Times New Roman" w:hAnsi="Arial Narrow" w:cs="Open Sans"/>
          <w:sz w:val="24"/>
          <w:szCs w:val="24"/>
        </w:rPr>
        <w:t>This course traces the multicultural origins of the modern Ukrainian state from the beginnings of Kyiv to the present day. Topics include Vikings, Cossacks, the Ukrainian nationalist idea, Soviet domination, and the post-1991 rise of independent Ukraine. It examines the struggles of the Ukrainian people to create a modern nation with challenges, including Russian political and economic interference, invasion, and war. Readings are selected from contemporary Ukrainian authors. Taught in English.</w:t>
      </w:r>
    </w:p>
    <w:p w14:paraId="3AB63467" w14:textId="5B86C4C5" w:rsidR="00830D31" w:rsidRDefault="006B3542" w:rsidP="00D032B3">
      <w:pPr>
        <w:shd w:val="clear" w:color="auto" w:fill="FFFFFF"/>
        <w:tabs>
          <w:tab w:val="left" w:pos="5115"/>
        </w:tabs>
        <w:ind w:left="900"/>
        <w:textAlignment w:val="baseline"/>
        <w:rPr>
          <w:rFonts w:ascii="Arial Narrow" w:eastAsia="Times New Roman" w:hAnsi="Arial Narrow" w:cs="Open Sans"/>
          <w:sz w:val="24"/>
          <w:szCs w:val="24"/>
          <w:bdr w:val="none" w:sz="0" w:space="0" w:color="auto" w:frame="1"/>
        </w:rPr>
      </w:pPr>
      <w:r w:rsidRPr="00830D31">
        <w:rPr>
          <w:rFonts w:ascii="Arial Narrow" w:eastAsia="Times New Roman" w:hAnsi="Arial Narrow" w:cs="Open Sans"/>
          <w:sz w:val="24"/>
          <w:szCs w:val="24"/>
          <w:bdr w:val="none" w:sz="0" w:space="0" w:color="auto" w:frame="1"/>
        </w:rPr>
        <w:t>The course</w:t>
      </w:r>
      <w:r w:rsidR="00830D31" w:rsidRPr="00830D31">
        <w:rPr>
          <w:rFonts w:ascii="Arial Narrow" w:eastAsia="Times New Roman" w:hAnsi="Arial Narrow" w:cs="Open Sans"/>
          <w:sz w:val="24"/>
          <w:szCs w:val="24"/>
          <w:bdr w:val="none" w:sz="0" w:space="0" w:color="auto" w:frame="1"/>
        </w:rPr>
        <w:t xml:space="preserve"> presently carries the H designation.</w:t>
      </w:r>
      <w:r w:rsidR="00D032B3">
        <w:rPr>
          <w:rFonts w:ascii="Arial Narrow" w:eastAsia="Times New Roman" w:hAnsi="Arial Narrow" w:cs="Open Sans"/>
          <w:sz w:val="24"/>
          <w:szCs w:val="24"/>
          <w:bdr w:val="none" w:sz="0" w:space="0" w:color="auto" w:frame="1"/>
        </w:rPr>
        <w:tab/>
      </w:r>
    </w:p>
    <w:p w14:paraId="4FEBC58F" w14:textId="7EDBB1E1" w:rsidR="002F20AA" w:rsidRDefault="009C2C62" w:rsidP="00D032B3">
      <w:pPr>
        <w:shd w:val="clear" w:color="auto" w:fill="FFFFFF"/>
        <w:tabs>
          <w:tab w:val="left" w:pos="5115"/>
        </w:tabs>
        <w:ind w:left="900"/>
        <w:textAlignment w:val="baseline"/>
        <w:rPr>
          <w:rFonts w:ascii="Arial Narrow" w:eastAsia="Times New Roman" w:hAnsi="Arial Narrow" w:cs="Open Sans"/>
          <w:sz w:val="24"/>
          <w:szCs w:val="24"/>
          <w:bdr w:val="none" w:sz="0" w:space="0" w:color="auto" w:frame="1"/>
        </w:rPr>
      </w:pPr>
      <w:r>
        <w:rPr>
          <w:rFonts w:ascii="Arial Narrow" w:eastAsia="Times New Roman" w:hAnsi="Arial Narrow" w:cs="Open Sans"/>
          <w:sz w:val="24"/>
          <w:szCs w:val="24"/>
          <w:bdr w:val="none" w:sz="0" w:space="0" w:color="auto" w:frame="1"/>
        </w:rPr>
        <w:lastRenderedPageBreak/>
        <w:t>Members</w:t>
      </w:r>
      <w:r w:rsidR="00706C2C">
        <w:rPr>
          <w:rFonts w:ascii="Arial Narrow" w:eastAsia="Times New Roman" w:hAnsi="Arial Narrow" w:cs="Open Sans"/>
          <w:sz w:val="24"/>
          <w:szCs w:val="24"/>
          <w:bdr w:val="none" w:sz="0" w:space="0" w:color="auto" w:frame="1"/>
        </w:rPr>
        <w:t xml:space="preserve"> approved </w:t>
      </w:r>
      <w:r w:rsidR="002133B2">
        <w:rPr>
          <w:rFonts w:ascii="Arial Narrow" w:eastAsia="Times New Roman" w:hAnsi="Arial Narrow" w:cs="Open Sans"/>
          <w:sz w:val="24"/>
          <w:szCs w:val="24"/>
          <w:bdr w:val="none" w:sz="0" w:space="0" w:color="auto" w:frame="1"/>
        </w:rPr>
        <w:t>the G designation</w:t>
      </w:r>
      <w:r w:rsidR="00474695">
        <w:rPr>
          <w:rFonts w:ascii="Arial Narrow" w:eastAsia="Times New Roman" w:hAnsi="Arial Narrow" w:cs="Open Sans"/>
          <w:sz w:val="24"/>
          <w:szCs w:val="24"/>
          <w:bdr w:val="none" w:sz="0" w:space="0" w:color="auto" w:frame="1"/>
        </w:rPr>
        <w:t xml:space="preserve"> </w:t>
      </w:r>
      <w:r w:rsidR="002930C8">
        <w:rPr>
          <w:rFonts w:ascii="Arial Narrow" w:eastAsia="Times New Roman" w:hAnsi="Arial Narrow" w:cs="Open Sans"/>
          <w:sz w:val="24"/>
          <w:szCs w:val="24"/>
          <w:bdr w:val="none" w:sz="0" w:space="0" w:color="auto" w:frame="1"/>
        </w:rPr>
        <w:t>and written competency,</w:t>
      </w:r>
      <w:r w:rsidR="002133B2">
        <w:rPr>
          <w:rFonts w:ascii="Arial Narrow" w:eastAsia="Times New Roman" w:hAnsi="Arial Narrow" w:cs="Open Sans"/>
          <w:sz w:val="24"/>
          <w:szCs w:val="24"/>
          <w:bdr w:val="none" w:sz="0" w:space="0" w:color="auto" w:frame="1"/>
        </w:rPr>
        <w:t xml:space="preserve"> pending </w:t>
      </w:r>
      <w:r w:rsidR="00B46A55">
        <w:rPr>
          <w:rFonts w:ascii="Arial Narrow" w:eastAsia="Times New Roman" w:hAnsi="Arial Narrow" w:cs="Open Sans"/>
          <w:sz w:val="24"/>
          <w:szCs w:val="24"/>
          <w:bdr w:val="none" w:sz="0" w:space="0" w:color="auto" w:frame="1"/>
        </w:rPr>
        <w:t xml:space="preserve">receipt of a syllabus </w:t>
      </w:r>
      <w:r w:rsidR="00E76AF3">
        <w:rPr>
          <w:rFonts w:ascii="Arial Narrow" w:eastAsia="Times New Roman" w:hAnsi="Arial Narrow" w:cs="Open Sans"/>
          <w:sz w:val="24"/>
          <w:szCs w:val="24"/>
          <w:bdr w:val="none" w:sz="0" w:space="0" w:color="auto" w:frame="1"/>
        </w:rPr>
        <w:t>clarifying</w:t>
      </w:r>
      <w:r w:rsidR="00BD1843">
        <w:rPr>
          <w:rFonts w:ascii="Arial Narrow" w:eastAsia="Times New Roman" w:hAnsi="Arial Narrow" w:cs="Open Sans"/>
          <w:sz w:val="24"/>
          <w:szCs w:val="24"/>
          <w:bdr w:val="none" w:sz="0" w:space="0" w:color="auto" w:frame="1"/>
        </w:rPr>
        <w:t xml:space="preserve"> how the course meets the requirements </w:t>
      </w:r>
      <w:r w:rsidR="004377F5">
        <w:rPr>
          <w:rFonts w:ascii="Arial Narrow" w:eastAsia="Times New Roman" w:hAnsi="Arial Narrow" w:cs="Open Sans"/>
          <w:sz w:val="24"/>
          <w:szCs w:val="24"/>
          <w:bdr w:val="none" w:sz="0" w:space="0" w:color="auto" w:frame="1"/>
        </w:rPr>
        <w:t xml:space="preserve">and </w:t>
      </w:r>
      <w:r w:rsidR="00144ECF">
        <w:rPr>
          <w:rFonts w:ascii="Arial Narrow" w:eastAsia="Times New Roman" w:hAnsi="Arial Narrow" w:cs="Open Sans"/>
          <w:sz w:val="24"/>
          <w:szCs w:val="24"/>
          <w:bdr w:val="none" w:sz="0" w:space="0" w:color="auto" w:frame="1"/>
        </w:rPr>
        <w:t>learning outcomes</w:t>
      </w:r>
      <w:r w:rsidR="00002F48">
        <w:rPr>
          <w:rFonts w:ascii="Arial Narrow" w:eastAsia="Times New Roman" w:hAnsi="Arial Narrow" w:cs="Open Sans"/>
          <w:sz w:val="24"/>
          <w:szCs w:val="24"/>
          <w:bdr w:val="none" w:sz="0" w:space="0" w:color="auto" w:frame="1"/>
        </w:rPr>
        <w:t xml:space="preserve"> of the G designation</w:t>
      </w:r>
      <w:r w:rsidR="00321FCE">
        <w:rPr>
          <w:rFonts w:ascii="Arial Narrow" w:eastAsia="Times New Roman" w:hAnsi="Arial Narrow" w:cs="Open Sans"/>
          <w:sz w:val="24"/>
          <w:szCs w:val="24"/>
          <w:bdr w:val="none" w:sz="0" w:space="0" w:color="auto" w:frame="1"/>
        </w:rPr>
        <w:t xml:space="preserve"> and written competency requirements</w:t>
      </w:r>
      <w:r w:rsidR="00706C2C">
        <w:rPr>
          <w:rFonts w:ascii="Arial Narrow" w:eastAsia="Times New Roman" w:hAnsi="Arial Narrow" w:cs="Open Sans"/>
          <w:sz w:val="24"/>
          <w:szCs w:val="24"/>
          <w:bdr w:val="none" w:sz="0" w:space="0" w:color="auto" w:frame="1"/>
        </w:rPr>
        <w:t>.</w:t>
      </w:r>
    </w:p>
    <w:p w14:paraId="75FBD601" w14:textId="77777777" w:rsidR="00F16E7B" w:rsidRDefault="00F16E7B" w:rsidP="00D032B3">
      <w:pPr>
        <w:shd w:val="clear" w:color="auto" w:fill="FFFFFF"/>
        <w:tabs>
          <w:tab w:val="left" w:pos="5115"/>
        </w:tabs>
        <w:ind w:left="900"/>
        <w:textAlignment w:val="baseline"/>
        <w:rPr>
          <w:rFonts w:ascii="Arial Narrow" w:eastAsia="Times New Roman" w:hAnsi="Arial Narrow" w:cs="Open Sans"/>
          <w:sz w:val="24"/>
          <w:szCs w:val="24"/>
          <w:bdr w:val="none" w:sz="0" w:space="0" w:color="auto" w:frame="1"/>
        </w:rPr>
      </w:pPr>
    </w:p>
    <w:p w14:paraId="450627BB" w14:textId="77777777" w:rsidR="00F16E7B" w:rsidRPr="00A874EE" w:rsidRDefault="00F16E7B" w:rsidP="00F16E7B">
      <w:pPr>
        <w:autoSpaceDE w:val="0"/>
        <w:autoSpaceDN w:val="0"/>
        <w:adjustRightInd w:val="0"/>
        <w:ind w:left="900"/>
        <w:rPr>
          <w:rFonts w:ascii="Arial Narrow" w:eastAsia="Times New Roman" w:hAnsi="Arial Narrow" w:cs="Open Sans"/>
          <w:sz w:val="24"/>
          <w:szCs w:val="24"/>
        </w:rPr>
      </w:pPr>
      <w:r w:rsidRPr="00922EBC">
        <w:rPr>
          <w:rFonts w:ascii="Arial Narrow" w:eastAsia="Times New Roman" w:hAnsi="Arial Narrow" w:cs="Open Sans"/>
          <w:b/>
          <w:bCs/>
          <w:sz w:val="24"/>
          <w:szCs w:val="24"/>
        </w:rPr>
        <w:t xml:space="preserve">PHIL 2593 – </w:t>
      </w:r>
      <w:r w:rsidRPr="00922EBC">
        <w:rPr>
          <w:rFonts w:ascii="Arial Narrow" w:hAnsi="Arial Narrow"/>
          <w:b/>
          <w:bCs/>
          <w:sz w:val="24"/>
          <w:szCs w:val="24"/>
        </w:rPr>
        <w:t>Mystics &amp; Skeptics</w:t>
      </w:r>
      <w:r w:rsidRPr="00A874EE">
        <w:rPr>
          <w:rFonts w:ascii="Arial Narrow" w:hAnsi="Arial Narrow"/>
          <w:sz w:val="24"/>
          <w:szCs w:val="24"/>
        </w:rPr>
        <w:t>, requests the H designation, effective</w:t>
      </w:r>
      <w:r>
        <w:rPr>
          <w:rFonts w:ascii="Arial Narrow" w:hAnsi="Arial Narrow"/>
          <w:sz w:val="24"/>
          <w:szCs w:val="24"/>
        </w:rPr>
        <w:t xml:space="preserve"> Fall 2025.</w:t>
      </w:r>
    </w:p>
    <w:p w14:paraId="182F0F59" w14:textId="77777777" w:rsidR="00F16E7B" w:rsidRDefault="00F16E7B" w:rsidP="00F16E7B">
      <w:pPr>
        <w:autoSpaceDE w:val="0"/>
        <w:autoSpaceDN w:val="0"/>
        <w:adjustRightInd w:val="0"/>
        <w:ind w:left="900"/>
        <w:rPr>
          <w:rFonts w:ascii="Arial Narrow" w:hAnsi="Arial Narrow"/>
          <w:sz w:val="24"/>
          <w:szCs w:val="24"/>
        </w:rPr>
      </w:pPr>
      <w:r w:rsidRPr="00A874EE">
        <w:rPr>
          <w:rFonts w:ascii="Arial Narrow" w:hAnsi="Arial Narrow"/>
          <w:sz w:val="24"/>
          <w:szCs w:val="24"/>
        </w:rPr>
        <w:t>This course will explore the complex relationship between mysticism, skepticism, and philosophy. Our exploration of these themes will take us into some classic epistemological problems regarding the limits of reason, and the implications of these limitations for religious faith. Other topics include: theological predication, the problem of divine hiddenness, and religious diversity. Same course as REL 2593.</w:t>
      </w:r>
    </w:p>
    <w:p w14:paraId="1B2D0E9A" w14:textId="0A3DEAF1" w:rsidR="002249B4" w:rsidRPr="00A874EE" w:rsidRDefault="00D03A2B" w:rsidP="00F16E7B">
      <w:pPr>
        <w:autoSpaceDE w:val="0"/>
        <w:autoSpaceDN w:val="0"/>
        <w:adjustRightInd w:val="0"/>
        <w:ind w:left="900"/>
        <w:rPr>
          <w:rFonts w:ascii="Arial Narrow" w:hAnsi="Arial Narrow"/>
          <w:sz w:val="24"/>
          <w:szCs w:val="24"/>
        </w:rPr>
      </w:pPr>
      <w:r>
        <w:rPr>
          <w:rFonts w:ascii="Arial Narrow" w:hAnsi="Arial Narrow"/>
          <w:sz w:val="24"/>
          <w:szCs w:val="24"/>
        </w:rPr>
        <w:t>Members approved the H designation</w:t>
      </w:r>
      <w:r w:rsidR="00F1396C">
        <w:rPr>
          <w:rFonts w:ascii="Arial Narrow" w:hAnsi="Arial Narrow"/>
          <w:sz w:val="24"/>
          <w:szCs w:val="24"/>
        </w:rPr>
        <w:t>, effective Fall 2025.</w:t>
      </w:r>
    </w:p>
    <w:p w14:paraId="2BEE23FF" w14:textId="77777777" w:rsidR="00F23BB9" w:rsidRPr="00A874EE" w:rsidRDefault="00F23BB9" w:rsidP="00F16E7B">
      <w:pPr>
        <w:shd w:val="clear" w:color="auto" w:fill="FFFFFF"/>
        <w:ind w:left="900"/>
        <w:textAlignment w:val="baseline"/>
        <w:rPr>
          <w:rFonts w:ascii="Arial Narrow" w:eastAsia="Times New Roman" w:hAnsi="Arial Narrow" w:cs="Open Sans"/>
          <w:sz w:val="24"/>
          <w:szCs w:val="24"/>
        </w:rPr>
      </w:pPr>
    </w:p>
    <w:p w14:paraId="3C396BAA" w14:textId="77777777" w:rsidR="00F16E7B" w:rsidRPr="00A874EE" w:rsidRDefault="00F16E7B" w:rsidP="00F16E7B">
      <w:pPr>
        <w:autoSpaceDE w:val="0"/>
        <w:autoSpaceDN w:val="0"/>
        <w:adjustRightInd w:val="0"/>
        <w:ind w:left="900"/>
        <w:rPr>
          <w:rFonts w:ascii="Arial Narrow" w:hAnsi="Arial Narrow"/>
          <w:sz w:val="24"/>
          <w:szCs w:val="24"/>
        </w:rPr>
      </w:pPr>
      <w:r w:rsidRPr="00922EBC">
        <w:rPr>
          <w:rFonts w:ascii="Arial Narrow" w:hAnsi="Arial Narrow"/>
          <w:b/>
          <w:bCs/>
          <w:sz w:val="24"/>
          <w:szCs w:val="24"/>
        </w:rPr>
        <w:t>REL 2593 – Mystics &amp; Skeptics</w:t>
      </w:r>
      <w:r w:rsidRPr="00A874EE">
        <w:rPr>
          <w:rFonts w:ascii="Arial Narrow" w:hAnsi="Arial Narrow"/>
          <w:sz w:val="24"/>
          <w:szCs w:val="24"/>
        </w:rPr>
        <w:t>, requests the H designation, effective</w:t>
      </w:r>
      <w:r>
        <w:rPr>
          <w:rFonts w:ascii="Arial Narrow" w:hAnsi="Arial Narrow"/>
          <w:sz w:val="24"/>
          <w:szCs w:val="24"/>
        </w:rPr>
        <w:t xml:space="preserve"> Fall 2025.</w:t>
      </w:r>
    </w:p>
    <w:p w14:paraId="01E43DD7" w14:textId="77777777" w:rsidR="00F16E7B" w:rsidRDefault="00F16E7B" w:rsidP="00F16E7B">
      <w:pPr>
        <w:autoSpaceDE w:val="0"/>
        <w:autoSpaceDN w:val="0"/>
        <w:adjustRightInd w:val="0"/>
        <w:ind w:left="900"/>
        <w:rPr>
          <w:rFonts w:ascii="Arial Narrow" w:hAnsi="Arial Narrow"/>
          <w:sz w:val="24"/>
          <w:szCs w:val="24"/>
        </w:rPr>
      </w:pPr>
      <w:r w:rsidRPr="00A874EE">
        <w:rPr>
          <w:rFonts w:ascii="Arial Narrow" w:hAnsi="Arial Narrow"/>
          <w:sz w:val="24"/>
          <w:szCs w:val="24"/>
        </w:rPr>
        <w:t xml:space="preserve">This course will explore the complex relationship between mysticism, skepticism, and philosophy. Our exploration of these themes will take us into some classic epistemological problems regarding the limits of reason, and the implications of these limitations for religious faith. Other topics include: theological predication, the problem of divine hiddenness, and religious diversity. Same course as </w:t>
      </w:r>
      <w:r>
        <w:rPr>
          <w:rFonts w:ascii="Arial Narrow" w:hAnsi="Arial Narrow"/>
          <w:sz w:val="24"/>
          <w:szCs w:val="24"/>
        </w:rPr>
        <w:t>PHIL</w:t>
      </w:r>
      <w:r w:rsidRPr="00A874EE">
        <w:rPr>
          <w:rFonts w:ascii="Arial Narrow" w:hAnsi="Arial Narrow"/>
          <w:sz w:val="24"/>
          <w:szCs w:val="24"/>
        </w:rPr>
        <w:t xml:space="preserve"> 2593.</w:t>
      </w:r>
    </w:p>
    <w:p w14:paraId="142842F2" w14:textId="77777777" w:rsidR="00F1396C" w:rsidRDefault="00F1396C" w:rsidP="00F1396C">
      <w:pPr>
        <w:autoSpaceDE w:val="0"/>
        <w:autoSpaceDN w:val="0"/>
        <w:adjustRightInd w:val="0"/>
        <w:ind w:left="900"/>
        <w:rPr>
          <w:rFonts w:ascii="Arial Narrow" w:hAnsi="Arial Narrow"/>
          <w:sz w:val="24"/>
          <w:szCs w:val="24"/>
        </w:rPr>
      </w:pPr>
      <w:r>
        <w:rPr>
          <w:rFonts w:ascii="Arial Narrow" w:hAnsi="Arial Narrow"/>
          <w:sz w:val="24"/>
          <w:szCs w:val="24"/>
        </w:rPr>
        <w:t>Members approved the H designation, effective Fall 2025.</w:t>
      </w:r>
    </w:p>
    <w:p w14:paraId="485BA91B" w14:textId="77777777" w:rsidR="00321FCE" w:rsidRDefault="00321FCE" w:rsidP="00F1396C">
      <w:pPr>
        <w:autoSpaceDE w:val="0"/>
        <w:autoSpaceDN w:val="0"/>
        <w:adjustRightInd w:val="0"/>
        <w:ind w:left="900"/>
        <w:rPr>
          <w:rFonts w:ascii="Arial Narrow" w:hAnsi="Arial Narrow"/>
          <w:sz w:val="24"/>
          <w:szCs w:val="24"/>
        </w:rPr>
      </w:pPr>
    </w:p>
    <w:p w14:paraId="7F734733" w14:textId="24A9B03E" w:rsidR="00321FCE" w:rsidRDefault="00321FCE" w:rsidP="00F1396C">
      <w:pPr>
        <w:autoSpaceDE w:val="0"/>
        <w:autoSpaceDN w:val="0"/>
        <w:adjustRightInd w:val="0"/>
        <w:ind w:left="900"/>
        <w:rPr>
          <w:rFonts w:ascii="Arial Narrow" w:hAnsi="Arial Narrow"/>
          <w:b/>
          <w:sz w:val="24"/>
          <w:szCs w:val="24"/>
        </w:rPr>
      </w:pPr>
      <w:r>
        <w:rPr>
          <w:rFonts w:ascii="Arial Narrow" w:hAnsi="Arial Narrow"/>
          <w:b/>
          <w:sz w:val="24"/>
          <w:szCs w:val="24"/>
        </w:rPr>
        <w:t>Additional notes on language courses applying for the F designation:</w:t>
      </w:r>
    </w:p>
    <w:p w14:paraId="047F59EE" w14:textId="77777777" w:rsidR="00321FCE" w:rsidRDefault="00321FCE" w:rsidP="00F1396C">
      <w:pPr>
        <w:autoSpaceDE w:val="0"/>
        <w:autoSpaceDN w:val="0"/>
        <w:adjustRightInd w:val="0"/>
        <w:ind w:left="900"/>
        <w:rPr>
          <w:rFonts w:ascii="Arial Narrow" w:hAnsi="Arial Narrow"/>
          <w:b/>
          <w:sz w:val="24"/>
          <w:szCs w:val="24"/>
        </w:rPr>
      </w:pPr>
    </w:p>
    <w:p w14:paraId="1CDAF784" w14:textId="36840D45" w:rsidR="00321FCE" w:rsidRPr="00321FCE" w:rsidRDefault="00321FCE" w:rsidP="00F1396C">
      <w:pPr>
        <w:autoSpaceDE w:val="0"/>
        <w:autoSpaceDN w:val="0"/>
        <w:adjustRightInd w:val="0"/>
        <w:ind w:left="900"/>
        <w:rPr>
          <w:rFonts w:ascii="Arial Narrow" w:hAnsi="Arial Narrow"/>
          <w:sz w:val="24"/>
          <w:szCs w:val="24"/>
        </w:rPr>
      </w:pPr>
      <w:r>
        <w:rPr>
          <w:rFonts w:ascii="Arial Narrow" w:hAnsi="Arial Narrow"/>
          <w:sz w:val="24"/>
          <w:szCs w:val="24"/>
        </w:rPr>
        <w:t>The Council did not have time to have a full discussion of the other language courses thoroughly but had an initial conversation in order to pr</w:t>
      </w:r>
      <w:r w:rsidR="005441E0">
        <w:rPr>
          <w:rFonts w:ascii="Arial Narrow" w:hAnsi="Arial Narrow"/>
          <w:sz w:val="24"/>
          <w:szCs w:val="24"/>
        </w:rPr>
        <w:t>ovide some information</w:t>
      </w:r>
      <w:r>
        <w:rPr>
          <w:rFonts w:ascii="Arial Narrow" w:hAnsi="Arial Narrow"/>
          <w:sz w:val="24"/>
          <w:szCs w:val="24"/>
        </w:rPr>
        <w:t xml:space="preserve"> for potential revisions. Members suggested the feedback mechanism be clearer in the syllabi for the CHIN courses. For the KRN courses, members noted that group oral presentations do not count toward the oral competency requirement. The </w:t>
      </w:r>
      <w:r w:rsidR="005441E0">
        <w:rPr>
          <w:rFonts w:ascii="Arial Narrow" w:hAnsi="Arial Narrow"/>
          <w:sz w:val="24"/>
          <w:szCs w:val="24"/>
        </w:rPr>
        <w:t>SPAN</w:t>
      </w:r>
      <w:r>
        <w:rPr>
          <w:rFonts w:ascii="Arial Narrow" w:hAnsi="Arial Narrow"/>
          <w:sz w:val="24"/>
          <w:szCs w:val="24"/>
        </w:rPr>
        <w:t xml:space="preserve"> syllabi</w:t>
      </w:r>
      <w:r w:rsidR="00D37125">
        <w:rPr>
          <w:rFonts w:ascii="Arial Narrow" w:hAnsi="Arial Narrow"/>
          <w:sz w:val="24"/>
          <w:szCs w:val="24"/>
        </w:rPr>
        <w:t xml:space="preserve"> ne</w:t>
      </w:r>
      <w:r w:rsidR="00987991">
        <w:rPr>
          <w:rFonts w:ascii="Arial Narrow" w:hAnsi="Arial Narrow"/>
          <w:sz w:val="24"/>
          <w:szCs w:val="24"/>
        </w:rPr>
        <w:t>ed some revision to meet the oral competency criteria. Prepared presentations are supposed to be at least 20% of the grade. It is unclear to the Council whether the oral exams involve prepared presentati</w:t>
      </w:r>
      <w:r w:rsidR="005441E0">
        <w:rPr>
          <w:rFonts w:ascii="Arial Narrow" w:hAnsi="Arial Narrow"/>
          <w:sz w:val="24"/>
          <w:szCs w:val="24"/>
        </w:rPr>
        <w:t>ons or if they are unscripted, and t</w:t>
      </w:r>
      <w:r w:rsidR="00987991">
        <w:rPr>
          <w:rFonts w:ascii="Arial Narrow" w:hAnsi="Arial Narrow"/>
          <w:sz w:val="24"/>
          <w:szCs w:val="24"/>
        </w:rPr>
        <w:t>he length of the presentations</w:t>
      </w:r>
      <w:r w:rsidR="005441E0">
        <w:rPr>
          <w:rFonts w:ascii="Arial Narrow" w:hAnsi="Arial Narrow"/>
          <w:sz w:val="24"/>
          <w:szCs w:val="24"/>
        </w:rPr>
        <w:t xml:space="preserve"> that count for 10% of the grade</w:t>
      </w:r>
      <w:r w:rsidR="00987991">
        <w:rPr>
          <w:rFonts w:ascii="Arial Narrow" w:hAnsi="Arial Narrow"/>
          <w:sz w:val="24"/>
          <w:szCs w:val="24"/>
        </w:rPr>
        <w:t xml:space="preserve"> is not specified in the syllabus. </w:t>
      </w:r>
      <w:r w:rsidR="005441E0">
        <w:rPr>
          <w:rFonts w:ascii="Arial Narrow" w:hAnsi="Arial Narrow"/>
          <w:sz w:val="24"/>
          <w:szCs w:val="24"/>
        </w:rPr>
        <w:t>Some additional information about the cultural component of the SPAN courses would also be helpful (particularly for the first course).</w:t>
      </w:r>
    </w:p>
    <w:p w14:paraId="3E54B7CC" w14:textId="77777777" w:rsidR="009D5DBA" w:rsidRDefault="009D5DBA" w:rsidP="00E35D57">
      <w:pPr>
        <w:shd w:val="clear" w:color="auto" w:fill="FFFFFF"/>
        <w:ind w:left="1080"/>
        <w:textAlignment w:val="baseline"/>
        <w:rPr>
          <w:rFonts w:ascii="Arial Narrow" w:hAnsi="Arial Narrow"/>
          <w:b/>
          <w:bCs/>
          <w:sz w:val="24"/>
          <w:szCs w:val="24"/>
        </w:rPr>
      </w:pPr>
    </w:p>
    <w:p w14:paraId="43705AE4" w14:textId="77777777" w:rsidR="00321FCE" w:rsidRDefault="00321FCE" w:rsidP="00E35D57">
      <w:pPr>
        <w:shd w:val="clear" w:color="auto" w:fill="FFFFFF"/>
        <w:ind w:left="1080"/>
        <w:textAlignment w:val="baseline"/>
        <w:rPr>
          <w:rFonts w:ascii="Arial Narrow" w:hAnsi="Arial Narrow"/>
          <w:b/>
          <w:bCs/>
          <w:sz w:val="24"/>
          <w:szCs w:val="24"/>
        </w:rPr>
      </w:pPr>
    </w:p>
    <w:p w14:paraId="069DB394" w14:textId="6838E61B" w:rsidR="00BC6AB8" w:rsidRPr="00493766" w:rsidRDefault="00493766" w:rsidP="00493766">
      <w:pPr>
        <w:pStyle w:val="ListParagraph"/>
        <w:numPr>
          <w:ilvl w:val="0"/>
          <w:numId w:val="7"/>
        </w:numPr>
        <w:shd w:val="clear" w:color="auto" w:fill="FFFFFF"/>
        <w:tabs>
          <w:tab w:val="clear" w:pos="1080"/>
        </w:tabs>
        <w:ind w:left="900"/>
        <w:textAlignment w:val="baseline"/>
        <w:rPr>
          <w:rFonts w:ascii="Arial Narrow" w:hAnsi="Arial Narrow"/>
          <w:b/>
          <w:bCs/>
          <w:sz w:val="24"/>
          <w:szCs w:val="24"/>
        </w:rPr>
      </w:pPr>
      <w:r>
        <w:rPr>
          <w:rFonts w:ascii="Arial Narrow" w:hAnsi="Arial Narrow"/>
          <w:b/>
          <w:bCs/>
          <w:sz w:val="24"/>
          <w:szCs w:val="24"/>
        </w:rPr>
        <w:t xml:space="preserve"> </w:t>
      </w:r>
      <w:r w:rsidR="003F75DF" w:rsidRPr="00493766">
        <w:rPr>
          <w:rFonts w:ascii="Arial Narrow" w:hAnsi="Arial Narrow"/>
          <w:b/>
          <w:bCs/>
          <w:sz w:val="24"/>
          <w:szCs w:val="24"/>
        </w:rPr>
        <w:t>Information Only</w:t>
      </w:r>
      <w:r w:rsidR="00BC6AB8" w:rsidRPr="00493766">
        <w:rPr>
          <w:rFonts w:ascii="Arial Narrow" w:hAnsi="Arial Narrow"/>
          <w:b/>
          <w:bCs/>
          <w:sz w:val="24"/>
          <w:szCs w:val="24"/>
        </w:rPr>
        <w:t>:</w:t>
      </w:r>
    </w:p>
    <w:p w14:paraId="6B000577" w14:textId="77777777" w:rsidR="003E1282" w:rsidRDefault="003E1282" w:rsidP="00701212">
      <w:pPr>
        <w:shd w:val="clear" w:color="auto" w:fill="FFFFFF"/>
        <w:ind w:left="900"/>
        <w:textAlignment w:val="baseline"/>
      </w:pPr>
    </w:p>
    <w:p w14:paraId="2C32AF7C" w14:textId="0E3D9168" w:rsidR="009D5DBA" w:rsidRPr="00FB125C" w:rsidRDefault="009D5DBA" w:rsidP="00701212">
      <w:pPr>
        <w:shd w:val="clear" w:color="auto" w:fill="FFFFFF"/>
        <w:ind w:left="900"/>
        <w:textAlignment w:val="baseline"/>
        <w:rPr>
          <w:rFonts w:ascii="Arial Narrow" w:eastAsia="Times New Roman" w:hAnsi="Arial Narrow" w:cs="Open Sans"/>
          <w:b/>
          <w:bCs/>
          <w:sz w:val="24"/>
          <w:szCs w:val="24"/>
        </w:rPr>
      </w:pPr>
      <w:hyperlink r:id="rId32" w:tooltip="GS 4200" w:history="1">
        <w:r w:rsidRPr="00FB125C">
          <w:rPr>
            <w:rFonts w:ascii="Arial Narrow" w:eastAsia="Times New Roman" w:hAnsi="Arial Narrow" w:cs="Open Sans"/>
            <w:b/>
            <w:bCs/>
            <w:sz w:val="24"/>
            <w:szCs w:val="24"/>
            <w:bdr w:val="none" w:sz="0" w:space="0" w:color="auto" w:frame="1"/>
          </w:rPr>
          <w:t>GS 4200</w:t>
        </w:r>
      </w:hyperlink>
      <w:r w:rsidRPr="00FB125C">
        <w:rPr>
          <w:rFonts w:ascii="Arial Narrow" w:eastAsia="Times New Roman" w:hAnsi="Arial Narrow" w:cs="Open Sans"/>
          <w:b/>
          <w:bCs/>
          <w:sz w:val="24"/>
          <w:szCs w:val="24"/>
          <w:bdr w:val="none" w:sz="0" w:space="0" w:color="auto" w:frame="1"/>
        </w:rPr>
        <w:t> Study Abroad</w:t>
      </w:r>
    </w:p>
    <w:p w14:paraId="2F82F30D" w14:textId="77777777" w:rsidR="009D5DBA" w:rsidRPr="00FB125C" w:rsidRDefault="009D5DBA" w:rsidP="009D5DBA">
      <w:pPr>
        <w:shd w:val="clear" w:color="auto" w:fill="FFFFFF"/>
        <w:ind w:firstLine="900"/>
        <w:textAlignment w:val="baseline"/>
        <w:rPr>
          <w:rFonts w:ascii="Arial Narrow" w:eastAsia="Times New Roman" w:hAnsi="Arial Narrow" w:cs="Open Sans"/>
          <w:sz w:val="24"/>
          <w:szCs w:val="24"/>
        </w:rPr>
      </w:pPr>
      <w:r w:rsidRPr="00FB125C">
        <w:rPr>
          <w:rFonts w:ascii="Arial Narrow" w:eastAsia="Times New Roman" w:hAnsi="Arial Narrow" w:cs="Open Sans"/>
          <w:sz w:val="24"/>
          <w:szCs w:val="24"/>
          <w:bdr w:val="none" w:sz="0" w:space="0" w:color="auto" w:frame="1"/>
        </w:rPr>
        <w:t>Prerequisites: </w:t>
      </w:r>
      <w:r w:rsidRPr="00FB125C">
        <w:rPr>
          <w:rFonts w:ascii="Arial Narrow" w:eastAsia="Times New Roman" w:hAnsi="Arial Narrow" w:cs="Open Sans"/>
          <w:sz w:val="24"/>
          <w:szCs w:val="24"/>
        </w:rPr>
        <w:t>Consent of instructor and consent of SGSP Director of Academic Programs.</w:t>
      </w:r>
    </w:p>
    <w:p w14:paraId="4DB30CBE" w14:textId="77777777" w:rsidR="009D5DBA" w:rsidRPr="00FB125C" w:rsidRDefault="009D5DBA" w:rsidP="009D5DBA">
      <w:pPr>
        <w:shd w:val="clear" w:color="auto" w:fill="FFFFFF"/>
        <w:ind w:left="900"/>
        <w:textAlignment w:val="baseline"/>
        <w:rPr>
          <w:rFonts w:ascii="Arial Narrow" w:eastAsia="Times New Roman" w:hAnsi="Arial Narrow" w:cs="Open Sans"/>
          <w:sz w:val="24"/>
          <w:szCs w:val="24"/>
        </w:rPr>
      </w:pPr>
      <w:r w:rsidRPr="00FB125C">
        <w:rPr>
          <w:rFonts w:ascii="Arial Narrow" w:eastAsia="Times New Roman" w:hAnsi="Arial Narrow" w:cs="Open Sans"/>
          <w:sz w:val="24"/>
          <w:szCs w:val="24"/>
          <w:bdr w:val="none" w:sz="0" w:space="0" w:color="auto" w:frame="1"/>
        </w:rPr>
        <w:t>Description: </w:t>
      </w:r>
      <w:r w:rsidRPr="00FB125C">
        <w:rPr>
          <w:rFonts w:ascii="Arial Narrow" w:eastAsia="Times New Roman" w:hAnsi="Arial Narrow" w:cs="Open Sans"/>
          <w:sz w:val="24"/>
          <w:szCs w:val="24"/>
        </w:rPr>
        <w:t>Academic work abroad on either a group or individual basis. Offered for variable credit, 1-6 credit hours, maximum of 6 credit hours. Previously offered as INTL 4200. May not be offered for degree credit with </w:t>
      </w:r>
      <w:hyperlink r:id="rId33" w:tooltip="GS 5200" w:history="1">
        <w:r w:rsidRPr="00FB125C">
          <w:rPr>
            <w:rFonts w:ascii="Arial Narrow" w:eastAsia="Times New Roman" w:hAnsi="Arial Narrow" w:cs="Open Sans"/>
            <w:sz w:val="24"/>
            <w:szCs w:val="24"/>
            <w:bdr w:val="none" w:sz="0" w:space="0" w:color="auto" w:frame="1"/>
          </w:rPr>
          <w:t>GS 5200</w:t>
        </w:r>
      </w:hyperlink>
      <w:r w:rsidRPr="00FB125C">
        <w:rPr>
          <w:rFonts w:ascii="Arial Narrow" w:eastAsia="Times New Roman" w:hAnsi="Arial Narrow" w:cs="Open Sans"/>
          <w:sz w:val="24"/>
          <w:szCs w:val="24"/>
        </w:rPr>
        <w:t>.</w:t>
      </w:r>
    </w:p>
    <w:p w14:paraId="68FCB8C0" w14:textId="77777777" w:rsidR="009D5DBA" w:rsidRPr="005C4F20" w:rsidRDefault="009D5DBA" w:rsidP="009D5DBA">
      <w:pPr>
        <w:shd w:val="clear" w:color="auto" w:fill="FFFFFF"/>
        <w:ind w:firstLine="900"/>
        <w:textAlignment w:val="baseline"/>
        <w:rPr>
          <w:rFonts w:ascii="Arial Narrow" w:eastAsia="Times New Roman" w:hAnsi="Arial Narrow" w:cs="Open Sans"/>
          <w:sz w:val="24"/>
          <w:szCs w:val="24"/>
        </w:rPr>
      </w:pPr>
      <w:r w:rsidRPr="00FB125C">
        <w:rPr>
          <w:rFonts w:ascii="Arial Narrow" w:eastAsia="Times New Roman" w:hAnsi="Arial Narrow" w:cs="Open Sans"/>
          <w:sz w:val="24"/>
          <w:szCs w:val="24"/>
          <w:bdr w:val="none" w:sz="0" w:space="0" w:color="auto" w:frame="1"/>
        </w:rPr>
        <w:t>Credit hours: </w:t>
      </w:r>
      <w:r w:rsidRPr="00FB125C">
        <w:rPr>
          <w:rFonts w:ascii="Arial Narrow" w:eastAsia="Times New Roman" w:hAnsi="Arial Narrow" w:cs="Open Sans"/>
          <w:sz w:val="24"/>
          <w:szCs w:val="24"/>
        </w:rPr>
        <w:t>1-6</w:t>
      </w:r>
    </w:p>
    <w:p w14:paraId="424894E3" w14:textId="77777777" w:rsidR="009D5DBA" w:rsidRDefault="009D5DBA" w:rsidP="009D5DBA">
      <w:pPr>
        <w:shd w:val="clear" w:color="auto" w:fill="FFFFFF"/>
        <w:ind w:firstLine="900"/>
        <w:textAlignment w:val="baseline"/>
        <w:rPr>
          <w:rFonts w:ascii="Arial Narrow" w:eastAsia="Times New Roman" w:hAnsi="Arial Narrow" w:cs="Open Sans"/>
          <w:color w:val="000000"/>
          <w:sz w:val="24"/>
          <w:szCs w:val="24"/>
        </w:rPr>
      </w:pPr>
    </w:p>
    <w:p w14:paraId="396B65AB" w14:textId="77777777" w:rsidR="007E6A90" w:rsidRPr="00D16690" w:rsidRDefault="007E6A90" w:rsidP="00EF2B3B">
      <w:pPr>
        <w:pStyle w:val="ListParagraph"/>
        <w:numPr>
          <w:ilvl w:val="0"/>
          <w:numId w:val="35"/>
        </w:numPr>
        <w:shd w:val="clear" w:color="auto" w:fill="FFFFFF"/>
        <w:ind w:left="1440"/>
        <w:textAlignment w:val="baseline"/>
        <w:rPr>
          <w:rFonts w:ascii="Arial Narrow" w:eastAsia="Times New Roman" w:hAnsi="Arial Narrow" w:cs="Open Sans"/>
          <w:color w:val="000000"/>
          <w:sz w:val="24"/>
          <w:szCs w:val="24"/>
        </w:rPr>
      </w:pPr>
      <w:r w:rsidRPr="00D16690">
        <w:rPr>
          <w:rFonts w:ascii="Arial Narrow" w:eastAsia="Times New Roman" w:hAnsi="Arial Narrow" w:cs="Open Sans"/>
          <w:color w:val="000000"/>
          <w:sz w:val="24"/>
          <w:szCs w:val="24"/>
        </w:rPr>
        <w:t>OSU Global Study Abroad in Eastern Europe, requests the I designation, one-time only, effective Summer 2025.  3 cr. hrs.</w:t>
      </w:r>
    </w:p>
    <w:p w14:paraId="0D6756C6" w14:textId="1BFB0618" w:rsidR="00612808" w:rsidRPr="00612808" w:rsidRDefault="00AE0340" w:rsidP="008951DD">
      <w:pPr>
        <w:pStyle w:val="ListParagraph"/>
        <w:shd w:val="clear" w:color="auto" w:fill="FFFFFF"/>
        <w:ind w:left="1620"/>
        <w:textAlignment w:val="baseline"/>
        <w:rPr>
          <w:rFonts w:ascii="Arial Narrow" w:eastAsia="Times New Roman" w:hAnsi="Arial Narrow" w:cs="Open Sans"/>
          <w:color w:val="000000"/>
          <w:sz w:val="24"/>
          <w:szCs w:val="24"/>
        </w:rPr>
      </w:pPr>
      <w:r w:rsidRPr="00056367">
        <w:rPr>
          <w:rFonts w:ascii="Arial Narrow" w:eastAsia="Times New Roman" w:hAnsi="Arial Narrow" w:cs="Open Sans"/>
          <w:color w:val="000000"/>
          <w:sz w:val="24"/>
          <w:szCs w:val="24"/>
        </w:rPr>
        <w:t xml:space="preserve">10/14/24 - </w:t>
      </w:r>
      <w:r w:rsidR="00D7283B">
        <w:rPr>
          <w:rFonts w:ascii="Arial Narrow" w:hAnsi="Arial Narrow"/>
          <w:sz w:val="24"/>
          <w:szCs w:val="24"/>
        </w:rPr>
        <w:t>M</w:t>
      </w:r>
      <w:r w:rsidR="00473BBA" w:rsidRPr="00056367">
        <w:rPr>
          <w:rFonts w:ascii="Arial Narrow" w:hAnsi="Arial Narrow"/>
          <w:sz w:val="24"/>
          <w:szCs w:val="24"/>
        </w:rPr>
        <w:t xml:space="preserve">embers approved the </w:t>
      </w:r>
      <w:r w:rsidR="00ED65A2">
        <w:rPr>
          <w:rFonts w:ascii="Arial Narrow" w:hAnsi="Arial Narrow"/>
          <w:sz w:val="24"/>
          <w:szCs w:val="24"/>
        </w:rPr>
        <w:t>I</w:t>
      </w:r>
      <w:r w:rsidR="00473BBA" w:rsidRPr="00056367">
        <w:rPr>
          <w:rFonts w:ascii="Arial Narrow" w:hAnsi="Arial Narrow"/>
          <w:sz w:val="24"/>
          <w:szCs w:val="24"/>
        </w:rPr>
        <w:t xml:space="preserve"> designation pending clarification on the agenda of instructor feedback to be incorporated into subsequent writing assignments. Members also questioned if 50% or more of the writing assignments would have a contemporary international focus from the </w:t>
      </w:r>
      <w:r w:rsidR="00EF5E7D" w:rsidRPr="00056367">
        <w:rPr>
          <w:rFonts w:ascii="Arial Narrow" w:hAnsi="Arial Narrow"/>
          <w:sz w:val="24"/>
          <w:szCs w:val="24"/>
        </w:rPr>
        <w:t>students’</w:t>
      </w:r>
      <w:r w:rsidR="00473BBA" w:rsidRPr="00056367">
        <w:rPr>
          <w:rFonts w:ascii="Arial Narrow" w:hAnsi="Arial Narrow"/>
          <w:sz w:val="24"/>
          <w:szCs w:val="24"/>
        </w:rPr>
        <w:t xml:space="preserve"> </w:t>
      </w:r>
      <w:r w:rsidR="004B0EA7">
        <w:rPr>
          <w:rFonts w:ascii="Arial Narrow" w:hAnsi="Arial Narrow"/>
          <w:sz w:val="24"/>
          <w:szCs w:val="24"/>
        </w:rPr>
        <w:t>e</w:t>
      </w:r>
      <w:r w:rsidR="00473BBA" w:rsidRPr="00056367">
        <w:rPr>
          <w:rFonts w:ascii="Arial Narrow" w:hAnsi="Arial Narrow"/>
          <w:sz w:val="24"/>
          <w:szCs w:val="24"/>
        </w:rPr>
        <w:t>xperiences during the trip as required</w:t>
      </w:r>
      <w:r w:rsidR="00056367" w:rsidRPr="00056367">
        <w:rPr>
          <w:rFonts w:ascii="Arial Narrow" w:hAnsi="Arial Narrow"/>
          <w:sz w:val="24"/>
          <w:szCs w:val="24"/>
        </w:rPr>
        <w:t>.</w:t>
      </w:r>
    </w:p>
    <w:p w14:paraId="183A9F09" w14:textId="77777777" w:rsidR="00612808" w:rsidRDefault="00612808" w:rsidP="00612808">
      <w:pPr>
        <w:pStyle w:val="ListParagraph"/>
        <w:shd w:val="clear" w:color="auto" w:fill="FFFFFF"/>
        <w:ind w:left="1620"/>
        <w:textAlignment w:val="baseline"/>
        <w:rPr>
          <w:rFonts w:ascii="Arial Narrow" w:hAnsi="Arial Narrow"/>
          <w:sz w:val="24"/>
          <w:szCs w:val="24"/>
        </w:rPr>
      </w:pPr>
      <w:r>
        <w:rPr>
          <w:rFonts w:ascii="Arial Narrow" w:hAnsi="Arial Narrow"/>
          <w:sz w:val="24"/>
          <w:szCs w:val="24"/>
        </w:rPr>
        <w:t>10/31/24 – Revised syllabus received.</w:t>
      </w:r>
    </w:p>
    <w:p w14:paraId="3EF2AE78" w14:textId="1B74B1A8" w:rsidR="009B5CEC" w:rsidRDefault="00E924B5" w:rsidP="00612808">
      <w:pPr>
        <w:pStyle w:val="ListParagraph"/>
        <w:shd w:val="clear" w:color="auto" w:fill="FFFFFF"/>
        <w:ind w:left="1620"/>
        <w:textAlignment w:val="baseline"/>
        <w:rPr>
          <w:rFonts w:ascii="Arial Narrow" w:hAnsi="Arial Narrow"/>
          <w:sz w:val="24"/>
          <w:szCs w:val="24"/>
        </w:rPr>
      </w:pPr>
      <w:r>
        <w:rPr>
          <w:rFonts w:ascii="Arial Narrow" w:hAnsi="Arial Narrow"/>
          <w:sz w:val="24"/>
          <w:szCs w:val="24"/>
        </w:rPr>
        <w:t xml:space="preserve">Dr. Francisco approved the </w:t>
      </w:r>
      <w:r w:rsidR="00C80740">
        <w:rPr>
          <w:rFonts w:ascii="Arial Narrow" w:hAnsi="Arial Narrow"/>
          <w:sz w:val="24"/>
          <w:szCs w:val="24"/>
        </w:rPr>
        <w:t>I designation, one-time only, effective Summer 2025.</w:t>
      </w:r>
    </w:p>
    <w:p w14:paraId="35C5143B" w14:textId="77777777" w:rsidR="00F930FC" w:rsidRDefault="00F930FC" w:rsidP="00FF4C48">
      <w:pPr>
        <w:pStyle w:val="ListParagraph"/>
        <w:shd w:val="clear" w:color="auto" w:fill="FFFFFF"/>
        <w:ind w:left="1620"/>
        <w:textAlignment w:val="baseline"/>
        <w:rPr>
          <w:rFonts w:ascii="Arial Narrow" w:hAnsi="Arial Narrow"/>
          <w:sz w:val="24"/>
          <w:szCs w:val="24"/>
        </w:rPr>
      </w:pPr>
    </w:p>
    <w:p w14:paraId="032B4776" w14:textId="38B80FCE" w:rsidR="00A50CCD" w:rsidRPr="006D635F" w:rsidRDefault="00A50CCD" w:rsidP="00A50CCD">
      <w:pPr>
        <w:shd w:val="clear" w:color="auto" w:fill="FFFFFF"/>
        <w:ind w:firstLine="1080"/>
        <w:textAlignment w:val="baseline"/>
        <w:rPr>
          <w:rFonts w:ascii="Arial Narrow" w:eastAsia="Times New Roman" w:hAnsi="Arial Narrow" w:cs="Open Sans"/>
          <w:sz w:val="24"/>
          <w:szCs w:val="24"/>
        </w:rPr>
      </w:pPr>
      <w:hyperlink r:id="rId34" w:tooltip="MKTG 4550" w:history="1">
        <w:r w:rsidRPr="006D635F">
          <w:rPr>
            <w:rFonts w:ascii="Arial Narrow" w:eastAsia="Times New Roman" w:hAnsi="Arial Narrow" w:cs="Open Sans"/>
            <w:b/>
            <w:bCs/>
            <w:sz w:val="24"/>
            <w:szCs w:val="24"/>
            <w:bdr w:val="none" w:sz="0" w:space="0" w:color="auto" w:frame="1"/>
          </w:rPr>
          <w:t>MKTG 4550</w:t>
        </w:r>
      </w:hyperlink>
      <w:r w:rsidRPr="006D635F">
        <w:rPr>
          <w:rFonts w:ascii="Arial Narrow" w:eastAsia="Times New Roman" w:hAnsi="Arial Narrow" w:cs="Open Sans"/>
          <w:sz w:val="24"/>
          <w:szCs w:val="24"/>
          <w:bdr w:val="none" w:sz="0" w:space="0" w:color="auto" w:frame="1"/>
        </w:rPr>
        <w:t> </w:t>
      </w:r>
      <w:r>
        <w:rPr>
          <w:rFonts w:ascii="Arial Narrow" w:eastAsia="Times New Roman" w:hAnsi="Arial Narrow" w:cs="Open Sans"/>
          <w:sz w:val="24"/>
          <w:szCs w:val="24"/>
          <w:bdr w:val="none" w:sz="0" w:space="0" w:color="auto" w:frame="1"/>
        </w:rPr>
        <w:t xml:space="preserve">- </w:t>
      </w:r>
      <w:r w:rsidRPr="006D635F">
        <w:rPr>
          <w:rFonts w:ascii="Arial Narrow" w:eastAsia="Times New Roman" w:hAnsi="Arial Narrow" w:cs="Open Sans"/>
          <w:sz w:val="24"/>
          <w:szCs w:val="24"/>
          <w:bdr w:val="none" w:sz="0" w:space="0" w:color="auto" w:frame="1"/>
        </w:rPr>
        <w:t>Problems In Marketing</w:t>
      </w:r>
    </w:p>
    <w:p w14:paraId="2E6120E8" w14:textId="77777777" w:rsidR="00A50CCD" w:rsidRPr="006D635F" w:rsidRDefault="00A50CCD" w:rsidP="00A50CCD">
      <w:pPr>
        <w:shd w:val="clear" w:color="auto" w:fill="FFFFFF"/>
        <w:ind w:firstLine="1080"/>
        <w:textAlignment w:val="baseline"/>
        <w:rPr>
          <w:rFonts w:ascii="Arial Narrow" w:eastAsia="Times New Roman" w:hAnsi="Arial Narrow" w:cs="Open Sans"/>
          <w:sz w:val="24"/>
          <w:szCs w:val="24"/>
        </w:rPr>
      </w:pPr>
      <w:r w:rsidRPr="006D635F">
        <w:rPr>
          <w:rFonts w:ascii="Arial Narrow" w:eastAsia="Times New Roman" w:hAnsi="Arial Narrow" w:cs="Open Sans"/>
          <w:sz w:val="24"/>
          <w:szCs w:val="24"/>
          <w:bdr w:val="none" w:sz="0" w:space="0" w:color="auto" w:frame="1"/>
        </w:rPr>
        <w:t>Prerequisites: </w:t>
      </w:r>
      <w:hyperlink r:id="rId35" w:tooltip="MKTG 3213" w:history="1">
        <w:r w:rsidRPr="006D635F">
          <w:rPr>
            <w:rFonts w:ascii="Arial Narrow" w:eastAsia="Times New Roman" w:hAnsi="Arial Narrow" w:cs="Open Sans"/>
            <w:sz w:val="24"/>
            <w:szCs w:val="24"/>
            <w:bdr w:val="none" w:sz="0" w:space="0" w:color="auto" w:frame="1"/>
          </w:rPr>
          <w:t>MKTG 3213</w:t>
        </w:r>
      </w:hyperlink>
      <w:r w:rsidRPr="006D635F">
        <w:rPr>
          <w:rFonts w:ascii="Arial Narrow" w:eastAsia="Times New Roman" w:hAnsi="Arial Narrow" w:cs="Open Sans"/>
          <w:sz w:val="24"/>
          <w:szCs w:val="24"/>
        </w:rPr>
        <w:t>.</w:t>
      </w:r>
    </w:p>
    <w:p w14:paraId="5F38301C" w14:textId="77777777" w:rsidR="00A50CCD" w:rsidRDefault="00A50CCD" w:rsidP="00A50CCD">
      <w:pPr>
        <w:shd w:val="clear" w:color="auto" w:fill="FFFFFF"/>
        <w:ind w:left="1080"/>
        <w:textAlignment w:val="baseline"/>
        <w:rPr>
          <w:rFonts w:ascii="Arial Narrow" w:eastAsia="Times New Roman" w:hAnsi="Arial Narrow" w:cs="Open Sans"/>
          <w:sz w:val="24"/>
          <w:szCs w:val="24"/>
        </w:rPr>
      </w:pPr>
      <w:r w:rsidRPr="006D635F">
        <w:rPr>
          <w:rFonts w:ascii="Arial Narrow" w:eastAsia="Times New Roman" w:hAnsi="Arial Narrow" w:cs="Open Sans"/>
          <w:sz w:val="24"/>
          <w:szCs w:val="24"/>
          <w:bdr w:val="none" w:sz="0" w:space="0" w:color="auto" w:frame="1"/>
        </w:rPr>
        <w:t>Description: </w:t>
      </w:r>
      <w:r w:rsidRPr="006D635F">
        <w:rPr>
          <w:rFonts w:ascii="Arial Narrow" w:eastAsia="Times New Roman" w:hAnsi="Arial Narrow" w:cs="Open Sans"/>
          <w:sz w:val="24"/>
          <w:szCs w:val="24"/>
        </w:rPr>
        <w:t>Problems in marketing. Specific topics vary from semester to semester. Previously offered as MKTG 4433. Offered for variable credit, 1-9 credit hours, maximum of 9 credit hours.</w:t>
      </w:r>
    </w:p>
    <w:p w14:paraId="099A8C20" w14:textId="77777777" w:rsidR="00A50CCD" w:rsidRDefault="00A50CCD" w:rsidP="00A50CCD">
      <w:pPr>
        <w:shd w:val="clear" w:color="auto" w:fill="FFFFFF"/>
        <w:ind w:left="1080"/>
        <w:textAlignment w:val="baseline"/>
        <w:rPr>
          <w:rFonts w:ascii="Arial Narrow" w:eastAsia="Times New Roman" w:hAnsi="Arial Narrow" w:cs="Open Sans"/>
          <w:sz w:val="24"/>
          <w:szCs w:val="24"/>
        </w:rPr>
      </w:pPr>
    </w:p>
    <w:p w14:paraId="0F5F28AC" w14:textId="77777777" w:rsidR="00A50CCD" w:rsidRDefault="00A50CCD" w:rsidP="00A50CCD">
      <w:pPr>
        <w:pStyle w:val="ListParagraph"/>
        <w:numPr>
          <w:ilvl w:val="0"/>
          <w:numId w:val="31"/>
        </w:numPr>
        <w:shd w:val="clear" w:color="auto" w:fill="FFFFFF"/>
        <w:textAlignment w:val="baseline"/>
        <w:rPr>
          <w:rFonts w:ascii="Arial Narrow" w:eastAsia="Times New Roman" w:hAnsi="Arial Narrow" w:cs="Open Sans"/>
          <w:sz w:val="24"/>
          <w:szCs w:val="24"/>
        </w:rPr>
      </w:pPr>
      <w:r>
        <w:rPr>
          <w:rFonts w:ascii="Arial Narrow" w:eastAsia="Times New Roman" w:hAnsi="Arial Narrow" w:cs="Open Sans"/>
          <w:sz w:val="24"/>
          <w:szCs w:val="24"/>
        </w:rPr>
        <w:lastRenderedPageBreak/>
        <w:t xml:space="preserve">Doing Business in Iceland, requests the I designation, one-time only, effective Spring 2025. </w:t>
      </w:r>
    </w:p>
    <w:p w14:paraId="50A7F5D2" w14:textId="77777777" w:rsidR="00A50CCD" w:rsidRDefault="00A50CCD" w:rsidP="00A50CCD">
      <w:pPr>
        <w:pStyle w:val="ListParagraph"/>
        <w:shd w:val="clear" w:color="auto" w:fill="FFFFFF"/>
        <w:ind w:left="180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 3 cr. hrs.</w:t>
      </w:r>
    </w:p>
    <w:p w14:paraId="1F6D9BF5" w14:textId="77777777" w:rsidR="00BE6262" w:rsidRDefault="00BE6262" w:rsidP="00BE6262">
      <w:pPr>
        <w:pStyle w:val="ListParagraph"/>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Members table the I designation pending receipt of a syllabus inclusive of details on the final report and instructor feedback on writing assignments. Description of the paper subject matter and evidence that students received instructor feedback on writing assignments is not clear from the information on the syllabus.</w:t>
      </w:r>
    </w:p>
    <w:p w14:paraId="4891AB8A" w14:textId="561B4492" w:rsidR="008A65DC" w:rsidRDefault="008A65DC" w:rsidP="00BE6262">
      <w:pPr>
        <w:pStyle w:val="ListParagraph"/>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10/</w:t>
      </w:r>
      <w:r w:rsidR="006A44CD">
        <w:rPr>
          <w:rFonts w:ascii="Arial Narrow" w:eastAsia="Times New Roman" w:hAnsi="Arial Narrow" w:cs="Open Sans"/>
          <w:sz w:val="24"/>
          <w:szCs w:val="24"/>
        </w:rPr>
        <w:t>23/24</w:t>
      </w:r>
      <w:r w:rsidR="00546FC1">
        <w:rPr>
          <w:rFonts w:ascii="Arial Narrow" w:eastAsia="Times New Roman" w:hAnsi="Arial Narrow" w:cs="Open Sans"/>
          <w:sz w:val="24"/>
          <w:szCs w:val="24"/>
        </w:rPr>
        <w:t xml:space="preserve"> – Members approved the I designation, one-time only, effective Spring 2025 via email vote.</w:t>
      </w:r>
      <w:r>
        <w:rPr>
          <w:rFonts w:ascii="Arial Narrow" w:eastAsia="Times New Roman" w:hAnsi="Arial Narrow" w:cs="Open Sans"/>
          <w:sz w:val="24"/>
          <w:szCs w:val="24"/>
        </w:rPr>
        <w:t xml:space="preserve"> </w:t>
      </w:r>
    </w:p>
    <w:p w14:paraId="5233219C" w14:textId="77777777" w:rsidR="00EC5EBD" w:rsidRDefault="00EC5EBD" w:rsidP="00BE6262">
      <w:pPr>
        <w:pStyle w:val="ListParagraph"/>
        <w:shd w:val="clear" w:color="auto" w:fill="FFFFFF"/>
        <w:ind w:left="1080"/>
        <w:textAlignment w:val="baseline"/>
        <w:rPr>
          <w:rFonts w:ascii="Arial Narrow" w:eastAsia="Times New Roman" w:hAnsi="Arial Narrow" w:cs="Open Sans"/>
          <w:sz w:val="24"/>
          <w:szCs w:val="24"/>
        </w:rPr>
      </w:pPr>
    </w:p>
    <w:p w14:paraId="1018F79F" w14:textId="77777777" w:rsidR="00AE412A" w:rsidRDefault="00AE412A" w:rsidP="00AE412A">
      <w:pPr>
        <w:pStyle w:val="ListParagraph"/>
        <w:numPr>
          <w:ilvl w:val="0"/>
          <w:numId w:val="31"/>
        </w:numPr>
        <w:shd w:val="clear" w:color="auto" w:fill="FFFFFF"/>
        <w:textAlignment w:val="baseline"/>
        <w:rPr>
          <w:rFonts w:ascii="Arial Narrow" w:eastAsia="Times New Roman" w:hAnsi="Arial Narrow" w:cs="Open Sans"/>
          <w:sz w:val="24"/>
          <w:szCs w:val="24"/>
        </w:rPr>
      </w:pPr>
      <w:r>
        <w:rPr>
          <w:rFonts w:ascii="Arial Narrow" w:eastAsia="Times New Roman" w:hAnsi="Arial Narrow" w:cs="Open Sans"/>
          <w:sz w:val="24"/>
          <w:szCs w:val="24"/>
        </w:rPr>
        <w:t>Doing Business in Italy, requests the I designation, one-time only, effective Spring 2025.</w:t>
      </w:r>
    </w:p>
    <w:p w14:paraId="28E053A0" w14:textId="77777777" w:rsidR="00AE412A" w:rsidRDefault="00AE412A" w:rsidP="00AE412A">
      <w:pPr>
        <w:pStyle w:val="ListParagraph"/>
        <w:shd w:val="clear" w:color="auto" w:fill="FFFFFF"/>
        <w:ind w:left="1800"/>
        <w:textAlignment w:val="baseline"/>
        <w:rPr>
          <w:rFonts w:ascii="Arial Narrow" w:eastAsia="Times New Roman" w:hAnsi="Arial Narrow" w:cs="Open Sans"/>
          <w:sz w:val="24"/>
          <w:szCs w:val="24"/>
        </w:rPr>
      </w:pPr>
      <w:r>
        <w:rPr>
          <w:rFonts w:ascii="Arial Narrow" w:eastAsia="Times New Roman" w:hAnsi="Arial Narrow" w:cs="Open Sans"/>
          <w:sz w:val="24"/>
          <w:szCs w:val="24"/>
        </w:rPr>
        <w:t>3 cr. hrs.</w:t>
      </w:r>
    </w:p>
    <w:p w14:paraId="40F4E8D5" w14:textId="77777777" w:rsidR="00AE412A" w:rsidRDefault="00AE412A" w:rsidP="00AE412A">
      <w:pPr>
        <w:pStyle w:val="ListParagraph"/>
        <w:shd w:val="clear" w:color="auto" w:fill="FFFFFF"/>
        <w:ind w:left="1800"/>
        <w:textAlignment w:val="baseline"/>
        <w:rPr>
          <w:rFonts w:ascii="Arial Narrow" w:eastAsia="Times New Roman" w:hAnsi="Arial Narrow" w:cs="Open Sans"/>
          <w:sz w:val="24"/>
          <w:szCs w:val="24"/>
        </w:rPr>
      </w:pPr>
    </w:p>
    <w:p w14:paraId="0E9506B4" w14:textId="77777777" w:rsidR="00AE412A" w:rsidRDefault="00AE412A" w:rsidP="00AE412A">
      <w:pPr>
        <w:pStyle w:val="ListParagraph"/>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Members table the I designation pending receipt of a syllabus inclusive of details on the final report and instructor feedback on writing assignments. Description of the paper content and evidence that students received instructor feedback on writing assignments is not clear from the information on the syllabus.</w:t>
      </w:r>
    </w:p>
    <w:p w14:paraId="74F2EF6D" w14:textId="77777777" w:rsidR="009D78A0" w:rsidRDefault="009D78A0" w:rsidP="009D78A0">
      <w:pPr>
        <w:pStyle w:val="ListParagraph"/>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10/23/24 – Members approved the I designation, one-time only, effective Spring 2025 via email vote. </w:t>
      </w:r>
    </w:p>
    <w:p w14:paraId="31D8BA4C" w14:textId="77777777" w:rsidR="00597ABD" w:rsidRDefault="00597ABD" w:rsidP="00A50CCD">
      <w:pPr>
        <w:pStyle w:val="ListParagraph"/>
        <w:shd w:val="clear" w:color="auto" w:fill="FFFFFF"/>
        <w:ind w:left="1800"/>
        <w:textAlignment w:val="baseline"/>
        <w:rPr>
          <w:rFonts w:ascii="Arial Narrow" w:eastAsia="Times New Roman" w:hAnsi="Arial Narrow" w:cs="Open Sans"/>
          <w:sz w:val="24"/>
          <w:szCs w:val="24"/>
        </w:rPr>
      </w:pPr>
    </w:p>
    <w:p w14:paraId="1163B4EA" w14:textId="77777777" w:rsidR="00DA1EF7" w:rsidRDefault="00DA1EF7" w:rsidP="00DA1EF7">
      <w:pPr>
        <w:pStyle w:val="ListParagraph"/>
        <w:numPr>
          <w:ilvl w:val="0"/>
          <w:numId w:val="31"/>
        </w:numPr>
        <w:shd w:val="clear" w:color="auto" w:fill="FFFFFF"/>
        <w:textAlignment w:val="baseline"/>
        <w:rPr>
          <w:rFonts w:ascii="Arial Narrow" w:eastAsia="Times New Roman" w:hAnsi="Arial Narrow" w:cs="Open Sans"/>
          <w:sz w:val="24"/>
          <w:szCs w:val="24"/>
        </w:rPr>
      </w:pPr>
      <w:r>
        <w:rPr>
          <w:rFonts w:ascii="Arial Narrow" w:eastAsia="Times New Roman" w:hAnsi="Arial Narrow" w:cs="Open Sans"/>
          <w:sz w:val="24"/>
          <w:szCs w:val="24"/>
        </w:rPr>
        <w:t>Doing Business in n Malaysia and Singapore, requests the I designation, one-time only, effective Winter Intersession 2025.  3 cr. hrs.</w:t>
      </w:r>
    </w:p>
    <w:p w14:paraId="39203A64" w14:textId="77777777" w:rsidR="00DA1EF7" w:rsidRDefault="00DA1EF7" w:rsidP="00DA1EF7">
      <w:pPr>
        <w:pStyle w:val="ListParagraph"/>
        <w:shd w:val="clear" w:color="auto" w:fill="FFFFFF"/>
        <w:ind w:left="1800"/>
        <w:textAlignment w:val="baseline"/>
        <w:rPr>
          <w:rFonts w:ascii="Arial Narrow" w:eastAsia="Times New Roman" w:hAnsi="Arial Narrow" w:cs="Open Sans"/>
          <w:sz w:val="24"/>
          <w:szCs w:val="24"/>
        </w:rPr>
      </w:pPr>
    </w:p>
    <w:p w14:paraId="246CEFD0" w14:textId="77777777" w:rsidR="00DA1EF7" w:rsidRDefault="00DA1EF7" w:rsidP="00DA1EF7">
      <w:pPr>
        <w:pStyle w:val="ListParagraph"/>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Members table the I designation pending receipt of a syllabus inclusive of details on the final report and instructor feedback on writing assignments. Description of the paper subject matter and evidence that students received instructor feedback on writing assignments is not clear from the information on the syllabus.</w:t>
      </w:r>
    </w:p>
    <w:p w14:paraId="388DEA87" w14:textId="77777777" w:rsidR="009D78A0" w:rsidRDefault="009D78A0" w:rsidP="009D78A0">
      <w:pPr>
        <w:pStyle w:val="ListParagraph"/>
        <w:shd w:val="clear" w:color="auto" w:fill="FFFFFF"/>
        <w:ind w:left="1080"/>
        <w:textAlignment w:val="baseline"/>
        <w:rPr>
          <w:rFonts w:ascii="Arial Narrow" w:eastAsia="Times New Roman" w:hAnsi="Arial Narrow" w:cs="Open Sans"/>
          <w:sz w:val="24"/>
          <w:szCs w:val="24"/>
        </w:rPr>
      </w:pPr>
      <w:r>
        <w:rPr>
          <w:rFonts w:ascii="Arial Narrow" w:eastAsia="Times New Roman" w:hAnsi="Arial Narrow" w:cs="Open Sans"/>
          <w:sz w:val="24"/>
          <w:szCs w:val="24"/>
        </w:rPr>
        <w:t xml:space="preserve">10/23/24 – Members approved the I designation, one-time only, effective Spring 2025 via email vote. </w:t>
      </w:r>
    </w:p>
    <w:p w14:paraId="568E60FD" w14:textId="77777777" w:rsidR="00A50CCD" w:rsidRDefault="00A50CCD" w:rsidP="00A50CCD">
      <w:pPr>
        <w:pStyle w:val="ListParagraph"/>
        <w:shd w:val="clear" w:color="auto" w:fill="FFFFFF"/>
        <w:ind w:left="1800"/>
        <w:textAlignment w:val="baseline"/>
        <w:rPr>
          <w:rFonts w:ascii="Arial Narrow" w:eastAsia="Times New Roman" w:hAnsi="Arial Narrow" w:cs="Open Sans"/>
          <w:sz w:val="24"/>
          <w:szCs w:val="24"/>
        </w:rPr>
      </w:pPr>
    </w:p>
    <w:p w14:paraId="20EDCE87" w14:textId="21F5124D" w:rsidR="00497CC4" w:rsidRPr="00A06A9F" w:rsidRDefault="00056367" w:rsidP="00FF4C48">
      <w:pPr>
        <w:pStyle w:val="ListParagraph"/>
        <w:shd w:val="clear" w:color="auto" w:fill="FFFFFF"/>
        <w:ind w:left="1620"/>
        <w:textAlignment w:val="baseline"/>
        <w:rPr>
          <w:rFonts w:ascii="Arial Narrow" w:hAnsi="Arial Narrow" w:cs="Arial"/>
          <w:b/>
          <w:sz w:val="24"/>
          <w:szCs w:val="24"/>
        </w:rPr>
      </w:pPr>
      <w:r w:rsidRPr="00056367">
        <w:rPr>
          <w:rFonts w:ascii="Arial Narrow" w:hAnsi="Arial Narrow"/>
          <w:sz w:val="24"/>
          <w:szCs w:val="24"/>
        </w:rPr>
        <w:br/>
      </w:r>
    </w:p>
    <w:sectPr w:rsidR="00497CC4" w:rsidRPr="00A06A9F" w:rsidSect="00137FC9">
      <w:pgSz w:w="12240" w:h="15840"/>
      <w:pgMar w:top="720" w:right="5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57E"/>
    <w:multiLevelType w:val="multilevel"/>
    <w:tmpl w:val="598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E76A2"/>
    <w:multiLevelType w:val="hybridMultilevel"/>
    <w:tmpl w:val="FA460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C85A4D"/>
    <w:multiLevelType w:val="multilevel"/>
    <w:tmpl w:val="C33A366A"/>
    <w:lvl w:ilvl="0">
      <w:start w:val="2"/>
      <w:numFmt w:val="decimal"/>
      <w:lvlText w:val="%1"/>
      <w:lvlJc w:val="left"/>
      <w:pPr>
        <w:ind w:left="319" w:hanging="703"/>
      </w:pPr>
      <w:rPr>
        <w:rFonts w:hint="default"/>
      </w:rPr>
    </w:lvl>
    <w:lvl w:ilvl="1">
      <w:start w:val="3"/>
      <w:numFmt w:val="decimalZero"/>
      <w:lvlText w:val="%1.%2"/>
      <w:lvlJc w:val="left"/>
      <w:pPr>
        <w:ind w:left="319" w:hanging="703"/>
      </w:pPr>
      <w:rPr>
        <w:rFonts w:ascii="Times New Roman" w:eastAsia="Times New Roman" w:hAnsi="Times New Roman" w:cs="Times New Roman" w:hint="default"/>
        <w:color w:val="1A1A1A"/>
        <w:w w:val="107"/>
        <w:sz w:val="22"/>
        <w:szCs w:val="22"/>
      </w:rPr>
    </w:lvl>
    <w:lvl w:ilvl="2">
      <w:numFmt w:val="bullet"/>
      <w:lvlText w:val="•"/>
      <w:lvlJc w:val="left"/>
      <w:pPr>
        <w:ind w:left="2160" w:hanging="703"/>
      </w:pPr>
      <w:rPr>
        <w:rFonts w:hint="default"/>
      </w:rPr>
    </w:lvl>
    <w:lvl w:ilvl="3">
      <w:numFmt w:val="bullet"/>
      <w:lvlText w:val="•"/>
      <w:lvlJc w:val="left"/>
      <w:pPr>
        <w:ind w:left="3080" w:hanging="703"/>
      </w:pPr>
      <w:rPr>
        <w:rFonts w:hint="default"/>
      </w:rPr>
    </w:lvl>
    <w:lvl w:ilvl="4">
      <w:numFmt w:val="bullet"/>
      <w:lvlText w:val="•"/>
      <w:lvlJc w:val="left"/>
      <w:pPr>
        <w:ind w:left="4000" w:hanging="703"/>
      </w:pPr>
      <w:rPr>
        <w:rFonts w:hint="default"/>
      </w:rPr>
    </w:lvl>
    <w:lvl w:ilvl="5">
      <w:numFmt w:val="bullet"/>
      <w:lvlText w:val="•"/>
      <w:lvlJc w:val="left"/>
      <w:pPr>
        <w:ind w:left="4920" w:hanging="703"/>
      </w:pPr>
      <w:rPr>
        <w:rFonts w:hint="default"/>
      </w:rPr>
    </w:lvl>
    <w:lvl w:ilvl="6">
      <w:numFmt w:val="bullet"/>
      <w:lvlText w:val="•"/>
      <w:lvlJc w:val="left"/>
      <w:pPr>
        <w:ind w:left="5840" w:hanging="703"/>
      </w:pPr>
      <w:rPr>
        <w:rFonts w:hint="default"/>
      </w:rPr>
    </w:lvl>
    <w:lvl w:ilvl="7">
      <w:numFmt w:val="bullet"/>
      <w:lvlText w:val="•"/>
      <w:lvlJc w:val="left"/>
      <w:pPr>
        <w:ind w:left="6760" w:hanging="703"/>
      </w:pPr>
      <w:rPr>
        <w:rFonts w:hint="default"/>
      </w:rPr>
    </w:lvl>
    <w:lvl w:ilvl="8">
      <w:numFmt w:val="bullet"/>
      <w:lvlText w:val="•"/>
      <w:lvlJc w:val="left"/>
      <w:pPr>
        <w:ind w:left="7680" w:hanging="703"/>
      </w:pPr>
      <w:rPr>
        <w:rFonts w:hint="default"/>
      </w:rPr>
    </w:lvl>
  </w:abstractNum>
  <w:abstractNum w:abstractNumId="3" w15:restartNumberingAfterBreak="0">
    <w:nsid w:val="09F956E6"/>
    <w:multiLevelType w:val="hybridMultilevel"/>
    <w:tmpl w:val="E0BE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00FD"/>
    <w:multiLevelType w:val="multilevel"/>
    <w:tmpl w:val="9F1C5B82"/>
    <w:lvl w:ilvl="0">
      <w:start w:val="3"/>
      <w:numFmt w:val="decimal"/>
      <w:lvlText w:val="%1"/>
      <w:lvlJc w:val="left"/>
      <w:pPr>
        <w:ind w:left="329" w:hanging="681"/>
      </w:pPr>
      <w:rPr>
        <w:rFonts w:hint="default"/>
      </w:rPr>
    </w:lvl>
    <w:lvl w:ilvl="1">
      <w:start w:val="1"/>
      <w:numFmt w:val="decimalZero"/>
      <w:lvlText w:val="%1.%2"/>
      <w:lvlJc w:val="left"/>
      <w:pPr>
        <w:ind w:left="329" w:hanging="681"/>
      </w:pPr>
      <w:rPr>
        <w:rFonts w:ascii="Times New Roman" w:eastAsia="Times New Roman" w:hAnsi="Times New Roman" w:cs="Times New Roman" w:hint="default"/>
        <w:color w:val="1A1A1A"/>
        <w:w w:val="100"/>
        <w:sz w:val="22"/>
        <w:szCs w:val="22"/>
      </w:rPr>
    </w:lvl>
    <w:lvl w:ilvl="2">
      <w:numFmt w:val="bullet"/>
      <w:lvlText w:val="•"/>
      <w:lvlJc w:val="left"/>
      <w:pPr>
        <w:ind w:left="2160" w:hanging="681"/>
      </w:pPr>
      <w:rPr>
        <w:rFonts w:hint="default"/>
      </w:rPr>
    </w:lvl>
    <w:lvl w:ilvl="3">
      <w:numFmt w:val="bullet"/>
      <w:lvlText w:val="•"/>
      <w:lvlJc w:val="left"/>
      <w:pPr>
        <w:ind w:left="3080" w:hanging="681"/>
      </w:pPr>
      <w:rPr>
        <w:rFonts w:hint="default"/>
      </w:rPr>
    </w:lvl>
    <w:lvl w:ilvl="4">
      <w:numFmt w:val="bullet"/>
      <w:lvlText w:val="•"/>
      <w:lvlJc w:val="left"/>
      <w:pPr>
        <w:ind w:left="4000" w:hanging="681"/>
      </w:pPr>
      <w:rPr>
        <w:rFonts w:hint="default"/>
      </w:rPr>
    </w:lvl>
    <w:lvl w:ilvl="5">
      <w:numFmt w:val="bullet"/>
      <w:lvlText w:val="•"/>
      <w:lvlJc w:val="left"/>
      <w:pPr>
        <w:ind w:left="4920" w:hanging="681"/>
      </w:pPr>
      <w:rPr>
        <w:rFonts w:hint="default"/>
      </w:rPr>
    </w:lvl>
    <w:lvl w:ilvl="6">
      <w:numFmt w:val="bullet"/>
      <w:lvlText w:val="•"/>
      <w:lvlJc w:val="left"/>
      <w:pPr>
        <w:ind w:left="5840" w:hanging="681"/>
      </w:pPr>
      <w:rPr>
        <w:rFonts w:hint="default"/>
      </w:rPr>
    </w:lvl>
    <w:lvl w:ilvl="7">
      <w:numFmt w:val="bullet"/>
      <w:lvlText w:val="•"/>
      <w:lvlJc w:val="left"/>
      <w:pPr>
        <w:ind w:left="6760" w:hanging="681"/>
      </w:pPr>
      <w:rPr>
        <w:rFonts w:hint="default"/>
      </w:rPr>
    </w:lvl>
    <w:lvl w:ilvl="8">
      <w:numFmt w:val="bullet"/>
      <w:lvlText w:val="•"/>
      <w:lvlJc w:val="left"/>
      <w:pPr>
        <w:ind w:left="7680" w:hanging="681"/>
      </w:pPr>
      <w:rPr>
        <w:rFonts w:hint="default"/>
      </w:rPr>
    </w:lvl>
  </w:abstractNum>
  <w:abstractNum w:abstractNumId="5" w15:restartNumberingAfterBreak="0">
    <w:nsid w:val="0E6A33B8"/>
    <w:multiLevelType w:val="hybridMultilevel"/>
    <w:tmpl w:val="AC3AD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83E2E"/>
    <w:multiLevelType w:val="hybridMultilevel"/>
    <w:tmpl w:val="87DA38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9C6D2B"/>
    <w:multiLevelType w:val="hybridMultilevel"/>
    <w:tmpl w:val="98581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782172"/>
    <w:multiLevelType w:val="multilevel"/>
    <w:tmpl w:val="F1D0716C"/>
    <w:lvl w:ilvl="0">
      <w:start w:val="1"/>
      <w:numFmt w:val="decimal"/>
      <w:lvlText w:val="%1"/>
      <w:lvlJc w:val="left"/>
      <w:pPr>
        <w:ind w:left="174" w:hanging="697"/>
      </w:pPr>
      <w:rPr>
        <w:rFonts w:hint="default"/>
      </w:rPr>
    </w:lvl>
    <w:lvl w:ilvl="1">
      <w:start w:val="2"/>
      <w:numFmt w:val="decimalZero"/>
      <w:lvlText w:val="%1.%2"/>
      <w:lvlJc w:val="left"/>
      <w:pPr>
        <w:ind w:left="174" w:hanging="697"/>
      </w:pPr>
      <w:rPr>
        <w:rFonts w:ascii="Times New Roman" w:eastAsia="Times New Roman" w:hAnsi="Times New Roman" w:cs="Times New Roman" w:hint="default"/>
        <w:color w:val="1A1A1A"/>
        <w:w w:val="102"/>
        <w:sz w:val="22"/>
        <w:szCs w:val="22"/>
      </w:rPr>
    </w:lvl>
    <w:lvl w:ilvl="2">
      <w:numFmt w:val="bullet"/>
      <w:lvlText w:val="•"/>
      <w:lvlJc w:val="left"/>
      <w:pPr>
        <w:ind w:left="2048" w:hanging="697"/>
      </w:pPr>
      <w:rPr>
        <w:rFonts w:hint="default"/>
      </w:rPr>
    </w:lvl>
    <w:lvl w:ilvl="3">
      <w:numFmt w:val="bullet"/>
      <w:lvlText w:val="•"/>
      <w:lvlJc w:val="left"/>
      <w:pPr>
        <w:ind w:left="2982" w:hanging="697"/>
      </w:pPr>
      <w:rPr>
        <w:rFonts w:hint="default"/>
      </w:rPr>
    </w:lvl>
    <w:lvl w:ilvl="4">
      <w:numFmt w:val="bullet"/>
      <w:lvlText w:val="•"/>
      <w:lvlJc w:val="left"/>
      <w:pPr>
        <w:ind w:left="3916" w:hanging="697"/>
      </w:pPr>
      <w:rPr>
        <w:rFonts w:hint="default"/>
      </w:rPr>
    </w:lvl>
    <w:lvl w:ilvl="5">
      <w:numFmt w:val="bullet"/>
      <w:lvlText w:val="•"/>
      <w:lvlJc w:val="left"/>
      <w:pPr>
        <w:ind w:left="4850" w:hanging="697"/>
      </w:pPr>
      <w:rPr>
        <w:rFonts w:hint="default"/>
      </w:rPr>
    </w:lvl>
    <w:lvl w:ilvl="6">
      <w:numFmt w:val="bullet"/>
      <w:lvlText w:val="•"/>
      <w:lvlJc w:val="left"/>
      <w:pPr>
        <w:ind w:left="5784" w:hanging="697"/>
      </w:pPr>
      <w:rPr>
        <w:rFonts w:hint="default"/>
      </w:rPr>
    </w:lvl>
    <w:lvl w:ilvl="7">
      <w:numFmt w:val="bullet"/>
      <w:lvlText w:val="•"/>
      <w:lvlJc w:val="left"/>
      <w:pPr>
        <w:ind w:left="6718" w:hanging="697"/>
      </w:pPr>
      <w:rPr>
        <w:rFonts w:hint="default"/>
      </w:rPr>
    </w:lvl>
    <w:lvl w:ilvl="8">
      <w:numFmt w:val="bullet"/>
      <w:lvlText w:val="•"/>
      <w:lvlJc w:val="left"/>
      <w:pPr>
        <w:ind w:left="7652" w:hanging="697"/>
      </w:pPr>
      <w:rPr>
        <w:rFonts w:hint="default"/>
      </w:rPr>
    </w:lvl>
  </w:abstractNum>
  <w:abstractNum w:abstractNumId="9" w15:restartNumberingAfterBreak="0">
    <w:nsid w:val="16852C5E"/>
    <w:multiLevelType w:val="hybridMultilevel"/>
    <w:tmpl w:val="96EA24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AF39F4"/>
    <w:multiLevelType w:val="hybridMultilevel"/>
    <w:tmpl w:val="DAC672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E07777"/>
    <w:multiLevelType w:val="hybridMultilevel"/>
    <w:tmpl w:val="B19C22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AB70E4"/>
    <w:multiLevelType w:val="hybridMultilevel"/>
    <w:tmpl w:val="4076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831BB"/>
    <w:multiLevelType w:val="multilevel"/>
    <w:tmpl w:val="D9484D36"/>
    <w:lvl w:ilvl="0">
      <w:start w:val="2"/>
      <w:numFmt w:val="decimal"/>
      <w:lvlText w:val="%1"/>
      <w:lvlJc w:val="left"/>
      <w:pPr>
        <w:ind w:left="176" w:hanging="696"/>
      </w:pPr>
      <w:rPr>
        <w:rFonts w:hint="default"/>
      </w:rPr>
    </w:lvl>
    <w:lvl w:ilvl="1">
      <w:start w:val="1"/>
      <w:numFmt w:val="decimalZero"/>
      <w:lvlText w:val="%1.%2"/>
      <w:lvlJc w:val="left"/>
      <w:pPr>
        <w:ind w:left="176" w:hanging="696"/>
      </w:pPr>
      <w:rPr>
        <w:rFonts w:ascii="Times New Roman" w:eastAsia="Times New Roman" w:hAnsi="Times New Roman" w:cs="Times New Roman" w:hint="default"/>
        <w:color w:val="1A1A1A"/>
        <w:w w:val="103"/>
        <w:sz w:val="22"/>
        <w:szCs w:val="22"/>
      </w:rPr>
    </w:lvl>
    <w:lvl w:ilvl="2">
      <w:numFmt w:val="bullet"/>
      <w:lvlText w:val="•"/>
      <w:lvlJc w:val="left"/>
      <w:pPr>
        <w:ind w:left="2048" w:hanging="696"/>
      </w:pPr>
      <w:rPr>
        <w:rFonts w:hint="default"/>
      </w:rPr>
    </w:lvl>
    <w:lvl w:ilvl="3">
      <w:numFmt w:val="bullet"/>
      <w:lvlText w:val="•"/>
      <w:lvlJc w:val="left"/>
      <w:pPr>
        <w:ind w:left="2982" w:hanging="696"/>
      </w:pPr>
      <w:rPr>
        <w:rFonts w:hint="default"/>
      </w:rPr>
    </w:lvl>
    <w:lvl w:ilvl="4">
      <w:numFmt w:val="bullet"/>
      <w:lvlText w:val="•"/>
      <w:lvlJc w:val="left"/>
      <w:pPr>
        <w:ind w:left="3916" w:hanging="696"/>
      </w:pPr>
      <w:rPr>
        <w:rFonts w:hint="default"/>
      </w:rPr>
    </w:lvl>
    <w:lvl w:ilvl="5">
      <w:numFmt w:val="bullet"/>
      <w:lvlText w:val="•"/>
      <w:lvlJc w:val="left"/>
      <w:pPr>
        <w:ind w:left="4850" w:hanging="696"/>
      </w:pPr>
      <w:rPr>
        <w:rFonts w:hint="default"/>
      </w:rPr>
    </w:lvl>
    <w:lvl w:ilvl="6">
      <w:numFmt w:val="bullet"/>
      <w:lvlText w:val="•"/>
      <w:lvlJc w:val="left"/>
      <w:pPr>
        <w:ind w:left="5784" w:hanging="696"/>
      </w:pPr>
      <w:rPr>
        <w:rFonts w:hint="default"/>
      </w:rPr>
    </w:lvl>
    <w:lvl w:ilvl="7">
      <w:numFmt w:val="bullet"/>
      <w:lvlText w:val="•"/>
      <w:lvlJc w:val="left"/>
      <w:pPr>
        <w:ind w:left="6718" w:hanging="696"/>
      </w:pPr>
      <w:rPr>
        <w:rFonts w:hint="default"/>
      </w:rPr>
    </w:lvl>
    <w:lvl w:ilvl="8">
      <w:numFmt w:val="bullet"/>
      <w:lvlText w:val="•"/>
      <w:lvlJc w:val="left"/>
      <w:pPr>
        <w:ind w:left="7652" w:hanging="696"/>
      </w:pPr>
      <w:rPr>
        <w:rFonts w:hint="default"/>
      </w:rPr>
    </w:lvl>
  </w:abstractNum>
  <w:abstractNum w:abstractNumId="14" w15:restartNumberingAfterBreak="0">
    <w:nsid w:val="24B8531E"/>
    <w:multiLevelType w:val="hybridMultilevel"/>
    <w:tmpl w:val="815413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281289"/>
    <w:multiLevelType w:val="hybridMultilevel"/>
    <w:tmpl w:val="BC3A7C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9530482"/>
    <w:multiLevelType w:val="hybridMultilevel"/>
    <w:tmpl w:val="682CED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680119"/>
    <w:multiLevelType w:val="hybridMultilevel"/>
    <w:tmpl w:val="7DB63F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64773A"/>
    <w:multiLevelType w:val="hybridMultilevel"/>
    <w:tmpl w:val="A07417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BE6BB9"/>
    <w:multiLevelType w:val="hybridMultilevel"/>
    <w:tmpl w:val="DBCE03E2"/>
    <w:lvl w:ilvl="0" w:tplc="ADDED37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D59B8"/>
    <w:multiLevelType w:val="hybridMultilevel"/>
    <w:tmpl w:val="ECA88CF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705771D"/>
    <w:multiLevelType w:val="hybridMultilevel"/>
    <w:tmpl w:val="A7167740"/>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2" w15:restartNumberingAfterBreak="0">
    <w:nsid w:val="3996783D"/>
    <w:multiLevelType w:val="hybridMultilevel"/>
    <w:tmpl w:val="0A9AFCFE"/>
    <w:lvl w:ilvl="0" w:tplc="ADDED37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63089"/>
    <w:multiLevelType w:val="hybridMultilevel"/>
    <w:tmpl w:val="017EBC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714E68"/>
    <w:multiLevelType w:val="hybridMultilevel"/>
    <w:tmpl w:val="6DCA78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A594CE3"/>
    <w:multiLevelType w:val="hybridMultilevel"/>
    <w:tmpl w:val="A4642184"/>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6" w15:restartNumberingAfterBreak="0">
    <w:nsid w:val="5B1D2BAF"/>
    <w:multiLevelType w:val="hybridMultilevel"/>
    <w:tmpl w:val="35A6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F3E0A59"/>
    <w:multiLevelType w:val="hybridMultilevel"/>
    <w:tmpl w:val="75D4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F13AD"/>
    <w:multiLevelType w:val="hybridMultilevel"/>
    <w:tmpl w:val="EF7E6974"/>
    <w:lvl w:ilvl="0" w:tplc="8D961E54">
      <w:numFmt w:val="bullet"/>
      <w:lvlText w:val="-"/>
      <w:lvlJc w:val="left"/>
      <w:pPr>
        <w:ind w:left="420" w:hanging="360"/>
      </w:pPr>
      <w:rPr>
        <w:rFonts w:ascii="Arial Narrow" w:eastAsiaTheme="minorHAnsi" w:hAnsi="Arial Narrow"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0BA7B4E"/>
    <w:multiLevelType w:val="hybridMultilevel"/>
    <w:tmpl w:val="4E7410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9467C6"/>
    <w:multiLevelType w:val="hybridMultilevel"/>
    <w:tmpl w:val="AA5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421FC"/>
    <w:multiLevelType w:val="hybridMultilevel"/>
    <w:tmpl w:val="12325CE2"/>
    <w:lvl w:ilvl="0" w:tplc="ADDED37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12E32"/>
    <w:multiLevelType w:val="multilevel"/>
    <w:tmpl w:val="F63A97EC"/>
    <w:lvl w:ilvl="0">
      <w:start w:val="4"/>
      <w:numFmt w:val="decimal"/>
      <w:lvlText w:val="%1"/>
      <w:lvlJc w:val="left"/>
      <w:pPr>
        <w:ind w:left="352" w:hanging="698"/>
      </w:pPr>
      <w:rPr>
        <w:rFonts w:hint="default"/>
      </w:rPr>
    </w:lvl>
    <w:lvl w:ilvl="1">
      <w:start w:val="1"/>
      <w:numFmt w:val="decimalZero"/>
      <w:lvlText w:val="%1.%2"/>
      <w:lvlJc w:val="left"/>
      <w:pPr>
        <w:ind w:left="352" w:hanging="698"/>
        <w:jc w:val="right"/>
      </w:pPr>
      <w:rPr>
        <w:rFonts w:ascii="Times New Roman" w:eastAsia="Times New Roman" w:hAnsi="Times New Roman" w:cs="Times New Roman" w:hint="default"/>
        <w:color w:val="1A1A1A"/>
        <w:w w:val="104"/>
        <w:sz w:val="22"/>
        <w:szCs w:val="22"/>
      </w:rPr>
    </w:lvl>
    <w:lvl w:ilvl="2">
      <w:numFmt w:val="bullet"/>
      <w:lvlText w:val="•"/>
      <w:lvlJc w:val="left"/>
      <w:pPr>
        <w:ind w:left="2192" w:hanging="698"/>
      </w:pPr>
      <w:rPr>
        <w:rFonts w:hint="default"/>
      </w:rPr>
    </w:lvl>
    <w:lvl w:ilvl="3">
      <w:numFmt w:val="bullet"/>
      <w:lvlText w:val="•"/>
      <w:lvlJc w:val="left"/>
      <w:pPr>
        <w:ind w:left="3108" w:hanging="698"/>
      </w:pPr>
      <w:rPr>
        <w:rFonts w:hint="default"/>
      </w:rPr>
    </w:lvl>
    <w:lvl w:ilvl="4">
      <w:numFmt w:val="bullet"/>
      <w:lvlText w:val="•"/>
      <w:lvlJc w:val="left"/>
      <w:pPr>
        <w:ind w:left="4024" w:hanging="698"/>
      </w:pPr>
      <w:rPr>
        <w:rFonts w:hint="default"/>
      </w:rPr>
    </w:lvl>
    <w:lvl w:ilvl="5">
      <w:numFmt w:val="bullet"/>
      <w:lvlText w:val="•"/>
      <w:lvlJc w:val="left"/>
      <w:pPr>
        <w:ind w:left="4940" w:hanging="698"/>
      </w:pPr>
      <w:rPr>
        <w:rFonts w:hint="default"/>
      </w:rPr>
    </w:lvl>
    <w:lvl w:ilvl="6">
      <w:numFmt w:val="bullet"/>
      <w:lvlText w:val="•"/>
      <w:lvlJc w:val="left"/>
      <w:pPr>
        <w:ind w:left="5856" w:hanging="698"/>
      </w:pPr>
      <w:rPr>
        <w:rFonts w:hint="default"/>
      </w:rPr>
    </w:lvl>
    <w:lvl w:ilvl="7">
      <w:numFmt w:val="bullet"/>
      <w:lvlText w:val="•"/>
      <w:lvlJc w:val="left"/>
      <w:pPr>
        <w:ind w:left="6772" w:hanging="698"/>
      </w:pPr>
      <w:rPr>
        <w:rFonts w:hint="default"/>
      </w:rPr>
    </w:lvl>
    <w:lvl w:ilvl="8">
      <w:numFmt w:val="bullet"/>
      <w:lvlText w:val="•"/>
      <w:lvlJc w:val="left"/>
      <w:pPr>
        <w:ind w:left="7688" w:hanging="698"/>
      </w:pPr>
      <w:rPr>
        <w:rFonts w:hint="default"/>
      </w:rPr>
    </w:lvl>
  </w:abstractNum>
  <w:abstractNum w:abstractNumId="33" w15:restartNumberingAfterBreak="0">
    <w:nsid w:val="7562708F"/>
    <w:multiLevelType w:val="hybridMultilevel"/>
    <w:tmpl w:val="B2087A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182D6A"/>
    <w:multiLevelType w:val="hybridMultilevel"/>
    <w:tmpl w:val="2990E484"/>
    <w:lvl w:ilvl="0" w:tplc="1680A89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BB5A99"/>
    <w:multiLevelType w:val="hybridMultilevel"/>
    <w:tmpl w:val="65A61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8655E7"/>
    <w:multiLevelType w:val="hybridMultilevel"/>
    <w:tmpl w:val="BC848930"/>
    <w:lvl w:ilvl="0" w:tplc="1680A896">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8B3D20"/>
    <w:multiLevelType w:val="hybridMultilevel"/>
    <w:tmpl w:val="885479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39789344">
    <w:abstractNumId w:val="34"/>
  </w:num>
  <w:num w:numId="2" w16cid:durableId="379866803">
    <w:abstractNumId w:val="22"/>
  </w:num>
  <w:num w:numId="3" w16cid:durableId="164440910">
    <w:abstractNumId w:val="19"/>
  </w:num>
  <w:num w:numId="4" w16cid:durableId="1422876993">
    <w:abstractNumId w:val="31"/>
  </w:num>
  <w:num w:numId="5" w16cid:durableId="442960286">
    <w:abstractNumId w:val="12"/>
  </w:num>
  <w:num w:numId="6" w16cid:durableId="1891962004">
    <w:abstractNumId w:val="28"/>
  </w:num>
  <w:num w:numId="7" w16cid:durableId="226916737">
    <w:abstractNumId w:val="36"/>
  </w:num>
  <w:num w:numId="8" w16cid:durableId="344283790">
    <w:abstractNumId w:val="37"/>
  </w:num>
  <w:num w:numId="9" w16cid:durableId="1658417849">
    <w:abstractNumId w:val="1"/>
  </w:num>
  <w:num w:numId="10" w16cid:durableId="1640844527">
    <w:abstractNumId w:val="17"/>
  </w:num>
  <w:num w:numId="11" w16cid:durableId="548420309">
    <w:abstractNumId w:val="27"/>
  </w:num>
  <w:num w:numId="12" w16cid:durableId="947275159">
    <w:abstractNumId w:val="3"/>
  </w:num>
  <w:num w:numId="13" w16cid:durableId="125465883">
    <w:abstractNumId w:val="32"/>
  </w:num>
  <w:num w:numId="14" w16cid:durableId="1730423378">
    <w:abstractNumId w:val="4"/>
  </w:num>
  <w:num w:numId="15" w16cid:durableId="745498230">
    <w:abstractNumId w:val="2"/>
  </w:num>
  <w:num w:numId="16" w16cid:durableId="528303205">
    <w:abstractNumId w:val="13"/>
  </w:num>
  <w:num w:numId="17" w16cid:durableId="1593929635">
    <w:abstractNumId w:val="8"/>
  </w:num>
  <w:num w:numId="18" w16cid:durableId="378557686">
    <w:abstractNumId w:val="35"/>
  </w:num>
  <w:num w:numId="19" w16cid:durableId="192696972">
    <w:abstractNumId w:val="30"/>
  </w:num>
  <w:num w:numId="20" w16cid:durableId="555161629">
    <w:abstractNumId w:val="6"/>
  </w:num>
  <w:num w:numId="21" w16cid:durableId="160782160">
    <w:abstractNumId w:val="14"/>
  </w:num>
  <w:num w:numId="22" w16cid:durableId="1931347433">
    <w:abstractNumId w:val="21"/>
  </w:num>
  <w:num w:numId="23" w16cid:durableId="1419446657">
    <w:abstractNumId w:val="11"/>
  </w:num>
  <w:num w:numId="24" w16cid:durableId="1366128878">
    <w:abstractNumId w:val="15"/>
  </w:num>
  <w:num w:numId="25" w16cid:durableId="1546330532">
    <w:abstractNumId w:val="23"/>
  </w:num>
  <w:num w:numId="26" w16cid:durableId="915630387">
    <w:abstractNumId w:val="18"/>
  </w:num>
  <w:num w:numId="27" w16cid:durableId="1021904784">
    <w:abstractNumId w:val="29"/>
  </w:num>
  <w:num w:numId="28" w16cid:durableId="2001347931">
    <w:abstractNumId w:val="5"/>
  </w:num>
  <w:num w:numId="29" w16cid:durableId="1597782371">
    <w:abstractNumId w:val="7"/>
  </w:num>
  <w:num w:numId="30" w16cid:durableId="2126730160">
    <w:abstractNumId w:val="33"/>
  </w:num>
  <w:num w:numId="31" w16cid:durableId="1459104439">
    <w:abstractNumId w:val="16"/>
  </w:num>
  <w:num w:numId="32" w16cid:durableId="1113747744">
    <w:abstractNumId w:val="9"/>
  </w:num>
  <w:num w:numId="33" w16cid:durableId="1793136960">
    <w:abstractNumId w:val="25"/>
  </w:num>
  <w:num w:numId="34" w16cid:durableId="1843279096">
    <w:abstractNumId w:val="0"/>
  </w:num>
  <w:num w:numId="35" w16cid:durableId="2030981139">
    <w:abstractNumId w:val="20"/>
  </w:num>
  <w:num w:numId="36" w16cid:durableId="1200824874">
    <w:abstractNumId w:val="10"/>
  </w:num>
  <w:num w:numId="37" w16cid:durableId="1260093198">
    <w:abstractNumId w:val="24"/>
  </w:num>
  <w:num w:numId="38" w16cid:durableId="5678060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1E"/>
    <w:rsid w:val="00002970"/>
    <w:rsid w:val="00002F48"/>
    <w:rsid w:val="0000302D"/>
    <w:rsid w:val="00003CA9"/>
    <w:rsid w:val="00005D1C"/>
    <w:rsid w:val="00006D16"/>
    <w:rsid w:val="000070F8"/>
    <w:rsid w:val="000100C2"/>
    <w:rsid w:val="00010202"/>
    <w:rsid w:val="000103D2"/>
    <w:rsid w:val="000106EF"/>
    <w:rsid w:val="000151C3"/>
    <w:rsid w:val="000156AC"/>
    <w:rsid w:val="0001610A"/>
    <w:rsid w:val="000173D3"/>
    <w:rsid w:val="00020217"/>
    <w:rsid w:val="000204AD"/>
    <w:rsid w:val="00022364"/>
    <w:rsid w:val="000228ED"/>
    <w:rsid w:val="00022A4C"/>
    <w:rsid w:val="00025D49"/>
    <w:rsid w:val="00027396"/>
    <w:rsid w:val="0002777B"/>
    <w:rsid w:val="00030F04"/>
    <w:rsid w:val="00031255"/>
    <w:rsid w:val="00031B46"/>
    <w:rsid w:val="000321FF"/>
    <w:rsid w:val="000325D9"/>
    <w:rsid w:val="00033B46"/>
    <w:rsid w:val="00033F32"/>
    <w:rsid w:val="00036854"/>
    <w:rsid w:val="00040CF9"/>
    <w:rsid w:val="00042AD8"/>
    <w:rsid w:val="00042DD6"/>
    <w:rsid w:val="000432FD"/>
    <w:rsid w:val="00043393"/>
    <w:rsid w:val="00043394"/>
    <w:rsid w:val="00043CA4"/>
    <w:rsid w:val="000441D6"/>
    <w:rsid w:val="00044A72"/>
    <w:rsid w:val="00044A98"/>
    <w:rsid w:val="00044BFE"/>
    <w:rsid w:val="00046B00"/>
    <w:rsid w:val="00047F13"/>
    <w:rsid w:val="00047F94"/>
    <w:rsid w:val="00050C5C"/>
    <w:rsid w:val="00052F13"/>
    <w:rsid w:val="00056367"/>
    <w:rsid w:val="0005670E"/>
    <w:rsid w:val="0006023A"/>
    <w:rsid w:val="00060946"/>
    <w:rsid w:val="000619BC"/>
    <w:rsid w:val="00061CCB"/>
    <w:rsid w:val="000621FE"/>
    <w:rsid w:val="0006407A"/>
    <w:rsid w:val="00064F62"/>
    <w:rsid w:val="00065308"/>
    <w:rsid w:val="0006647D"/>
    <w:rsid w:val="000675F5"/>
    <w:rsid w:val="00071303"/>
    <w:rsid w:val="00071373"/>
    <w:rsid w:val="00071FE8"/>
    <w:rsid w:val="000725AA"/>
    <w:rsid w:val="00072BED"/>
    <w:rsid w:val="00074B60"/>
    <w:rsid w:val="00076D80"/>
    <w:rsid w:val="00077B8F"/>
    <w:rsid w:val="00077F50"/>
    <w:rsid w:val="00081541"/>
    <w:rsid w:val="00083249"/>
    <w:rsid w:val="000847FC"/>
    <w:rsid w:val="0008529B"/>
    <w:rsid w:val="00085AFC"/>
    <w:rsid w:val="0008660B"/>
    <w:rsid w:val="000867F2"/>
    <w:rsid w:val="00087445"/>
    <w:rsid w:val="00087C56"/>
    <w:rsid w:val="00091124"/>
    <w:rsid w:val="0009141F"/>
    <w:rsid w:val="000914B3"/>
    <w:rsid w:val="00091919"/>
    <w:rsid w:val="00091B74"/>
    <w:rsid w:val="00093E1B"/>
    <w:rsid w:val="00095879"/>
    <w:rsid w:val="00095B90"/>
    <w:rsid w:val="00096CBA"/>
    <w:rsid w:val="000A0594"/>
    <w:rsid w:val="000A219A"/>
    <w:rsid w:val="000A2954"/>
    <w:rsid w:val="000A2B0A"/>
    <w:rsid w:val="000A3AED"/>
    <w:rsid w:val="000A42EC"/>
    <w:rsid w:val="000A42EF"/>
    <w:rsid w:val="000A6F43"/>
    <w:rsid w:val="000A7E50"/>
    <w:rsid w:val="000B166A"/>
    <w:rsid w:val="000B2333"/>
    <w:rsid w:val="000B2561"/>
    <w:rsid w:val="000B297E"/>
    <w:rsid w:val="000B31E3"/>
    <w:rsid w:val="000B3B16"/>
    <w:rsid w:val="000B6021"/>
    <w:rsid w:val="000B66DD"/>
    <w:rsid w:val="000B7E01"/>
    <w:rsid w:val="000C56F5"/>
    <w:rsid w:val="000C5C5E"/>
    <w:rsid w:val="000C61C1"/>
    <w:rsid w:val="000C67CD"/>
    <w:rsid w:val="000C7E5C"/>
    <w:rsid w:val="000C7E9D"/>
    <w:rsid w:val="000D186D"/>
    <w:rsid w:val="000D31BC"/>
    <w:rsid w:val="000D332D"/>
    <w:rsid w:val="000D44B9"/>
    <w:rsid w:val="000D56AA"/>
    <w:rsid w:val="000D5948"/>
    <w:rsid w:val="000D79BF"/>
    <w:rsid w:val="000E028D"/>
    <w:rsid w:val="000E19B2"/>
    <w:rsid w:val="000E38D3"/>
    <w:rsid w:val="000E4CDB"/>
    <w:rsid w:val="000E5726"/>
    <w:rsid w:val="000E671E"/>
    <w:rsid w:val="000F0467"/>
    <w:rsid w:val="000F04DF"/>
    <w:rsid w:val="000F0EB8"/>
    <w:rsid w:val="000F10C1"/>
    <w:rsid w:val="000F22E5"/>
    <w:rsid w:val="000F2D89"/>
    <w:rsid w:val="000F31C8"/>
    <w:rsid w:val="000F42A0"/>
    <w:rsid w:val="000F5157"/>
    <w:rsid w:val="000F68DA"/>
    <w:rsid w:val="000F6BD5"/>
    <w:rsid w:val="000F7700"/>
    <w:rsid w:val="000F7DB2"/>
    <w:rsid w:val="00100B1D"/>
    <w:rsid w:val="001021E9"/>
    <w:rsid w:val="001025B0"/>
    <w:rsid w:val="001029EE"/>
    <w:rsid w:val="00102CC3"/>
    <w:rsid w:val="00103DE8"/>
    <w:rsid w:val="00104022"/>
    <w:rsid w:val="00105CE5"/>
    <w:rsid w:val="001100AB"/>
    <w:rsid w:val="00111958"/>
    <w:rsid w:val="00111C0F"/>
    <w:rsid w:val="00111DEE"/>
    <w:rsid w:val="001122CA"/>
    <w:rsid w:val="00112DDD"/>
    <w:rsid w:val="001141C8"/>
    <w:rsid w:val="00114775"/>
    <w:rsid w:val="001154A6"/>
    <w:rsid w:val="001156F4"/>
    <w:rsid w:val="00115ECA"/>
    <w:rsid w:val="00116594"/>
    <w:rsid w:val="00117840"/>
    <w:rsid w:val="00117F5A"/>
    <w:rsid w:val="00122520"/>
    <w:rsid w:val="00122AB5"/>
    <w:rsid w:val="00122AFF"/>
    <w:rsid w:val="0012450F"/>
    <w:rsid w:val="00124534"/>
    <w:rsid w:val="001248B7"/>
    <w:rsid w:val="00124BCD"/>
    <w:rsid w:val="00124BD7"/>
    <w:rsid w:val="0012532A"/>
    <w:rsid w:val="00125E2E"/>
    <w:rsid w:val="001262C5"/>
    <w:rsid w:val="001264B6"/>
    <w:rsid w:val="0012776D"/>
    <w:rsid w:val="00127C9F"/>
    <w:rsid w:val="001326DB"/>
    <w:rsid w:val="0013280C"/>
    <w:rsid w:val="00133195"/>
    <w:rsid w:val="001334AA"/>
    <w:rsid w:val="00133ECF"/>
    <w:rsid w:val="00134492"/>
    <w:rsid w:val="00135CBA"/>
    <w:rsid w:val="00135F2A"/>
    <w:rsid w:val="00135F58"/>
    <w:rsid w:val="00136AF0"/>
    <w:rsid w:val="00136CAA"/>
    <w:rsid w:val="00137FC9"/>
    <w:rsid w:val="00140DA3"/>
    <w:rsid w:val="00141939"/>
    <w:rsid w:val="00143ED5"/>
    <w:rsid w:val="001442BB"/>
    <w:rsid w:val="00144859"/>
    <w:rsid w:val="00144D12"/>
    <w:rsid w:val="00144ECF"/>
    <w:rsid w:val="001450CB"/>
    <w:rsid w:val="00145102"/>
    <w:rsid w:val="001477DC"/>
    <w:rsid w:val="001505E8"/>
    <w:rsid w:val="00150F37"/>
    <w:rsid w:val="00151847"/>
    <w:rsid w:val="00152093"/>
    <w:rsid w:val="00152836"/>
    <w:rsid w:val="001535D6"/>
    <w:rsid w:val="001536BE"/>
    <w:rsid w:val="001539C9"/>
    <w:rsid w:val="00153A1B"/>
    <w:rsid w:val="00153A4C"/>
    <w:rsid w:val="0015472E"/>
    <w:rsid w:val="00156691"/>
    <w:rsid w:val="0015672D"/>
    <w:rsid w:val="0015774B"/>
    <w:rsid w:val="001577A3"/>
    <w:rsid w:val="00157BD7"/>
    <w:rsid w:val="00157EFA"/>
    <w:rsid w:val="001608F8"/>
    <w:rsid w:val="00160A09"/>
    <w:rsid w:val="00160C8A"/>
    <w:rsid w:val="00161BB4"/>
    <w:rsid w:val="001635BC"/>
    <w:rsid w:val="001647C8"/>
    <w:rsid w:val="0016497D"/>
    <w:rsid w:val="00164DA3"/>
    <w:rsid w:val="00164DAF"/>
    <w:rsid w:val="00165181"/>
    <w:rsid w:val="001660F5"/>
    <w:rsid w:val="0016654C"/>
    <w:rsid w:val="00170F50"/>
    <w:rsid w:val="001715AC"/>
    <w:rsid w:val="001726EA"/>
    <w:rsid w:val="00172D13"/>
    <w:rsid w:val="001734DD"/>
    <w:rsid w:val="00174BC6"/>
    <w:rsid w:val="00175FA7"/>
    <w:rsid w:val="0017644E"/>
    <w:rsid w:val="0017755D"/>
    <w:rsid w:val="0018026F"/>
    <w:rsid w:val="001802C4"/>
    <w:rsid w:val="001815A5"/>
    <w:rsid w:val="001826F3"/>
    <w:rsid w:val="00183BA7"/>
    <w:rsid w:val="00184611"/>
    <w:rsid w:val="00184691"/>
    <w:rsid w:val="0019214D"/>
    <w:rsid w:val="00192432"/>
    <w:rsid w:val="00194955"/>
    <w:rsid w:val="0019595B"/>
    <w:rsid w:val="00197C7B"/>
    <w:rsid w:val="001A0E1C"/>
    <w:rsid w:val="001A1CD4"/>
    <w:rsid w:val="001A1D93"/>
    <w:rsid w:val="001A271B"/>
    <w:rsid w:val="001A275C"/>
    <w:rsid w:val="001A2790"/>
    <w:rsid w:val="001A3BEA"/>
    <w:rsid w:val="001A4807"/>
    <w:rsid w:val="001A5728"/>
    <w:rsid w:val="001A6B01"/>
    <w:rsid w:val="001A6E65"/>
    <w:rsid w:val="001A7D1F"/>
    <w:rsid w:val="001A7E9E"/>
    <w:rsid w:val="001B0B9E"/>
    <w:rsid w:val="001B2AF0"/>
    <w:rsid w:val="001B449E"/>
    <w:rsid w:val="001B46C9"/>
    <w:rsid w:val="001B46CD"/>
    <w:rsid w:val="001B5E17"/>
    <w:rsid w:val="001B619D"/>
    <w:rsid w:val="001B763B"/>
    <w:rsid w:val="001B7870"/>
    <w:rsid w:val="001B7F69"/>
    <w:rsid w:val="001C04AE"/>
    <w:rsid w:val="001C0F0B"/>
    <w:rsid w:val="001C1066"/>
    <w:rsid w:val="001C2F2F"/>
    <w:rsid w:val="001C32ED"/>
    <w:rsid w:val="001C39C7"/>
    <w:rsid w:val="001C4053"/>
    <w:rsid w:val="001C45B5"/>
    <w:rsid w:val="001C4B26"/>
    <w:rsid w:val="001C7C66"/>
    <w:rsid w:val="001D003D"/>
    <w:rsid w:val="001D04DE"/>
    <w:rsid w:val="001D2375"/>
    <w:rsid w:val="001D2BF2"/>
    <w:rsid w:val="001D3408"/>
    <w:rsid w:val="001D4570"/>
    <w:rsid w:val="001D4F63"/>
    <w:rsid w:val="001D57E1"/>
    <w:rsid w:val="001D584E"/>
    <w:rsid w:val="001D587E"/>
    <w:rsid w:val="001D5E19"/>
    <w:rsid w:val="001D66CD"/>
    <w:rsid w:val="001D67C2"/>
    <w:rsid w:val="001E1DFE"/>
    <w:rsid w:val="001E29B5"/>
    <w:rsid w:val="001E2F02"/>
    <w:rsid w:val="001E354C"/>
    <w:rsid w:val="001E3FAA"/>
    <w:rsid w:val="001E425B"/>
    <w:rsid w:val="001E465E"/>
    <w:rsid w:val="001E4A04"/>
    <w:rsid w:val="001E5428"/>
    <w:rsid w:val="001E5AA7"/>
    <w:rsid w:val="001F0105"/>
    <w:rsid w:val="001F07C9"/>
    <w:rsid w:val="001F0817"/>
    <w:rsid w:val="001F13F1"/>
    <w:rsid w:val="001F2664"/>
    <w:rsid w:val="001F3F8D"/>
    <w:rsid w:val="001F46D8"/>
    <w:rsid w:val="001F51AB"/>
    <w:rsid w:val="001F64D0"/>
    <w:rsid w:val="001F658B"/>
    <w:rsid w:val="001F7BBB"/>
    <w:rsid w:val="00200CA6"/>
    <w:rsid w:val="00202BDC"/>
    <w:rsid w:val="00202D3D"/>
    <w:rsid w:val="002045C1"/>
    <w:rsid w:val="00205EFB"/>
    <w:rsid w:val="00206D52"/>
    <w:rsid w:val="00210694"/>
    <w:rsid w:val="002115C0"/>
    <w:rsid w:val="002133B2"/>
    <w:rsid w:val="00215114"/>
    <w:rsid w:val="002157CA"/>
    <w:rsid w:val="00215B63"/>
    <w:rsid w:val="00215E78"/>
    <w:rsid w:val="00216F80"/>
    <w:rsid w:val="00217330"/>
    <w:rsid w:val="002208A2"/>
    <w:rsid w:val="0022124A"/>
    <w:rsid w:val="00221590"/>
    <w:rsid w:val="00222860"/>
    <w:rsid w:val="00222F7E"/>
    <w:rsid w:val="002231DD"/>
    <w:rsid w:val="002249B4"/>
    <w:rsid w:val="00224DB4"/>
    <w:rsid w:val="002262F2"/>
    <w:rsid w:val="002263AD"/>
    <w:rsid w:val="00226E38"/>
    <w:rsid w:val="002273CC"/>
    <w:rsid w:val="002278C6"/>
    <w:rsid w:val="00227D11"/>
    <w:rsid w:val="0023031F"/>
    <w:rsid w:val="0023047E"/>
    <w:rsid w:val="00230631"/>
    <w:rsid w:val="002315A9"/>
    <w:rsid w:val="002321EC"/>
    <w:rsid w:val="00232512"/>
    <w:rsid w:val="0023254F"/>
    <w:rsid w:val="002328AD"/>
    <w:rsid w:val="0023385A"/>
    <w:rsid w:val="00233A22"/>
    <w:rsid w:val="002344E7"/>
    <w:rsid w:val="00242222"/>
    <w:rsid w:val="002428F6"/>
    <w:rsid w:val="00252B49"/>
    <w:rsid w:val="002535E8"/>
    <w:rsid w:val="00253F5D"/>
    <w:rsid w:val="00255005"/>
    <w:rsid w:val="002550BD"/>
    <w:rsid w:val="00255B8B"/>
    <w:rsid w:val="00256A18"/>
    <w:rsid w:val="002609FF"/>
    <w:rsid w:val="00261864"/>
    <w:rsid w:val="00261B70"/>
    <w:rsid w:val="00261D48"/>
    <w:rsid w:val="00262B53"/>
    <w:rsid w:val="00264B02"/>
    <w:rsid w:val="00265EEE"/>
    <w:rsid w:val="002668A8"/>
    <w:rsid w:val="00266E31"/>
    <w:rsid w:val="002709C7"/>
    <w:rsid w:val="00270D5D"/>
    <w:rsid w:val="00271663"/>
    <w:rsid w:val="00273C64"/>
    <w:rsid w:val="00273D22"/>
    <w:rsid w:val="002765E5"/>
    <w:rsid w:val="00276CE6"/>
    <w:rsid w:val="00276D6E"/>
    <w:rsid w:val="00281DAC"/>
    <w:rsid w:val="00284BA0"/>
    <w:rsid w:val="00285044"/>
    <w:rsid w:val="00285A12"/>
    <w:rsid w:val="00286B48"/>
    <w:rsid w:val="002930C8"/>
    <w:rsid w:val="00294B53"/>
    <w:rsid w:val="00295D0B"/>
    <w:rsid w:val="00296D12"/>
    <w:rsid w:val="002A002C"/>
    <w:rsid w:val="002A13AD"/>
    <w:rsid w:val="002A1CE9"/>
    <w:rsid w:val="002A1D7E"/>
    <w:rsid w:val="002A51E6"/>
    <w:rsid w:val="002A5BCA"/>
    <w:rsid w:val="002A617F"/>
    <w:rsid w:val="002A63A5"/>
    <w:rsid w:val="002A65A0"/>
    <w:rsid w:val="002B0765"/>
    <w:rsid w:val="002B0849"/>
    <w:rsid w:val="002B0AAB"/>
    <w:rsid w:val="002B0DC5"/>
    <w:rsid w:val="002B2030"/>
    <w:rsid w:val="002B3CDC"/>
    <w:rsid w:val="002B4AE2"/>
    <w:rsid w:val="002B746E"/>
    <w:rsid w:val="002B7772"/>
    <w:rsid w:val="002B77CA"/>
    <w:rsid w:val="002C0575"/>
    <w:rsid w:val="002C103A"/>
    <w:rsid w:val="002C2925"/>
    <w:rsid w:val="002C3D92"/>
    <w:rsid w:val="002C54ED"/>
    <w:rsid w:val="002C5563"/>
    <w:rsid w:val="002C5DA2"/>
    <w:rsid w:val="002C5E9B"/>
    <w:rsid w:val="002C769F"/>
    <w:rsid w:val="002C773F"/>
    <w:rsid w:val="002C7CE4"/>
    <w:rsid w:val="002D03EA"/>
    <w:rsid w:val="002D1166"/>
    <w:rsid w:val="002D1F2A"/>
    <w:rsid w:val="002D256A"/>
    <w:rsid w:val="002D2AAD"/>
    <w:rsid w:val="002D34A9"/>
    <w:rsid w:val="002D34CE"/>
    <w:rsid w:val="002D3515"/>
    <w:rsid w:val="002D440D"/>
    <w:rsid w:val="002D47AC"/>
    <w:rsid w:val="002D4A6F"/>
    <w:rsid w:val="002D4EE4"/>
    <w:rsid w:val="002D635F"/>
    <w:rsid w:val="002E1B78"/>
    <w:rsid w:val="002E1F91"/>
    <w:rsid w:val="002E2093"/>
    <w:rsid w:val="002E233D"/>
    <w:rsid w:val="002E261F"/>
    <w:rsid w:val="002E3353"/>
    <w:rsid w:val="002E3CA8"/>
    <w:rsid w:val="002E3E1D"/>
    <w:rsid w:val="002E53E8"/>
    <w:rsid w:val="002E59BA"/>
    <w:rsid w:val="002E756A"/>
    <w:rsid w:val="002F0538"/>
    <w:rsid w:val="002F187E"/>
    <w:rsid w:val="002F1EF1"/>
    <w:rsid w:val="002F20AA"/>
    <w:rsid w:val="002F2F03"/>
    <w:rsid w:val="002F3F50"/>
    <w:rsid w:val="002F5169"/>
    <w:rsid w:val="002F55BC"/>
    <w:rsid w:val="002F6CCB"/>
    <w:rsid w:val="002F74B2"/>
    <w:rsid w:val="002F7954"/>
    <w:rsid w:val="002F7DB3"/>
    <w:rsid w:val="00300001"/>
    <w:rsid w:val="00300EB1"/>
    <w:rsid w:val="00301547"/>
    <w:rsid w:val="00303591"/>
    <w:rsid w:val="00303D1C"/>
    <w:rsid w:val="00304F74"/>
    <w:rsid w:val="00305AD3"/>
    <w:rsid w:val="00307AF8"/>
    <w:rsid w:val="00310161"/>
    <w:rsid w:val="003108A6"/>
    <w:rsid w:val="00310C7D"/>
    <w:rsid w:val="00312675"/>
    <w:rsid w:val="00312AF1"/>
    <w:rsid w:val="00313300"/>
    <w:rsid w:val="00313BB4"/>
    <w:rsid w:val="00314435"/>
    <w:rsid w:val="00314481"/>
    <w:rsid w:val="00315900"/>
    <w:rsid w:val="00320466"/>
    <w:rsid w:val="00321FCE"/>
    <w:rsid w:val="00322D73"/>
    <w:rsid w:val="00323C4D"/>
    <w:rsid w:val="0032523C"/>
    <w:rsid w:val="00325692"/>
    <w:rsid w:val="0032761F"/>
    <w:rsid w:val="00327DBC"/>
    <w:rsid w:val="00330C61"/>
    <w:rsid w:val="00332EC0"/>
    <w:rsid w:val="003330D9"/>
    <w:rsid w:val="00333210"/>
    <w:rsid w:val="00333EB6"/>
    <w:rsid w:val="00334103"/>
    <w:rsid w:val="00334670"/>
    <w:rsid w:val="003351CE"/>
    <w:rsid w:val="0033596F"/>
    <w:rsid w:val="00335B4D"/>
    <w:rsid w:val="00336CF9"/>
    <w:rsid w:val="00340860"/>
    <w:rsid w:val="00340B5F"/>
    <w:rsid w:val="00341061"/>
    <w:rsid w:val="003421DE"/>
    <w:rsid w:val="003438C5"/>
    <w:rsid w:val="0034473F"/>
    <w:rsid w:val="00344CB9"/>
    <w:rsid w:val="003467EF"/>
    <w:rsid w:val="00347422"/>
    <w:rsid w:val="003474A8"/>
    <w:rsid w:val="00350565"/>
    <w:rsid w:val="00351DC4"/>
    <w:rsid w:val="00352AF3"/>
    <w:rsid w:val="00353B04"/>
    <w:rsid w:val="00356D56"/>
    <w:rsid w:val="0036149A"/>
    <w:rsid w:val="00361550"/>
    <w:rsid w:val="0036220A"/>
    <w:rsid w:val="0036303D"/>
    <w:rsid w:val="0036318C"/>
    <w:rsid w:val="00365725"/>
    <w:rsid w:val="0037039D"/>
    <w:rsid w:val="003706CA"/>
    <w:rsid w:val="00372A09"/>
    <w:rsid w:val="00373C58"/>
    <w:rsid w:val="00374290"/>
    <w:rsid w:val="003748A2"/>
    <w:rsid w:val="00374B3C"/>
    <w:rsid w:val="00375162"/>
    <w:rsid w:val="003753EE"/>
    <w:rsid w:val="003756BC"/>
    <w:rsid w:val="00375B02"/>
    <w:rsid w:val="00375E77"/>
    <w:rsid w:val="003760EA"/>
    <w:rsid w:val="0037616A"/>
    <w:rsid w:val="0038155A"/>
    <w:rsid w:val="00382934"/>
    <w:rsid w:val="00382D89"/>
    <w:rsid w:val="0038362E"/>
    <w:rsid w:val="003836D4"/>
    <w:rsid w:val="00383B97"/>
    <w:rsid w:val="0038410D"/>
    <w:rsid w:val="0038636A"/>
    <w:rsid w:val="00387CB4"/>
    <w:rsid w:val="0039001E"/>
    <w:rsid w:val="00392C02"/>
    <w:rsid w:val="00395507"/>
    <w:rsid w:val="003957EF"/>
    <w:rsid w:val="00395DAF"/>
    <w:rsid w:val="00396595"/>
    <w:rsid w:val="00396CF7"/>
    <w:rsid w:val="003973CF"/>
    <w:rsid w:val="003A021F"/>
    <w:rsid w:val="003A2C8B"/>
    <w:rsid w:val="003A3292"/>
    <w:rsid w:val="003A3771"/>
    <w:rsid w:val="003A3FA5"/>
    <w:rsid w:val="003A6A2D"/>
    <w:rsid w:val="003A7D08"/>
    <w:rsid w:val="003A7E29"/>
    <w:rsid w:val="003B037C"/>
    <w:rsid w:val="003B21EA"/>
    <w:rsid w:val="003B2847"/>
    <w:rsid w:val="003B39CC"/>
    <w:rsid w:val="003B3AD0"/>
    <w:rsid w:val="003B54E7"/>
    <w:rsid w:val="003C014D"/>
    <w:rsid w:val="003C0E56"/>
    <w:rsid w:val="003C0F9D"/>
    <w:rsid w:val="003C271F"/>
    <w:rsid w:val="003C27E0"/>
    <w:rsid w:val="003C2A1B"/>
    <w:rsid w:val="003C30E8"/>
    <w:rsid w:val="003C3FBF"/>
    <w:rsid w:val="003C5B4E"/>
    <w:rsid w:val="003C7905"/>
    <w:rsid w:val="003D03CF"/>
    <w:rsid w:val="003D268C"/>
    <w:rsid w:val="003D2DEC"/>
    <w:rsid w:val="003D2FCC"/>
    <w:rsid w:val="003D3CB1"/>
    <w:rsid w:val="003D4DED"/>
    <w:rsid w:val="003E0F63"/>
    <w:rsid w:val="003E1282"/>
    <w:rsid w:val="003E4492"/>
    <w:rsid w:val="003E7DB8"/>
    <w:rsid w:val="003F02A9"/>
    <w:rsid w:val="003F030F"/>
    <w:rsid w:val="003F33EF"/>
    <w:rsid w:val="003F50F0"/>
    <w:rsid w:val="003F5344"/>
    <w:rsid w:val="003F55C6"/>
    <w:rsid w:val="003F5718"/>
    <w:rsid w:val="003F6815"/>
    <w:rsid w:val="003F7320"/>
    <w:rsid w:val="003F7444"/>
    <w:rsid w:val="003F75DF"/>
    <w:rsid w:val="003F7E67"/>
    <w:rsid w:val="00400C29"/>
    <w:rsid w:val="004025EA"/>
    <w:rsid w:val="00402F33"/>
    <w:rsid w:val="0040333C"/>
    <w:rsid w:val="00403480"/>
    <w:rsid w:val="004035F0"/>
    <w:rsid w:val="00404874"/>
    <w:rsid w:val="004059B2"/>
    <w:rsid w:val="00405FE6"/>
    <w:rsid w:val="004065B0"/>
    <w:rsid w:val="00406B1B"/>
    <w:rsid w:val="004103E0"/>
    <w:rsid w:val="004107B1"/>
    <w:rsid w:val="00410D96"/>
    <w:rsid w:val="0041106B"/>
    <w:rsid w:val="00411CC6"/>
    <w:rsid w:val="004120D7"/>
    <w:rsid w:val="00412A83"/>
    <w:rsid w:val="004143CD"/>
    <w:rsid w:val="00416091"/>
    <w:rsid w:val="00417898"/>
    <w:rsid w:val="00417929"/>
    <w:rsid w:val="004221DD"/>
    <w:rsid w:val="00423E6D"/>
    <w:rsid w:val="00424311"/>
    <w:rsid w:val="00424ABC"/>
    <w:rsid w:val="00425EED"/>
    <w:rsid w:val="00426443"/>
    <w:rsid w:val="00426B11"/>
    <w:rsid w:val="00426BF9"/>
    <w:rsid w:val="0042706A"/>
    <w:rsid w:val="004273ED"/>
    <w:rsid w:val="004305FF"/>
    <w:rsid w:val="00430E57"/>
    <w:rsid w:val="00431EB0"/>
    <w:rsid w:val="0043384C"/>
    <w:rsid w:val="004349E5"/>
    <w:rsid w:val="00435453"/>
    <w:rsid w:val="0043599F"/>
    <w:rsid w:val="004360E3"/>
    <w:rsid w:val="00436731"/>
    <w:rsid w:val="004377F5"/>
    <w:rsid w:val="004407C0"/>
    <w:rsid w:val="004413D0"/>
    <w:rsid w:val="00442FE5"/>
    <w:rsid w:val="0044352A"/>
    <w:rsid w:val="004452C0"/>
    <w:rsid w:val="0044732E"/>
    <w:rsid w:val="004526D9"/>
    <w:rsid w:val="00453BFF"/>
    <w:rsid w:val="004542BA"/>
    <w:rsid w:val="0045434E"/>
    <w:rsid w:val="00454D5E"/>
    <w:rsid w:val="00456C3B"/>
    <w:rsid w:val="00456CA1"/>
    <w:rsid w:val="004571FD"/>
    <w:rsid w:val="00457EC0"/>
    <w:rsid w:val="00463400"/>
    <w:rsid w:val="004654F3"/>
    <w:rsid w:val="00465957"/>
    <w:rsid w:val="0046685B"/>
    <w:rsid w:val="0047015F"/>
    <w:rsid w:val="00470210"/>
    <w:rsid w:val="00470F22"/>
    <w:rsid w:val="00471C8B"/>
    <w:rsid w:val="004726F9"/>
    <w:rsid w:val="004736F9"/>
    <w:rsid w:val="004737F0"/>
    <w:rsid w:val="00473BBA"/>
    <w:rsid w:val="00473DB1"/>
    <w:rsid w:val="00473DD3"/>
    <w:rsid w:val="00473DE4"/>
    <w:rsid w:val="00474695"/>
    <w:rsid w:val="00474B6A"/>
    <w:rsid w:val="00476290"/>
    <w:rsid w:val="00476914"/>
    <w:rsid w:val="00477264"/>
    <w:rsid w:val="00480E4C"/>
    <w:rsid w:val="00481C45"/>
    <w:rsid w:val="0048395F"/>
    <w:rsid w:val="004844D8"/>
    <w:rsid w:val="00484885"/>
    <w:rsid w:val="00485618"/>
    <w:rsid w:val="00485E8D"/>
    <w:rsid w:val="0048615E"/>
    <w:rsid w:val="004868A7"/>
    <w:rsid w:val="00486BC9"/>
    <w:rsid w:val="00486C95"/>
    <w:rsid w:val="0049049C"/>
    <w:rsid w:val="0049063D"/>
    <w:rsid w:val="00490B4F"/>
    <w:rsid w:val="004914D4"/>
    <w:rsid w:val="00491F08"/>
    <w:rsid w:val="00491FF2"/>
    <w:rsid w:val="00493172"/>
    <w:rsid w:val="00493766"/>
    <w:rsid w:val="004938EC"/>
    <w:rsid w:val="00493B0A"/>
    <w:rsid w:val="00493F0C"/>
    <w:rsid w:val="00495882"/>
    <w:rsid w:val="00496EA0"/>
    <w:rsid w:val="0049787D"/>
    <w:rsid w:val="00497CC4"/>
    <w:rsid w:val="004A085E"/>
    <w:rsid w:val="004A1488"/>
    <w:rsid w:val="004A287D"/>
    <w:rsid w:val="004A30B7"/>
    <w:rsid w:val="004A3917"/>
    <w:rsid w:val="004A39C9"/>
    <w:rsid w:val="004A4394"/>
    <w:rsid w:val="004A4550"/>
    <w:rsid w:val="004A47CD"/>
    <w:rsid w:val="004A71E5"/>
    <w:rsid w:val="004B005F"/>
    <w:rsid w:val="004B033C"/>
    <w:rsid w:val="004B0EA7"/>
    <w:rsid w:val="004B2513"/>
    <w:rsid w:val="004B4D2A"/>
    <w:rsid w:val="004B72D5"/>
    <w:rsid w:val="004C0E28"/>
    <w:rsid w:val="004C126A"/>
    <w:rsid w:val="004C19FA"/>
    <w:rsid w:val="004C3308"/>
    <w:rsid w:val="004C5E56"/>
    <w:rsid w:val="004C6798"/>
    <w:rsid w:val="004D000F"/>
    <w:rsid w:val="004D05DC"/>
    <w:rsid w:val="004D0FC8"/>
    <w:rsid w:val="004D114F"/>
    <w:rsid w:val="004D1B7C"/>
    <w:rsid w:val="004D1DA1"/>
    <w:rsid w:val="004D3EBC"/>
    <w:rsid w:val="004D5154"/>
    <w:rsid w:val="004D59A2"/>
    <w:rsid w:val="004D5A41"/>
    <w:rsid w:val="004D5D1F"/>
    <w:rsid w:val="004D666E"/>
    <w:rsid w:val="004D7492"/>
    <w:rsid w:val="004D7920"/>
    <w:rsid w:val="004D7E14"/>
    <w:rsid w:val="004E1BFB"/>
    <w:rsid w:val="004E1E0C"/>
    <w:rsid w:val="004E3EF4"/>
    <w:rsid w:val="004E497B"/>
    <w:rsid w:val="004E52E0"/>
    <w:rsid w:val="004E72D5"/>
    <w:rsid w:val="004F09FD"/>
    <w:rsid w:val="004F2099"/>
    <w:rsid w:val="004F25AA"/>
    <w:rsid w:val="004F2646"/>
    <w:rsid w:val="004F49BB"/>
    <w:rsid w:val="004F5077"/>
    <w:rsid w:val="004F533E"/>
    <w:rsid w:val="004F55C3"/>
    <w:rsid w:val="004F59B6"/>
    <w:rsid w:val="004F6A10"/>
    <w:rsid w:val="004F7367"/>
    <w:rsid w:val="004F7E1E"/>
    <w:rsid w:val="004F7FA5"/>
    <w:rsid w:val="00500D7A"/>
    <w:rsid w:val="00502896"/>
    <w:rsid w:val="0050463F"/>
    <w:rsid w:val="00506387"/>
    <w:rsid w:val="00506843"/>
    <w:rsid w:val="00506A21"/>
    <w:rsid w:val="0050747C"/>
    <w:rsid w:val="005078EF"/>
    <w:rsid w:val="00507AC1"/>
    <w:rsid w:val="00507F4D"/>
    <w:rsid w:val="0051209B"/>
    <w:rsid w:val="0051248B"/>
    <w:rsid w:val="00512526"/>
    <w:rsid w:val="00512C7B"/>
    <w:rsid w:val="00512E97"/>
    <w:rsid w:val="005130EC"/>
    <w:rsid w:val="0051556B"/>
    <w:rsid w:val="00516E7D"/>
    <w:rsid w:val="0051710E"/>
    <w:rsid w:val="00520098"/>
    <w:rsid w:val="00520112"/>
    <w:rsid w:val="0052048A"/>
    <w:rsid w:val="005231B8"/>
    <w:rsid w:val="00523781"/>
    <w:rsid w:val="00524DF8"/>
    <w:rsid w:val="0052533D"/>
    <w:rsid w:val="00525FBC"/>
    <w:rsid w:val="00530378"/>
    <w:rsid w:val="00530C4E"/>
    <w:rsid w:val="00530D63"/>
    <w:rsid w:val="005323B2"/>
    <w:rsid w:val="00534E8A"/>
    <w:rsid w:val="00535F3C"/>
    <w:rsid w:val="005366E9"/>
    <w:rsid w:val="00540E98"/>
    <w:rsid w:val="00541A29"/>
    <w:rsid w:val="005441E0"/>
    <w:rsid w:val="00544DB2"/>
    <w:rsid w:val="00544E36"/>
    <w:rsid w:val="005452F4"/>
    <w:rsid w:val="00546FC1"/>
    <w:rsid w:val="0054709F"/>
    <w:rsid w:val="005509D6"/>
    <w:rsid w:val="0055113F"/>
    <w:rsid w:val="00551526"/>
    <w:rsid w:val="00553CC0"/>
    <w:rsid w:val="00554F47"/>
    <w:rsid w:val="0055541A"/>
    <w:rsid w:val="00556880"/>
    <w:rsid w:val="00560AAE"/>
    <w:rsid w:val="00561F24"/>
    <w:rsid w:val="00563029"/>
    <w:rsid w:val="005641F8"/>
    <w:rsid w:val="0056634E"/>
    <w:rsid w:val="0056671B"/>
    <w:rsid w:val="00571151"/>
    <w:rsid w:val="00571F3D"/>
    <w:rsid w:val="00573617"/>
    <w:rsid w:val="00573813"/>
    <w:rsid w:val="00573FEE"/>
    <w:rsid w:val="00574F33"/>
    <w:rsid w:val="0057553A"/>
    <w:rsid w:val="005758C7"/>
    <w:rsid w:val="00575C7A"/>
    <w:rsid w:val="00575CA2"/>
    <w:rsid w:val="00580F21"/>
    <w:rsid w:val="00581A30"/>
    <w:rsid w:val="00582CFC"/>
    <w:rsid w:val="0058310E"/>
    <w:rsid w:val="005841CA"/>
    <w:rsid w:val="00585CDD"/>
    <w:rsid w:val="00586023"/>
    <w:rsid w:val="005862EB"/>
    <w:rsid w:val="005873F8"/>
    <w:rsid w:val="00590D14"/>
    <w:rsid w:val="00591709"/>
    <w:rsid w:val="00591D91"/>
    <w:rsid w:val="0059263E"/>
    <w:rsid w:val="00593E36"/>
    <w:rsid w:val="00593FDB"/>
    <w:rsid w:val="00595B39"/>
    <w:rsid w:val="00595C2B"/>
    <w:rsid w:val="0059695E"/>
    <w:rsid w:val="00597ABD"/>
    <w:rsid w:val="005A040B"/>
    <w:rsid w:val="005A1942"/>
    <w:rsid w:val="005A27B3"/>
    <w:rsid w:val="005A4031"/>
    <w:rsid w:val="005A4918"/>
    <w:rsid w:val="005A6771"/>
    <w:rsid w:val="005A6C60"/>
    <w:rsid w:val="005A6E05"/>
    <w:rsid w:val="005A71A7"/>
    <w:rsid w:val="005A76F0"/>
    <w:rsid w:val="005A799E"/>
    <w:rsid w:val="005A7F30"/>
    <w:rsid w:val="005B041B"/>
    <w:rsid w:val="005B0787"/>
    <w:rsid w:val="005B1519"/>
    <w:rsid w:val="005B2C3F"/>
    <w:rsid w:val="005B4479"/>
    <w:rsid w:val="005B4CBF"/>
    <w:rsid w:val="005B5705"/>
    <w:rsid w:val="005B61A4"/>
    <w:rsid w:val="005B6605"/>
    <w:rsid w:val="005B6AEC"/>
    <w:rsid w:val="005B714D"/>
    <w:rsid w:val="005B7CAE"/>
    <w:rsid w:val="005C1992"/>
    <w:rsid w:val="005C20F9"/>
    <w:rsid w:val="005C446E"/>
    <w:rsid w:val="005C4F20"/>
    <w:rsid w:val="005C5AFA"/>
    <w:rsid w:val="005C5CBE"/>
    <w:rsid w:val="005C5CCC"/>
    <w:rsid w:val="005C5D9C"/>
    <w:rsid w:val="005C61A0"/>
    <w:rsid w:val="005D0675"/>
    <w:rsid w:val="005D0CBF"/>
    <w:rsid w:val="005D1AB0"/>
    <w:rsid w:val="005D2561"/>
    <w:rsid w:val="005D30AA"/>
    <w:rsid w:val="005D34AB"/>
    <w:rsid w:val="005D378F"/>
    <w:rsid w:val="005D39ED"/>
    <w:rsid w:val="005D3A84"/>
    <w:rsid w:val="005D754E"/>
    <w:rsid w:val="005E0E58"/>
    <w:rsid w:val="005E2405"/>
    <w:rsid w:val="005E2423"/>
    <w:rsid w:val="005E2491"/>
    <w:rsid w:val="005E299D"/>
    <w:rsid w:val="005E348F"/>
    <w:rsid w:val="005E3FE2"/>
    <w:rsid w:val="005E4883"/>
    <w:rsid w:val="005E48FD"/>
    <w:rsid w:val="005E4F3B"/>
    <w:rsid w:val="005E5AD2"/>
    <w:rsid w:val="005E5B21"/>
    <w:rsid w:val="005E62E9"/>
    <w:rsid w:val="005E7034"/>
    <w:rsid w:val="005F07B1"/>
    <w:rsid w:val="005F19E6"/>
    <w:rsid w:val="005F20B1"/>
    <w:rsid w:val="005F25A6"/>
    <w:rsid w:val="005F2A6E"/>
    <w:rsid w:val="005F3331"/>
    <w:rsid w:val="005F3A79"/>
    <w:rsid w:val="005F3FEE"/>
    <w:rsid w:val="005F4DE8"/>
    <w:rsid w:val="005F65FD"/>
    <w:rsid w:val="005F7FC6"/>
    <w:rsid w:val="00600397"/>
    <w:rsid w:val="0060052A"/>
    <w:rsid w:val="00600989"/>
    <w:rsid w:val="00600DD8"/>
    <w:rsid w:val="00601431"/>
    <w:rsid w:val="006019D2"/>
    <w:rsid w:val="00603426"/>
    <w:rsid w:val="00607652"/>
    <w:rsid w:val="00607855"/>
    <w:rsid w:val="0061037D"/>
    <w:rsid w:val="00612808"/>
    <w:rsid w:val="0061354D"/>
    <w:rsid w:val="00616028"/>
    <w:rsid w:val="006162FE"/>
    <w:rsid w:val="00617642"/>
    <w:rsid w:val="00617761"/>
    <w:rsid w:val="00617BED"/>
    <w:rsid w:val="006204F2"/>
    <w:rsid w:val="0062082C"/>
    <w:rsid w:val="006208AB"/>
    <w:rsid w:val="00620D56"/>
    <w:rsid w:val="006217B3"/>
    <w:rsid w:val="00622C27"/>
    <w:rsid w:val="00623103"/>
    <w:rsid w:val="00623CDF"/>
    <w:rsid w:val="00623D17"/>
    <w:rsid w:val="006257E2"/>
    <w:rsid w:val="00625DEB"/>
    <w:rsid w:val="006267C7"/>
    <w:rsid w:val="00631412"/>
    <w:rsid w:val="00631EE0"/>
    <w:rsid w:val="006325B8"/>
    <w:rsid w:val="00633F40"/>
    <w:rsid w:val="006340C8"/>
    <w:rsid w:val="00634B0A"/>
    <w:rsid w:val="00634DE1"/>
    <w:rsid w:val="00635957"/>
    <w:rsid w:val="00635EE1"/>
    <w:rsid w:val="006366FE"/>
    <w:rsid w:val="0063739D"/>
    <w:rsid w:val="00640482"/>
    <w:rsid w:val="00640DEE"/>
    <w:rsid w:val="00641C0A"/>
    <w:rsid w:val="00641C6C"/>
    <w:rsid w:val="00642BFF"/>
    <w:rsid w:val="00642C29"/>
    <w:rsid w:val="006433F6"/>
    <w:rsid w:val="00643FB2"/>
    <w:rsid w:val="00645490"/>
    <w:rsid w:val="00645627"/>
    <w:rsid w:val="00646CF8"/>
    <w:rsid w:val="00646FE7"/>
    <w:rsid w:val="00650C31"/>
    <w:rsid w:val="00651159"/>
    <w:rsid w:val="00652CD5"/>
    <w:rsid w:val="006536A0"/>
    <w:rsid w:val="00654766"/>
    <w:rsid w:val="00654E5E"/>
    <w:rsid w:val="006551B9"/>
    <w:rsid w:val="0065528F"/>
    <w:rsid w:val="0065768E"/>
    <w:rsid w:val="006601CC"/>
    <w:rsid w:val="00660FE3"/>
    <w:rsid w:val="00662ACA"/>
    <w:rsid w:val="00663245"/>
    <w:rsid w:val="00663323"/>
    <w:rsid w:val="00663BA4"/>
    <w:rsid w:val="00666A3F"/>
    <w:rsid w:val="006671EB"/>
    <w:rsid w:val="00667910"/>
    <w:rsid w:val="00667D7D"/>
    <w:rsid w:val="00667F05"/>
    <w:rsid w:val="00671574"/>
    <w:rsid w:val="00671A61"/>
    <w:rsid w:val="006722BC"/>
    <w:rsid w:val="00673A1C"/>
    <w:rsid w:val="00673C5A"/>
    <w:rsid w:val="00673D61"/>
    <w:rsid w:val="00675818"/>
    <w:rsid w:val="0067617F"/>
    <w:rsid w:val="00676776"/>
    <w:rsid w:val="00677207"/>
    <w:rsid w:val="00680E21"/>
    <w:rsid w:val="00681CDB"/>
    <w:rsid w:val="0068210A"/>
    <w:rsid w:val="006831CD"/>
    <w:rsid w:val="0068422D"/>
    <w:rsid w:val="00687B79"/>
    <w:rsid w:val="00690B86"/>
    <w:rsid w:val="006923A5"/>
    <w:rsid w:val="00692AAF"/>
    <w:rsid w:val="00692AC5"/>
    <w:rsid w:val="0069300A"/>
    <w:rsid w:val="00693255"/>
    <w:rsid w:val="00693611"/>
    <w:rsid w:val="00693B55"/>
    <w:rsid w:val="00694E02"/>
    <w:rsid w:val="0069521E"/>
    <w:rsid w:val="00695477"/>
    <w:rsid w:val="00695619"/>
    <w:rsid w:val="006958BD"/>
    <w:rsid w:val="00695D62"/>
    <w:rsid w:val="00696B04"/>
    <w:rsid w:val="0069719F"/>
    <w:rsid w:val="006A056E"/>
    <w:rsid w:val="006A0FC3"/>
    <w:rsid w:val="006A25B2"/>
    <w:rsid w:val="006A44CD"/>
    <w:rsid w:val="006A4A72"/>
    <w:rsid w:val="006A5F2C"/>
    <w:rsid w:val="006A7179"/>
    <w:rsid w:val="006A72B4"/>
    <w:rsid w:val="006A74FE"/>
    <w:rsid w:val="006A7D10"/>
    <w:rsid w:val="006B1188"/>
    <w:rsid w:val="006B2EFA"/>
    <w:rsid w:val="006B3542"/>
    <w:rsid w:val="006B75CC"/>
    <w:rsid w:val="006B7C0F"/>
    <w:rsid w:val="006C0277"/>
    <w:rsid w:val="006C0324"/>
    <w:rsid w:val="006C1EBF"/>
    <w:rsid w:val="006C3DF7"/>
    <w:rsid w:val="006C4656"/>
    <w:rsid w:val="006C5ADF"/>
    <w:rsid w:val="006C6332"/>
    <w:rsid w:val="006C6590"/>
    <w:rsid w:val="006D0F04"/>
    <w:rsid w:val="006D0F54"/>
    <w:rsid w:val="006D1144"/>
    <w:rsid w:val="006D1166"/>
    <w:rsid w:val="006D162E"/>
    <w:rsid w:val="006D3AA5"/>
    <w:rsid w:val="006D43D9"/>
    <w:rsid w:val="006D4B9B"/>
    <w:rsid w:val="006D4EE4"/>
    <w:rsid w:val="006D5148"/>
    <w:rsid w:val="006D635F"/>
    <w:rsid w:val="006D7301"/>
    <w:rsid w:val="006E0D0E"/>
    <w:rsid w:val="006E2341"/>
    <w:rsid w:val="006E2A34"/>
    <w:rsid w:val="006E2D30"/>
    <w:rsid w:val="006E32E9"/>
    <w:rsid w:val="006E35AD"/>
    <w:rsid w:val="006E37ED"/>
    <w:rsid w:val="006E3D18"/>
    <w:rsid w:val="006E46EF"/>
    <w:rsid w:val="006E4D28"/>
    <w:rsid w:val="006E51CD"/>
    <w:rsid w:val="006E522E"/>
    <w:rsid w:val="006E53C6"/>
    <w:rsid w:val="006E56EB"/>
    <w:rsid w:val="006E696F"/>
    <w:rsid w:val="006E6DD4"/>
    <w:rsid w:val="006E7173"/>
    <w:rsid w:val="006F1384"/>
    <w:rsid w:val="006F172A"/>
    <w:rsid w:val="006F3226"/>
    <w:rsid w:val="006F4A17"/>
    <w:rsid w:val="006F4FCF"/>
    <w:rsid w:val="006F5E34"/>
    <w:rsid w:val="006F7D6B"/>
    <w:rsid w:val="007010D9"/>
    <w:rsid w:val="00701212"/>
    <w:rsid w:val="00701DD0"/>
    <w:rsid w:val="007029D9"/>
    <w:rsid w:val="00703CE0"/>
    <w:rsid w:val="007044E9"/>
    <w:rsid w:val="00704517"/>
    <w:rsid w:val="0070562E"/>
    <w:rsid w:val="00706C2C"/>
    <w:rsid w:val="007105BE"/>
    <w:rsid w:val="00710F68"/>
    <w:rsid w:val="0071170C"/>
    <w:rsid w:val="0071671C"/>
    <w:rsid w:val="00716976"/>
    <w:rsid w:val="0071758A"/>
    <w:rsid w:val="00717DF1"/>
    <w:rsid w:val="0072007B"/>
    <w:rsid w:val="0072023D"/>
    <w:rsid w:val="00722139"/>
    <w:rsid w:val="00722BDD"/>
    <w:rsid w:val="007244BC"/>
    <w:rsid w:val="0072533B"/>
    <w:rsid w:val="007259E5"/>
    <w:rsid w:val="00726B7A"/>
    <w:rsid w:val="007271FC"/>
    <w:rsid w:val="00727215"/>
    <w:rsid w:val="007313EA"/>
    <w:rsid w:val="00732CDE"/>
    <w:rsid w:val="007332EC"/>
    <w:rsid w:val="0073485E"/>
    <w:rsid w:val="00734CE2"/>
    <w:rsid w:val="00734F03"/>
    <w:rsid w:val="0073656B"/>
    <w:rsid w:val="007365C8"/>
    <w:rsid w:val="0073783C"/>
    <w:rsid w:val="007411F9"/>
    <w:rsid w:val="007417BA"/>
    <w:rsid w:val="00742422"/>
    <w:rsid w:val="00743534"/>
    <w:rsid w:val="00744919"/>
    <w:rsid w:val="00745011"/>
    <w:rsid w:val="007464AE"/>
    <w:rsid w:val="007479DF"/>
    <w:rsid w:val="00747AAE"/>
    <w:rsid w:val="007506C2"/>
    <w:rsid w:val="00751B1B"/>
    <w:rsid w:val="00752372"/>
    <w:rsid w:val="00752CE3"/>
    <w:rsid w:val="00753D7E"/>
    <w:rsid w:val="00753F56"/>
    <w:rsid w:val="0075640D"/>
    <w:rsid w:val="00756FCB"/>
    <w:rsid w:val="00760313"/>
    <w:rsid w:val="00761BB0"/>
    <w:rsid w:val="00761BEC"/>
    <w:rsid w:val="00762CBF"/>
    <w:rsid w:val="00763702"/>
    <w:rsid w:val="00763709"/>
    <w:rsid w:val="007662DA"/>
    <w:rsid w:val="00771402"/>
    <w:rsid w:val="0077170B"/>
    <w:rsid w:val="00773089"/>
    <w:rsid w:val="00773997"/>
    <w:rsid w:val="0077456F"/>
    <w:rsid w:val="0077533A"/>
    <w:rsid w:val="0077750D"/>
    <w:rsid w:val="00780208"/>
    <w:rsid w:val="00780F8A"/>
    <w:rsid w:val="00782E5B"/>
    <w:rsid w:val="0078306F"/>
    <w:rsid w:val="007834D7"/>
    <w:rsid w:val="00783E46"/>
    <w:rsid w:val="00785794"/>
    <w:rsid w:val="00785A80"/>
    <w:rsid w:val="00786A36"/>
    <w:rsid w:val="00786BC7"/>
    <w:rsid w:val="00793DDE"/>
    <w:rsid w:val="00795741"/>
    <w:rsid w:val="00796E9A"/>
    <w:rsid w:val="007A0448"/>
    <w:rsid w:val="007A2A6B"/>
    <w:rsid w:val="007A2A8B"/>
    <w:rsid w:val="007A3E13"/>
    <w:rsid w:val="007A3FAD"/>
    <w:rsid w:val="007A4DB8"/>
    <w:rsid w:val="007A547E"/>
    <w:rsid w:val="007B1869"/>
    <w:rsid w:val="007B188B"/>
    <w:rsid w:val="007B257C"/>
    <w:rsid w:val="007B30BF"/>
    <w:rsid w:val="007B5460"/>
    <w:rsid w:val="007B5864"/>
    <w:rsid w:val="007B5D3D"/>
    <w:rsid w:val="007B5FD1"/>
    <w:rsid w:val="007C0087"/>
    <w:rsid w:val="007C05D4"/>
    <w:rsid w:val="007C13E2"/>
    <w:rsid w:val="007C2A96"/>
    <w:rsid w:val="007C454E"/>
    <w:rsid w:val="007C74C8"/>
    <w:rsid w:val="007D0070"/>
    <w:rsid w:val="007D7E36"/>
    <w:rsid w:val="007E36DD"/>
    <w:rsid w:val="007E58BA"/>
    <w:rsid w:val="007E62B3"/>
    <w:rsid w:val="007E6A90"/>
    <w:rsid w:val="007F02AF"/>
    <w:rsid w:val="007F091A"/>
    <w:rsid w:val="007F1B38"/>
    <w:rsid w:val="007F2F3E"/>
    <w:rsid w:val="007F3156"/>
    <w:rsid w:val="007F4075"/>
    <w:rsid w:val="007F4AA2"/>
    <w:rsid w:val="007F4C19"/>
    <w:rsid w:val="007F53D8"/>
    <w:rsid w:val="007F5771"/>
    <w:rsid w:val="007F6385"/>
    <w:rsid w:val="007F6687"/>
    <w:rsid w:val="007F6EEE"/>
    <w:rsid w:val="007F7325"/>
    <w:rsid w:val="007F7607"/>
    <w:rsid w:val="00801BFC"/>
    <w:rsid w:val="008024BC"/>
    <w:rsid w:val="0080303A"/>
    <w:rsid w:val="00811036"/>
    <w:rsid w:val="008119DA"/>
    <w:rsid w:val="00812128"/>
    <w:rsid w:val="00814708"/>
    <w:rsid w:val="00814930"/>
    <w:rsid w:val="00816C7D"/>
    <w:rsid w:val="00817D35"/>
    <w:rsid w:val="008201DD"/>
    <w:rsid w:val="00821A64"/>
    <w:rsid w:val="0082201B"/>
    <w:rsid w:val="00822668"/>
    <w:rsid w:val="00822A2B"/>
    <w:rsid w:val="00824059"/>
    <w:rsid w:val="00824312"/>
    <w:rsid w:val="00825056"/>
    <w:rsid w:val="00826BC1"/>
    <w:rsid w:val="008270C7"/>
    <w:rsid w:val="008270CE"/>
    <w:rsid w:val="008300D0"/>
    <w:rsid w:val="00830D31"/>
    <w:rsid w:val="00831437"/>
    <w:rsid w:val="00831F47"/>
    <w:rsid w:val="008327C8"/>
    <w:rsid w:val="0083453F"/>
    <w:rsid w:val="00834983"/>
    <w:rsid w:val="00841174"/>
    <w:rsid w:val="00841278"/>
    <w:rsid w:val="00844142"/>
    <w:rsid w:val="00844480"/>
    <w:rsid w:val="00846230"/>
    <w:rsid w:val="00846ADC"/>
    <w:rsid w:val="00846DE9"/>
    <w:rsid w:val="00847692"/>
    <w:rsid w:val="00851890"/>
    <w:rsid w:val="00851931"/>
    <w:rsid w:val="008520E6"/>
    <w:rsid w:val="0085210C"/>
    <w:rsid w:val="00852C3D"/>
    <w:rsid w:val="008531FB"/>
    <w:rsid w:val="008533EE"/>
    <w:rsid w:val="00853849"/>
    <w:rsid w:val="008551B0"/>
    <w:rsid w:val="00855F4F"/>
    <w:rsid w:val="00856F83"/>
    <w:rsid w:val="00857F2F"/>
    <w:rsid w:val="00860C92"/>
    <w:rsid w:val="00861397"/>
    <w:rsid w:val="008642CC"/>
    <w:rsid w:val="0086507B"/>
    <w:rsid w:val="008666F3"/>
    <w:rsid w:val="00867265"/>
    <w:rsid w:val="008679E7"/>
    <w:rsid w:val="0087195D"/>
    <w:rsid w:val="0087333A"/>
    <w:rsid w:val="00873EC6"/>
    <w:rsid w:val="00873FAD"/>
    <w:rsid w:val="008748F9"/>
    <w:rsid w:val="008764EE"/>
    <w:rsid w:val="00877B33"/>
    <w:rsid w:val="00881F7A"/>
    <w:rsid w:val="0088219A"/>
    <w:rsid w:val="00884670"/>
    <w:rsid w:val="00890183"/>
    <w:rsid w:val="00891DE7"/>
    <w:rsid w:val="008931FC"/>
    <w:rsid w:val="00893889"/>
    <w:rsid w:val="00893B9B"/>
    <w:rsid w:val="00894457"/>
    <w:rsid w:val="008951DD"/>
    <w:rsid w:val="00895287"/>
    <w:rsid w:val="00895644"/>
    <w:rsid w:val="00895E29"/>
    <w:rsid w:val="00897A90"/>
    <w:rsid w:val="008A181F"/>
    <w:rsid w:val="008A4827"/>
    <w:rsid w:val="008A4C8C"/>
    <w:rsid w:val="008A4D26"/>
    <w:rsid w:val="008A5135"/>
    <w:rsid w:val="008A65DC"/>
    <w:rsid w:val="008A671C"/>
    <w:rsid w:val="008A6C5D"/>
    <w:rsid w:val="008A76A2"/>
    <w:rsid w:val="008A78EF"/>
    <w:rsid w:val="008A7B50"/>
    <w:rsid w:val="008A7C69"/>
    <w:rsid w:val="008B2428"/>
    <w:rsid w:val="008B3B13"/>
    <w:rsid w:val="008B4DA8"/>
    <w:rsid w:val="008B5B71"/>
    <w:rsid w:val="008B6139"/>
    <w:rsid w:val="008C22D7"/>
    <w:rsid w:val="008C242E"/>
    <w:rsid w:val="008C250E"/>
    <w:rsid w:val="008C2AFC"/>
    <w:rsid w:val="008C3415"/>
    <w:rsid w:val="008C4A84"/>
    <w:rsid w:val="008C4BED"/>
    <w:rsid w:val="008C560F"/>
    <w:rsid w:val="008C5B62"/>
    <w:rsid w:val="008C6076"/>
    <w:rsid w:val="008C648A"/>
    <w:rsid w:val="008C68FB"/>
    <w:rsid w:val="008C7968"/>
    <w:rsid w:val="008D0179"/>
    <w:rsid w:val="008D0350"/>
    <w:rsid w:val="008D0F51"/>
    <w:rsid w:val="008D2C44"/>
    <w:rsid w:val="008D3152"/>
    <w:rsid w:val="008D3EC2"/>
    <w:rsid w:val="008D46EB"/>
    <w:rsid w:val="008D520E"/>
    <w:rsid w:val="008D55EE"/>
    <w:rsid w:val="008D6705"/>
    <w:rsid w:val="008D7EC1"/>
    <w:rsid w:val="008D7FEE"/>
    <w:rsid w:val="008E27D0"/>
    <w:rsid w:val="008E3E95"/>
    <w:rsid w:val="008E4A08"/>
    <w:rsid w:val="008E4AA1"/>
    <w:rsid w:val="008E5BA6"/>
    <w:rsid w:val="008F10F5"/>
    <w:rsid w:val="008F1813"/>
    <w:rsid w:val="008F1ECF"/>
    <w:rsid w:val="008F4712"/>
    <w:rsid w:val="008F61D0"/>
    <w:rsid w:val="00900C5C"/>
    <w:rsid w:val="00900C7A"/>
    <w:rsid w:val="009014CA"/>
    <w:rsid w:val="009014D0"/>
    <w:rsid w:val="009016F9"/>
    <w:rsid w:val="0090179C"/>
    <w:rsid w:val="0090289E"/>
    <w:rsid w:val="00903311"/>
    <w:rsid w:val="00903C5D"/>
    <w:rsid w:val="00904A76"/>
    <w:rsid w:val="009052D1"/>
    <w:rsid w:val="009055A6"/>
    <w:rsid w:val="009122C7"/>
    <w:rsid w:val="00912525"/>
    <w:rsid w:val="00914739"/>
    <w:rsid w:val="00915628"/>
    <w:rsid w:val="00915E24"/>
    <w:rsid w:val="009174F2"/>
    <w:rsid w:val="009207E2"/>
    <w:rsid w:val="009215AA"/>
    <w:rsid w:val="0092184E"/>
    <w:rsid w:val="00922EBC"/>
    <w:rsid w:val="0092373A"/>
    <w:rsid w:val="00923C67"/>
    <w:rsid w:val="00923CD0"/>
    <w:rsid w:val="00924770"/>
    <w:rsid w:val="00926269"/>
    <w:rsid w:val="0092694F"/>
    <w:rsid w:val="0093097E"/>
    <w:rsid w:val="00932187"/>
    <w:rsid w:val="00932B34"/>
    <w:rsid w:val="009330E4"/>
    <w:rsid w:val="0093371A"/>
    <w:rsid w:val="009347D3"/>
    <w:rsid w:val="009353D2"/>
    <w:rsid w:val="009353D7"/>
    <w:rsid w:val="00935B42"/>
    <w:rsid w:val="0094023B"/>
    <w:rsid w:val="009405FF"/>
    <w:rsid w:val="00940871"/>
    <w:rsid w:val="0094097D"/>
    <w:rsid w:val="00940BA4"/>
    <w:rsid w:val="0094113B"/>
    <w:rsid w:val="009440BF"/>
    <w:rsid w:val="00945B00"/>
    <w:rsid w:val="00946150"/>
    <w:rsid w:val="009465E0"/>
    <w:rsid w:val="009468ED"/>
    <w:rsid w:val="009469CF"/>
    <w:rsid w:val="00946DB8"/>
    <w:rsid w:val="00946F77"/>
    <w:rsid w:val="00947192"/>
    <w:rsid w:val="00950223"/>
    <w:rsid w:val="00950C4F"/>
    <w:rsid w:val="00951806"/>
    <w:rsid w:val="00954331"/>
    <w:rsid w:val="0095500E"/>
    <w:rsid w:val="00955537"/>
    <w:rsid w:val="009612B4"/>
    <w:rsid w:val="0096318D"/>
    <w:rsid w:val="00963B23"/>
    <w:rsid w:val="00963BE2"/>
    <w:rsid w:val="009655DF"/>
    <w:rsid w:val="009669E4"/>
    <w:rsid w:val="0096774C"/>
    <w:rsid w:val="00967891"/>
    <w:rsid w:val="00972A23"/>
    <w:rsid w:val="0097492E"/>
    <w:rsid w:val="009754F4"/>
    <w:rsid w:val="00975787"/>
    <w:rsid w:val="009807DB"/>
    <w:rsid w:val="0098310F"/>
    <w:rsid w:val="0098375C"/>
    <w:rsid w:val="0098403D"/>
    <w:rsid w:val="009844B8"/>
    <w:rsid w:val="0098505D"/>
    <w:rsid w:val="00985724"/>
    <w:rsid w:val="009861EE"/>
    <w:rsid w:val="00986321"/>
    <w:rsid w:val="00986C81"/>
    <w:rsid w:val="00987991"/>
    <w:rsid w:val="0099075D"/>
    <w:rsid w:val="00990EF4"/>
    <w:rsid w:val="0099191D"/>
    <w:rsid w:val="00991B6D"/>
    <w:rsid w:val="00993CF4"/>
    <w:rsid w:val="00994934"/>
    <w:rsid w:val="009949B3"/>
    <w:rsid w:val="00996A64"/>
    <w:rsid w:val="00997D0C"/>
    <w:rsid w:val="00997F62"/>
    <w:rsid w:val="009A0234"/>
    <w:rsid w:val="009A071E"/>
    <w:rsid w:val="009A0C1F"/>
    <w:rsid w:val="009A1A72"/>
    <w:rsid w:val="009A1B09"/>
    <w:rsid w:val="009A2DFA"/>
    <w:rsid w:val="009A3C9C"/>
    <w:rsid w:val="009A499C"/>
    <w:rsid w:val="009A5AD9"/>
    <w:rsid w:val="009A681A"/>
    <w:rsid w:val="009A6A67"/>
    <w:rsid w:val="009A7122"/>
    <w:rsid w:val="009A71C5"/>
    <w:rsid w:val="009A7371"/>
    <w:rsid w:val="009B1444"/>
    <w:rsid w:val="009B2298"/>
    <w:rsid w:val="009B4108"/>
    <w:rsid w:val="009B4435"/>
    <w:rsid w:val="009B4463"/>
    <w:rsid w:val="009B555F"/>
    <w:rsid w:val="009B5CEC"/>
    <w:rsid w:val="009B70E2"/>
    <w:rsid w:val="009B75B6"/>
    <w:rsid w:val="009B75F3"/>
    <w:rsid w:val="009B76AB"/>
    <w:rsid w:val="009B77A5"/>
    <w:rsid w:val="009B7A95"/>
    <w:rsid w:val="009C0B12"/>
    <w:rsid w:val="009C1EF9"/>
    <w:rsid w:val="009C252A"/>
    <w:rsid w:val="009C2564"/>
    <w:rsid w:val="009C2C62"/>
    <w:rsid w:val="009C3641"/>
    <w:rsid w:val="009C4FAD"/>
    <w:rsid w:val="009C505F"/>
    <w:rsid w:val="009C62DD"/>
    <w:rsid w:val="009C6EA8"/>
    <w:rsid w:val="009D2700"/>
    <w:rsid w:val="009D2CE1"/>
    <w:rsid w:val="009D2D00"/>
    <w:rsid w:val="009D3FA3"/>
    <w:rsid w:val="009D4A99"/>
    <w:rsid w:val="009D52C8"/>
    <w:rsid w:val="009D54A1"/>
    <w:rsid w:val="009D588C"/>
    <w:rsid w:val="009D5DBA"/>
    <w:rsid w:val="009D78A0"/>
    <w:rsid w:val="009E05C7"/>
    <w:rsid w:val="009E1758"/>
    <w:rsid w:val="009E20E1"/>
    <w:rsid w:val="009E22CB"/>
    <w:rsid w:val="009E22F2"/>
    <w:rsid w:val="009E2DAC"/>
    <w:rsid w:val="009E3898"/>
    <w:rsid w:val="009E3F56"/>
    <w:rsid w:val="009E481D"/>
    <w:rsid w:val="009E4F97"/>
    <w:rsid w:val="009E5103"/>
    <w:rsid w:val="009E5796"/>
    <w:rsid w:val="009E5B64"/>
    <w:rsid w:val="009E5E6F"/>
    <w:rsid w:val="009E7F33"/>
    <w:rsid w:val="009F1829"/>
    <w:rsid w:val="009F2546"/>
    <w:rsid w:val="009F2AAD"/>
    <w:rsid w:val="009F2C00"/>
    <w:rsid w:val="009F3455"/>
    <w:rsid w:val="009F452F"/>
    <w:rsid w:val="009F49FD"/>
    <w:rsid w:val="009F638E"/>
    <w:rsid w:val="009F7CDB"/>
    <w:rsid w:val="00A00D94"/>
    <w:rsid w:val="00A0128E"/>
    <w:rsid w:val="00A0294E"/>
    <w:rsid w:val="00A0327C"/>
    <w:rsid w:val="00A054CA"/>
    <w:rsid w:val="00A06A9F"/>
    <w:rsid w:val="00A0728F"/>
    <w:rsid w:val="00A07577"/>
    <w:rsid w:val="00A07D65"/>
    <w:rsid w:val="00A10224"/>
    <w:rsid w:val="00A10516"/>
    <w:rsid w:val="00A10F2B"/>
    <w:rsid w:val="00A12A36"/>
    <w:rsid w:val="00A12AC1"/>
    <w:rsid w:val="00A13643"/>
    <w:rsid w:val="00A137E8"/>
    <w:rsid w:val="00A148BA"/>
    <w:rsid w:val="00A14B95"/>
    <w:rsid w:val="00A165F7"/>
    <w:rsid w:val="00A1751E"/>
    <w:rsid w:val="00A17D74"/>
    <w:rsid w:val="00A20597"/>
    <w:rsid w:val="00A2091C"/>
    <w:rsid w:val="00A20D24"/>
    <w:rsid w:val="00A20EFF"/>
    <w:rsid w:val="00A213DE"/>
    <w:rsid w:val="00A225A0"/>
    <w:rsid w:val="00A2297B"/>
    <w:rsid w:val="00A24607"/>
    <w:rsid w:val="00A25206"/>
    <w:rsid w:val="00A25F98"/>
    <w:rsid w:val="00A2760A"/>
    <w:rsid w:val="00A27EED"/>
    <w:rsid w:val="00A30619"/>
    <w:rsid w:val="00A312A6"/>
    <w:rsid w:val="00A33444"/>
    <w:rsid w:val="00A34A09"/>
    <w:rsid w:val="00A3635C"/>
    <w:rsid w:val="00A37975"/>
    <w:rsid w:val="00A412E1"/>
    <w:rsid w:val="00A41AA4"/>
    <w:rsid w:val="00A42A67"/>
    <w:rsid w:val="00A43B95"/>
    <w:rsid w:val="00A440D9"/>
    <w:rsid w:val="00A45253"/>
    <w:rsid w:val="00A4676D"/>
    <w:rsid w:val="00A47CD6"/>
    <w:rsid w:val="00A50539"/>
    <w:rsid w:val="00A50949"/>
    <w:rsid w:val="00A50CCD"/>
    <w:rsid w:val="00A50E57"/>
    <w:rsid w:val="00A5211F"/>
    <w:rsid w:val="00A55C0E"/>
    <w:rsid w:val="00A5692F"/>
    <w:rsid w:val="00A573EF"/>
    <w:rsid w:val="00A57AC8"/>
    <w:rsid w:val="00A62752"/>
    <w:rsid w:val="00A63432"/>
    <w:rsid w:val="00A63BC3"/>
    <w:rsid w:val="00A65F15"/>
    <w:rsid w:val="00A66B41"/>
    <w:rsid w:val="00A70B84"/>
    <w:rsid w:val="00A759B0"/>
    <w:rsid w:val="00A75B68"/>
    <w:rsid w:val="00A76042"/>
    <w:rsid w:val="00A77780"/>
    <w:rsid w:val="00A808F5"/>
    <w:rsid w:val="00A819C1"/>
    <w:rsid w:val="00A82029"/>
    <w:rsid w:val="00A82FA8"/>
    <w:rsid w:val="00A84EDC"/>
    <w:rsid w:val="00A86655"/>
    <w:rsid w:val="00A86EE5"/>
    <w:rsid w:val="00A874EE"/>
    <w:rsid w:val="00A87A49"/>
    <w:rsid w:val="00A87BA2"/>
    <w:rsid w:val="00A90088"/>
    <w:rsid w:val="00A91375"/>
    <w:rsid w:val="00A91380"/>
    <w:rsid w:val="00A916B5"/>
    <w:rsid w:val="00A91CB4"/>
    <w:rsid w:val="00A93D74"/>
    <w:rsid w:val="00A94010"/>
    <w:rsid w:val="00A944D4"/>
    <w:rsid w:val="00A94F0F"/>
    <w:rsid w:val="00A95FC1"/>
    <w:rsid w:val="00A968EB"/>
    <w:rsid w:val="00A96D86"/>
    <w:rsid w:val="00A979C2"/>
    <w:rsid w:val="00A97B86"/>
    <w:rsid w:val="00AA0F8E"/>
    <w:rsid w:val="00AA2115"/>
    <w:rsid w:val="00AA2425"/>
    <w:rsid w:val="00AA37E8"/>
    <w:rsid w:val="00AA3EFD"/>
    <w:rsid w:val="00AA430B"/>
    <w:rsid w:val="00AA7D75"/>
    <w:rsid w:val="00AB2D3D"/>
    <w:rsid w:val="00AB2DF8"/>
    <w:rsid w:val="00AB37A5"/>
    <w:rsid w:val="00AB3C87"/>
    <w:rsid w:val="00AB59E2"/>
    <w:rsid w:val="00AB618C"/>
    <w:rsid w:val="00AB6E22"/>
    <w:rsid w:val="00AC0C6C"/>
    <w:rsid w:val="00AC198A"/>
    <w:rsid w:val="00AC2965"/>
    <w:rsid w:val="00AC34FC"/>
    <w:rsid w:val="00AC3CFF"/>
    <w:rsid w:val="00AC40BA"/>
    <w:rsid w:val="00AC429A"/>
    <w:rsid w:val="00AC46D0"/>
    <w:rsid w:val="00AC47FD"/>
    <w:rsid w:val="00AC5200"/>
    <w:rsid w:val="00AC7162"/>
    <w:rsid w:val="00AC74FA"/>
    <w:rsid w:val="00AC7CCB"/>
    <w:rsid w:val="00AD1092"/>
    <w:rsid w:val="00AD1470"/>
    <w:rsid w:val="00AD1557"/>
    <w:rsid w:val="00AD219B"/>
    <w:rsid w:val="00AD2211"/>
    <w:rsid w:val="00AD3C23"/>
    <w:rsid w:val="00AD4E05"/>
    <w:rsid w:val="00AD68B0"/>
    <w:rsid w:val="00AD6C36"/>
    <w:rsid w:val="00AD7CE6"/>
    <w:rsid w:val="00AD7F33"/>
    <w:rsid w:val="00AE00D6"/>
    <w:rsid w:val="00AE0340"/>
    <w:rsid w:val="00AE04E4"/>
    <w:rsid w:val="00AE0612"/>
    <w:rsid w:val="00AE3682"/>
    <w:rsid w:val="00AE412A"/>
    <w:rsid w:val="00AE547C"/>
    <w:rsid w:val="00AE60ED"/>
    <w:rsid w:val="00AE63C2"/>
    <w:rsid w:val="00AE76D0"/>
    <w:rsid w:val="00AF121C"/>
    <w:rsid w:val="00AF24D6"/>
    <w:rsid w:val="00AF2650"/>
    <w:rsid w:val="00AF2F23"/>
    <w:rsid w:val="00AF3820"/>
    <w:rsid w:val="00AF3D95"/>
    <w:rsid w:val="00AF69B9"/>
    <w:rsid w:val="00B0079B"/>
    <w:rsid w:val="00B00E62"/>
    <w:rsid w:val="00B03B92"/>
    <w:rsid w:val="00B03F18"/>
    <w:rsid w:val="00B040CB"/>
    <w:rsid w:val="00B0560F"/>
    <w:rsid w:val="00B057C4"/>
    <w:rsid w:val="00B05BA5"/>
    <w:rsid w:val="00B06510"/>
    <w:rsid w:val="00B06C8A"/>
    <w:rsid w:val="00B071AC"/>
    <w:rsid w:val="00B0793C"/>
    <w:rsid w:val="00B106E5"/>
    <w:rsid w:val="00B10984"/>
    <w:rsid w:val="00B10ADF"/>
    <w:rsid w:val="00B10FE3"/>
    <w:rsid w:val="00B118BA"/>
    <w:rsid w:val="00B120E7"/>
    <w:rsid w:val="00B124C6"/>
    <w:rsid w:val="00B1284E"/>
    <w:rsid w:val="00B12D5B"/>
    <w:rsid w:val="00B12E09"/>
    <w:rsid w:val="00B1366D"/>
    <w:rsid w:val="00B1469F"/>
    <w:rsid w:val="00B14DF5"/>
    <w:rsid w:val="00B15840"/>
    <w:rsid w:val="00B163D9"/>
    <w:rsid w:val="00B206A7"/>
    <w:rsid w:val="00B20E87"/>
    <w:rsid w:val="00B21C03"/>
    <w:rsid w:val="00B22FCF"/>
    <w:rsid w:val="00B22FDA"/>
    <w:rsid w:val="00B23143"/>
    <w:rsid w:val="00B23A22"/>
    <w:rsid w:val="00B24432"/>
    <w:rsid w:val="00B2484F"/>
    <w:rsid w:val="00B24BFF"/>
    <w:rsid w:val="00B24F81"/>
    <w:rsid w:val="00B256DA"/>
    <w:rsid w:val="00B25D05"/>
    <w:rsid w:val="00B274A6"/>
    <w:rsid w:val="00B305CC"/>
    <w:rsid w:val="00B32A97"/>
    <w:rsid w:val="00B32C55"/>
    <w:rsid w:val="00B33D15"/>
    <w:rsid w:val="00B34591"/>
    <w:rsid w:val="00B401B2"/>
    <w:rsid w:val="00B40501"/>
    <w:rsid w:val="00B40903"/>
    <w:rsid w:val="00B40D15"/>
    <w:rsid w:val="00B42493"/>
    <w:rsid w:val="00B44E22"/>
    <w:rsid w:val="00B45D3B"/>
    <w:rsid w:val="00B45F53"/>
    <w:rsid w:val="00B46332"/>
    <w:rsid w:val="00B46A55"/>
    <w:rsid w:val="00B46C11"/>
    <w:rsid w:val="00B46E41"/>
    <w:rsid w:val="00B46EBA"/>
    <w:rsid w:val="00B47357"/>
    <w:rsid w:val="00B47879"/>
    <w:rsid w:val="00B5030D"/>
    <w:rsid w:val="00B509D7"/>
    <w:rsid w:val="00B51409"/>
    <w:rsid w:val="00B51A72"/>
    <w:rsid w:val="00B52FFB"/>
    <w:rsid w:val="00B53397"/>
    <w:rsid w:val="00B536F7"/>
    <w:rsid w:val="00B53C79"/>
    <w:rsid w:val="00B53F65"/>
    <w:rsid w:val="00B5404D"/>
    <w:rsid w:val="00B549AF"/>
    <w:rsid w:val="00B5592A"/>
    <w:rsid w:val="00B55CDD"/>
    <w:rsid w:val="00B56A0C"/>
    <w:rsid w:val="00B60AFF"/>
    <w:rsid w:val="00B6215C"/>
    <w:rsid w:val="00B62231"/>
    <w:rsid w:val="00B63836"/>
    <w:rsid w:val="00B63CA8"/>
    <w:rsid w:val="00B65425"/>
    <w:rsid w:val="00B67092"/>
    <w:rsid w:val="00B7171F"/>
    <w:rsid w:val="00B723EC"/>
    <w:rsid w:val="00B72F7C"/>
    <w:rsid w:val="00B7393D"/>
    <w:rsid w:val="00B73BB6"/>
    <w:rsid w:val="00B74C49"/>
    <w:rsid w:val="00B7522A"/>
    <w:rsid w:val="00B7575C"/>
    <w:rsid w:val="00B75EEB"/>
    <w:rsid w:val="00B769F7"/>
    <w:rsid w:val="00B77DAF"/>
    <w:rsid w:val="00B77F0A"/>
    <w:rsid w:val="00B80AAD"/>
    <w:rsid w:val="00B827F3"/>
    <w:rsid w:val="00B82C2B"/>
    <w:rsid w:val="00B83537"/>
    <w:rsid w:val="00B84BA4"/>
    <w:rsid w:val="00B8651C"/>
    <w:rsid w:val="00B870D1"/>
    <w:rsid w:val="00B87F8E"/>
    <w:rsid w:val="00B90D08"/>
    <w:rsid w:val="00B92D56"/>
    <w:rsid w:val="00B93ED2"/>
    <w:rsid w:val="00B952FE"/>
    <w:rsid w:val="00B95DFC"/>
    <w:rsid w:val="00B96981"/>
    <w:rsid w:val="00B97527"/>
    <w:rsid w:val="00BA0DDF"/>
    <w:rsid w:val="00BA1207"/>
    <w:rsid w:val="00BA127D"/>
    <w:rsid w:val="00BA1766"/>
    <w:rsid w:val="00BA273C"/>
    <w:rsid w:val="00BA2921"/>
    <w:rsid w:val="00BA3D47"/>
    <w:rsid w:val="00BA471E"/>
    <w:rsid w:val="00BA742C"/>
    <w:rsid w:val="00BB0614"/>
    <w:rsid w:val="00BB1887"/>
    <w:rsid w:val="00BB1BC8"/>
    <w:rsid w:val="00BB1C00"/>
    <w:rsid w:val="00BB1ED8"/>
    <w:rsid w:val="00BB2F61"/>
    <w:rsid w:val="00BB3009"/>
    <w:rsid w:val="00BB37FB"/>
    <w:rsid w:val="00BB478C"/>
    <w:rsid w:val="00BB4FC4"/>
    <w:rsid w:val="00BB5C5B"/>
    <w:rsid w:val="00BC12DA"/>
    <w:rsid w:val="00BC1389"/>
    <w:rsid w:val="00BC20AA"/>
    <w:rsid w:val="00BC3AF2"/>
    <w:rsid w:val="00BC4A24"/>
    <w:rsid w:val="00BC4B9D"/>
    <w:rsid w:val="00BC5413"/>
    <w:rsid w:val="00BC6AB8"/>
    <w:rsid w:val="00BC728D"/>
    <w:rsid w:val="00BC7C00"/>
    <w:rsid w:val="00BC7F26"/>
    <w:rsid w:val="00BD0619"/>
    <w:rsid w:val="00BD08D5"/>
    <w:rsid w:val="00BD1843"/>
    <w:rsid w:val="00BD298B"/>
    <w:rsid w:val="00BD2B86"/>
    <w:rsid w:val="00BD32E5"/>
    <w:rsid w:val="00BD376E"/>
    <w:rsid w:val="00BD5289"/>
    <w:rsid w:val="00BD61DA"/>
    <w:rsid w:val="00BD6E00"/>
    <w:rsid w:val="00BE0486"/>
    <w:rsid w:val="00BE1C0F"/>
    <w:rsid w:val="00BE1EA8"/>
    <w:rsid w:val="00BE2F22"/>
    <w:rsid w:val="00BE31A8"/>
    <w:rsid w:val="00BE3317"/>
    <w:rsid w:val="00BE4C27"/>
    <w:rsid w:val="00BE5C61"/>
    <w:rsid w:val="00BE6262"/>
    <w:rsid w:val="00BE626F"/>
    <w:rsid w:val="00BE65D7"/>
    <w:rsid w:val="00BE6894"/>
    <w:rsid w:val="00BE68D1"/>
    <w:rsid w:val="00BE7FE3"/>
    <w:rsid w:val="00BF009C"/>
    <w:rsid w:val="00BF20F1"/>
    <w:rsid w:val="00BF3EFB"/>
    <w:rsid w:val="00BF4154"/>
    <w:rsid w:val="00BF4378"/>
    <w:rsid w:val="00BF4798"/>
    <w:rsid w:val="00BF7F87"/>
    <w:rsid w:val="00C004C6"/>
    <w:rsid w:val="00C01173"/>
    <w:rsid w:val="00C02837"/>
    <w:rsid w:val="00C036D5"/>
    <w:rsid w:val="00C037C0"/>
    <w:rsid w:val="00C04C03"/>
    <w:rsid w:val="00C07597"/>
    <w:rsid w:val="00C079DF"/>
    <w:rsid w:val="00C10512"/>
    <w:rsid w:val="00C11251"/>
    <w:rsid w:val="00C11641"/>
    <w:rsid w:val="00C12C76"/>
    <w:rsid w:val="00C20890"/>
    <w:rsid w:val="00C20EA2"/>
    <w:rsid w:val="00C2233D"/>
    <w:rsid w:val="00C22D4F"/>
    <w:rsid w:val="00C22F4B"/>
    <w:rsid w:val="00C23142"/>
    <w:rsid w:val="00C23B0C"/>
    <w:rsid w:val="00C24F5C"/>
    <w:rsid w:val="00C2751A"/>
    <w:rsid w:val="00C27CCA"/>
    <w:rsid w:val="00C31B25"/>
    <w:rsid w:val="00C32D1E"/>
    <w:rsid w:val="00C33568"/>
    <w:rsid w:val="00C3390B"/>
    <w:rsid w:val="00C3408B"/>
    <w:rsid w:val="00C35094"/>
    <w:rsid w:val="00C35387"/>
    <w:rsid w:val="00C36898"/>
    <w:rsid w:val="00C40B2E"/>
    <w:rsid w:val="00C40D38"/>
    <w:rsid w:val="00C40E6E"/>
    <w:rsid w:val="00C40ED0"/>
    <w:rsid w:val="00C4162F"/>
    <w:rsid w:val="00C416CE"/>
    <w:rsid w:val="00C41B01"/>
    <w:rsid w:val="00C43779"/>
    <w:rsid w:val="00C44226"/>
    <w:rsid w:val="00C44780"/>
    <w:rsid w:val="00C449EA"/>
    <w:rsid w:val="00C478EA"/>
    <w:rsid w:val="00C50CF0"/>
    <w:rsid w:val="00C51121"/>
    <w:rsid w:val="00C5181A"/>
    <w:rsid w:val="00C51986"/>
    <w:rsid w:val="00C526FA"/>
    <w:rsid w:val="00C532BD"/>
    <w:rsid w:val="00C53459"/>
    <w:rsid w:val="00C547A6"/>
    <w:rsid w:val="00C56845"/>
    <w:rsid w:val="00C56AF4"/>
    <w:rsid w:val="00C604F3"/>
    <w:rsid w:val="00C608B0"/>
    <w:rsid w:val="00C60F1A"/>
    <w:rsid w:val="00C6109E"/>
    <w:rsid w:val="00C62810"/>
    <w:rsid w:val="00C6363A"/>
    <w:rsid w:val="00C64EEF"/>
    <w:rsid w:val="00C65027"/>
    <w:rsid w:val="00C65570"/>
    <w:rsid w:val="00C658AA"/>
    <w:rsid w:val="00C65E11"/>
    <w:rsid w:val="00C6748A"/>
    <w:rsid w:val="00C71B4D"/>
    <w:rsid w:val="00C72324"/>
    <w:rsid w:val="00C73823"/>
    <w:rsid w:val="00C74E57"/>
    <w:rsid w:val="00C758FA"/>
    <w:rsid w:val="00C778E4"/>
    <w:rsid w:val="00C8057B"/>
    <w:rsid w:val="00C80740"/>
    <w:rsid w:val="00C845C7"/>
    <w:rsid w:val="00C84BED"/>
    <w:rsid w:val="00C86286"/>
    <w:rsid w:val="00C87236"/>
    <w:rsid w:val="00C91D30"/>
    <w:rsid w:val="00C91E97"/>
    <w:rsid w:val="00C92351"/>
    <w:rsid w:val="00C9253F"/>
    <w:rsid w:val="00C9265D"/>
    <w:rsid w:val="00C93C44"/>
    <w:rsid w:val="00C940F1"/>
    <w:rsid w:val="00C941DD"/>
    <w:rsid w:val="00C952A6"/>
    <w:rsid w:val="00C964FE"/>
    <w:rsid w:val="00C9742E"/>
    <w:rsid w:val="00C97873"/>
    <w:rsid w:val="00CA136E"/>
    <w:rsid w:val="00CA28D6"/>
    <w:rsid w:val="00CA4A3E"/>
    <w:rsid w:val="00CA4B67"/>
    <w:rsid w:val="00CA4E40"/>
    <w:rsid w:val="00CA4E73"/>
    <w:rsid w:val="00CA642F"/>
    <w:rsid w:val="00CA7E3D"/>
    <w:rsid w:val="00CB1341"/>
    <w:rsid w:val="00CB2411"/>
    <w:rsid w:val="00CB2D58"/>
    <w:rsid w:val="00CB381A"/>
    <w:rsid w:val="00CB41E3"/>
    <w:rsid w:val="00CB47F1"/>
    <w:rsid w:val="00CB48C8"/>
    <w:rsid w:val="00CB4AA6"/>
    <w:rsid w:val="00CB4E99"/>
    <w:rsid w:val="00CB55BA"/>
    <w:rsid w:val="00CB5CAA"/>
    <w:rsid w:val="00CB65A1"/>
    <w:rsid w:val="00CB7BA5"/>
    <w:rsid w:val="00CB7DD0"/>
    <w:rsid w:val="00CC0104"/>
    <w:rsid w:val="00CC06DA"/>
    <w:rsid w:val="00CC0DA9"/>
    <w:rsid w:val="00CC14FA"/>
    <w:rsid w:val="00CC43F7"/>
    <w:rsid w:val="00CC48ED"/>
    <w:rsid w:val="00CC5001"/>
    <w:rsid w:val="00CC5113"/>
    <w:rsid w:val="00CC553E"/>
    <w:rsid w:val="00CC5BC4"/>
    <w:rsid w:val="00CC7225"/>
    <w:rsid w:val="00CD00E9"/>
    <w:rsid w:val="00CD1023"/>
    <w:rsid w:val="00CD169C"/>
    <w:rsid w:val="00CD1C47"/>
    <w:rsid w:val="00CD23AC"/>
    <w:rsid w:val="00CD290C"/>
    <w:rsid w:val="00CD2C77"/>
    <w:rsid w:val="00CD422E"/>
    <w:rsid w:val="00CD4383"/>
    <w:rsid w:val="00CD502C"/>
    <w:rsid w:val="00CD51B0"/>
    <w:rsid w:val="00CD584F"/>
    <w:rsid w:val="00CD62F8"/>
    <w:rsid w:val="00CD6961"/>
    <w:rsid w:val="00CD701A"/>
    <w:rsid w:val="00CD711D"/>
    <w:rsid w:val="00CE13C4"/>
    <w:rsid w:val="00CE1678"/>
    <w:rsid w:val="00CE1A5A"/>
    <w:rsid w:val="00CE23D8"/>
    <w:rsid w:val="00CE36F2"/>
    <w:rsid w:val="00CE47D4"/>
    <w:rsid w:val="00CE63CF"/>
    <w:rsid w:val="00CE6DA7"/>
    <w:rsid w:val="00CE7275"/>
    <w:rsid w:val="00CE72DF"/>
    <w:rsid w:val="00CE7CCE"/>
    <w:rsid w:val="00CE7E3C"/>
    <w:rsid w:val="00CF0043"/>
    <w:rsid w:val="00CF01C4"/>
    <w:rsid w:val="00CF0AA5"/>
    <w:rsid w:val="00CF113E"/>
    <w:rsid w:val="00CF1772"/>
    <w:rsid w:val="00CF3D01"/>
    <w:rsid w:val="00CF4F3D"/>
    <w:rsid w:val="00CF50E6"/>
    <w:rsid w:val="00CF575D"/>
    <w:rsid w:val="00CF5B22"/>
    <w:rsid w:val="00CF631A"/>
    <w:rsid w:val="00CF7F60"/>
    <w:rsid w:val="00D032B3"/>
    <w:rsid w:val="00D03A2B"/>
    <w:rsid w:val="00D03B45"/>
    <w:rsid w:val="00D05FB2"/>
    <w:rsid w:val="00D111AC"/>
    <w:rsid w:val="00D14678"/>
    <w:rsid w:val="00D15B73"/>
    <w:rsid w:val="00D15EB4"/>
    <w:rsid w:val="00D160EF"/>
    <w:rsid w:val="00D16690"/>
    <w:rsid w:val="00D16A4E"/>
    <w:rsid w:val="00D170AA"/>
    <w:rsid w:val="00D20112"/>
    <w:rsid w:val="00D202DD"/>
    <w:rsid w:val="00D20502"/>
    <w:rsid w:val="00D208E4"/>
    <w:rsid w:val="00D22674"/>
    <w:rsid w:val="00D2268A"/>
    <w:rsid w:val="00D22C20"/>
    <w:rsid w:val="00D249CD"/>
    <w:rsid w:val="00D254C6"/>
    <w:rsid w:val="00D2684A"/>
    <w:rsid w:val="00D27CF4"/>
    <w:rsid w:val="00D301E4"/>
    <w:rsid w:val="00D31341"/>
    <w:rsid w:val="00D32499"/>
    <w:rsid w:val="00D328CE"/>
    <w:rsid w:val="00D3432A"/>
    <w:rsid w:val="00D35DA4"/>
    <w:rsid w:val="00D37125"/>
    <w:rsid w:val="00D374AE"/>
    <w:rsid w:val="00D37BDF"/>
    <w:rsid w:val="00D415A0"/>
    <w:rsid w:val="00D41D37"/>
    <w:rsid w:val="00D4250A"/>
    <w:rsid w:val="00D43BAA"/>
    <w:rsid w:val="00D4417C"/>
    <w:rsid w:val="00D44B53"/>
    <w:rsid w:val="00D45AAC"/>
    <w:rsid w:val="00D45CAC"/>
    <w:rsid w:val="00D4636E"/>
    <w:rsid w:val="00D47C21"/>
    <w:rsid w:val="00D513DA"/>
    <w:rsid w:val="00D536EE"/>
    <w:rsid w:val="00D55A67"/>
    <w:rsid w:val="00D5686D"/>
    <w:rsid w:val="00D56C6D"/>
    <w:rsid w:val="00D572F2"/>
    <w:rsid w:val="00D57AC8"/>
    <w:rsid w:val="00D60180"/>
    <w:rsid w:val="00D623C0"/>
    <w:rsid w:val="00D62DF2"/>
    <w:rsid w:val="00D63075"/>
    <w:rsid w:val="00D632E4"/>
    <w:rsid w:val="00D635D5"/>
    <w:rsid w:val="00D6465F"/>
    <w:rsid w:val="00D655AD"/>
    <w:rsid w:val="00D6578E"/>
    <w:rsid w:val="00D65BB1"/>
    <w:rsid w:val="00D66096"/>
    <w:rsid w:val="00D67ACF"/>
    <w:rsid w:val="00D70246"/>
    <w:rsid w:val="00D7083F"/>
    <w:rsid w:val="00D70BEE"/>
    <w:rsid w:val="00D70F72"/>
    <w:rsid w:val="00D7283B"/>
    <w:rsid w:val="00D72F57"/>
    <w:rsid w:val="00D730A5"/>
    <w:rsid w:val="00D7363B"/>
    <w:rsid w:val="00D738BD"/>
    <w:rsid w:val="00D73ADC"/>
    <w:rsid w:val="00D745D4"/>
    <w:rsid w:val="00D749C0"/>
    <w:rsid w:val="00D7517D"/>
    <w:rsid w:val="00D7538E"/>
    <w:rsid w:val="00D755D6"/>
    <w:rsid w:val="00D7562F"/>
    <w:rsid w:val="00D75A5B"/>
    <w:rsid w:val="00D7634F"/>
    <w:rsid w:val="00D76BFA"/>
    <w:rsid w:val="00D809F6"/>
    <w:rsid w:val="00D8187D"/>
    <w:rsid w:val="00D8351D"/>
    <w:rsid w:val="00D8474E"/>
    <w:rsid w:val="00D84937"/>
    <w:rsid w:val="00D849B3"/>
    <w:rsid w:val="00D84F05"/>
    <w:rsid w:val="00D850C0"/>
    <w:rsid w:val="00D93511"/>
    <w:rsid w:val="00D967F7"/>
    <w:rsid w:val="00D96E14"/>
    <w:rsid w:val="00D97525"/>
    <w:rsid w:val="00D9771C"/>
    <w:rsid w:val="00D97976"/>
    <w:rsid w:val="00DA1EF7"/>
    <w:rsid w:val="00DA34E2"/>
    <w:rsid w:val="00DA362C"/>
    <w:rsid w:val="00DA3E32"/>
    <w:rsid w:val="00DA4226"/>
    <w:rsid w:val="00DA6264"/>
    <w:rsid w:val="00DB0CD8"/>
    <w:rsid w:val="00DB126F"/>
    <w:rsid w:val="00DB12DE"/>
    <w:rsid w:val="00DB1B89"/>
    <w:rsid w:val="00DB2080"/>
    <w:rsid w:val="00DB2473"/>
    <w:rsid w:val="00DB3B37"/>
    <w:rsid w:val="00DB40A8"/>
    <w:rsid w:val="00DB4847"/>
    <w:rsid w:val="00DB623D"/>
    <w:rsid w:val="00DB63F1"/>
    <w:rsid w:val="00DB6699"/>
    <w:rsid w:val="00DB74F9"/>
    <w:rsid w:val="00DB770E"/>
    <w:rsid w:val="00DB7851"/>
    <w:rsid w:val="00DC07E4"/>
    <w:rsid w:val="00DC163F"/>
    <w:rsid w:val="00DC16E7"/>
    <w:rsid w:val="00DC2CE8"/>
    <w:rsid w:val="00DC2FD0"/>
    <w:rsid w:val="00DC66E5"/>
    <w:rsid w:val="00DC6A1C"/>
    <w:rsid w:val="00DC748A"/>
    <w:rsid w:val="00DD0A48"/>
    <w:rsid w:val="00DD14D0"/>
    <w:rsid w:val="00DD1BB9"/>
    <w:rsid w:val="00DD1EE6"/>
    <w:rsid w:val="00DD2BB4"/>
    <w:rsid w:val="00DD2D95"/>
    <w:rsid w:val="00DD3FE5"/>
    <w:rsid w:val="00DD4E57"/>
    <w:rsid w:val="00DD56EA"/>
    <w:rsid w:val="00DD62E0"/>
    <w:rsid w:val="00DD7725"/>
    <w:rsid w:val="00DD7A42"/>
    <w:rsid w:val="00DE06B8"/>
    <w:rsid w:val="00DE1D7B"/>
    <w:rsid w:val="00DE1E65"/>
    <w:rsid w:val="00DE1F22"/>
    <w:rsid w:val="00DE2070"/>
    <w:rsid w:val="00DE264A"/>
    <w:rsid w:val="00DE2924"/>
    <w:rsid w:val="00DE3E1C"/>
    <w:rsid w:val="00DE485A"/>
    <w:rsid w:val="00DE573B"/>
    <w:rsid w:val="00DE7321"/>
    <w:rsid w:val="00DE7631"/>
    <w:rsid w:val="00DE7F65"/>
    <w:rsid w:val="00DF0860"/>
    <w:rsid w:val="00DF2259"/>
    <w:rsid w:val="00DF3622"/>
    <w:rsid w:val="00DF40CD"/>
    <w:rsid w:val="00DF41AD"/>
    <w:rsid w:val="00DF5915"/>
    <w:rsid w:val="00DF7F57"/>
    <w:rsid w:val="00E003F3"/>
    <w:rsid w:val="00E00689"/>
    <w:rsid w:val="00E00EDC"/>
    <w:rsid w:val="00E01785"/>
    <w:rsid w:val="00E017FD"/>
    <w:rsid w:val="00E031AC"/>
    <w:rsid w:val="00E049B6"/>
    <w:rsid w:val="00E04F7B"/>
    <w:rsid w:val="00E05C79"/>
    <w:rsid w:val="00E069AA"/>
    <w:rsid w:val="00E06F8C"/>
    <w:rsid w:val="00E07B85"/>
    <w:rsid w:val="00E10598"/>
    <w:rsid w:val="00E10D7D"/>
    <w:rsid w:val="00E11DE9"/>
    <w:rsid w:val="00E126FC"/>
    <w:rsid w:val="00E12A50"/>
    <w:rsid w:val="00E12E72"/>
    <w:rsid w:val="00E13AD7"/>
    <w:rsid w:val="00E14D14"/>
    <w:rsid w:val="00E1514D"/>
    <w:rsid w:val="00E153C1"/>
    <w:rsid w:val="00E16998"/>
    <w:rsid w:val="00E17588"/>
    <w:rsid w:val="00E175F7"/>
    <w:rsid w:val="00E1777B"/>
    <w:rsid w:val="00E17D46"/>
    <w:rsid w:val="00E208AC"/>
    <w:rsid w:val="00E20F69"/>
    <w:rsid w:val="00E22756"/>
    <w:rsid w:val="00E2314B"/>
    <w:rsid w:val="00E2322E"/>
    <w:rsid w:val="00E237B4"/>
    <w:rsid w:val="00E2450E"/>
    <w:rsid w:val="00E24BF2"/>
    <w:rsid w:val="00E2578F"/>
    <w:rsid w:val="00E26A84"/>
    <w:rsid w:val="00E30668"/>
    <w:rsid w:val="00E307DC"/>
    <w:rsid w:val="00E310F2"/>
    <w:rsid w:val="00E32121"/>
    <w:rsid w:val="00E32910"/>
    <w:rsid w:val="00E32AA7"/>
    <w:rsid w:val="00E33455"/>
    <w:rsid w:val="00E33985"/>
    <w:rsid w:val="00E35D57"/>
    <w:rsid w:val="00E36088"/>
    <w:rsid w:val="00E36669"/>
    <w:rsid w:val="00E36A66"/>
    <w:rsid w:val="00E3732B"/>
    <w:rsid w:val="00E375B5"/>
    <w:rsid w:val="00E37C78"/>
    <w:rsid w:val="00E409EC"/>
    <w:rsid w:val="00E41397"/>
    <w:rsid w:val="00E413A6"/>
    <w:rsid w:val="00E42E61"/>
    <w:rsid w:val="00E4388A"/>
    <w:rsid w:val="00E43B04"/>
    <w:rsid w:val="00E4461C"/>
    <w:rsid w:val="00E47AE8"/>
    <w:rsid w:val="00E5147F"/>
    <w:rsid w:val="00E5245C"/>
    <w:rsid w:val="00E54885"/>
    <w:rsid w:val="00E573CD"/>
    <w:rsid w:val="00E5778F"/>
    <w:rsid w:val="00E60AD4"/>
    <w:rsid w:val="00E60B6D"/>
    <w:rsid w:val="00E6117E"/>
    <w:rsid w:val="00E62656"/>
    <w:rsid w:val="00E6307A"/>
    <w:rsid w:val="00E642FC"/>
    <w:rsid w:val="00E65A2D"/>
    <w:rsid w:val="00E702AF"/>
    <w:rsid w:val="00E70AD1"/>
    <w:rsid w:val="00E71BD2"/>
    <w:rsid w:val="00E71BFB"/>
    <w:rsid w:val="00E745F2"/>
    <w:rsid w:val="00E7628E"/>
    <w:rsid w:val="00E762CE"/>
    <w:rsid w:val="00E76748"/>
    <w:rsid w:val="00E76AF3"/>
    <w:rsid w:val="00E77C7C"/>
    <w:rsid w:val="00E8089D"/>
    <w:rsid w:val="00E808C2"/>
    <w:rsid w:val="00E81EA4"/>
    <w:rsid w:val="00E83F9C"/>
    <w:rsid w:val="00E84383"/>
    <w:rsid w:val="00E84BBE"/>
    <w:rsid w:val="00E866D3"/>
    <w:rsid w:val="00E8693A"/>
    <w:rsid w:val="00E87928"/>
    <w:rsid w:val="00E91239"/>
    <w:rsid w:val="00E921C4"/>
    <w:rsid w:val="00E924B5"/>
    <w:rsid w:val="00E93E4F"/>
    <w:rsid w:val="00E94050"/>
    <w:rsid w:val="00E95347"/>
    <w:rsid w:val="00E95357"/>
    <w:rsid w:val="00E95771"/>
    <w:rsid w:val="00E95F1C"/>
    <w:rsid w:val="00E96551"/>
    <w:rsid w:val="00E96638"/>
    <w:rsid w:val="00E96D58"/>
    <w:rsid w:val="00E96FD2"/>
    <w:rsid w:val="00E97733"/>
    <w:rsid w:val="00E97971"/>
    <w:rsid w:val="00E979CC"/>
    <w:rsid w:val="00EA0C4F"/>
    <w:rsid w:val="00EA17B4"/>
    <w:rsid w:val="00EA1FF5"/>
    <w:rsid w:val="00EA2C44"/>
    <w:rsid w:val="00EA36D0"/>
    <w:rsid w:val="00EA420E"/>
    <w:rsid w:val="00EA4337"/>
    <w:rsid w:val="00EA54DB"/>
    <w:rsid w:val="00EA5CCB"/>
    <w:rsid w:val="00EA63C2"/>
    <w:rsid w:val="00EA6993"/>
    <w:rsid w:val="00EB0D72"/>
    <w:rsid w:val="00EB0F40"/>
    <w:rsid w:val="00EB2B56"/>
    <w:rsid w:val="00EB3C87"/>
    <w:rsid w:val="00EB4F90"/>
    <w:rsid w:val="00EB5A6C"/>
    <w:rsid w:val="00EB61BC"/>
    <w:rsid w:val="00EB663D"/>
    <w:rsid w:val="00EB686E"/>
    <w:rsid w:val="00EB6E5A"/>
    <w:rsid w:val="00EC05AB"/>
    <w:rsid w:val="00EC293D"/>
    <w:rsid w:val="00EC30A9"/>
    <w:rsid w:val="00EC31FE"/>
    <w:rsid w:val="00EC4821"/>
    <w:rsid w:val="00EC4B0E"/>
    <w:rsid w:val="00EC5EBD"/>
    <w:rsid w:val="00EC6ACF"/>
    <w:rsid w:val="00EC6E29"/>
    <w:rsid w:val="00EC739E"/>
    <w:rsid w:val="00ED12B3"/>
    <w:rsid w:val="00ED20FD"/>
    <w:rsid w:val="00ED42DE"/>
    <w:rsid w:val="00ED625C"/>
    <w:rsid w:val="00ED65A2"/>
    <w:rsid w:val="00EE3D58"/>
    <w:rsid w:val="00EE5FE0"/>
    <w:rsid w:val="00EE603D"/>
    <w:rsid w:val="00EE796D"/>
    <w:rsid w:val="00EE7BD2"/>
    <w:rsid w:val="00EF0783"/>
    <w:rsid w:val="00EF18F8"/>
    <w:rsid w:val="00EF2423"/>
    <w:rsid w:val="00EF2B3B"/>
    <w:rsid w:val="00EF5061"/>
    <w:rsid w:val="00EF54B5"/>
    <w:rsid w:val="00EF5E7D"/>
    <w:rsid w:val="00EF601F"/>
    <w:rsid w:val="00EF6D55"/>
    <w:rsid w:val="00EF7352"/>
    <w:rsid w:val="00EF7D96"/>
    <w:rsid w:val="00F0195A"/>
    <w:rsid w:val="00F0331C"/>
    <w:rsid w:val="00F03F5F"/>
    <w:rsid w:val="00F0617E"/>
    <w:rsid w:val="00F065E0"/>
    <w:rsid w:val="00F07020"/>
    <w:rsid w:val="00F10421"/>
    <w:rsid w:val="00F107E1"/>
    <w:rsid w:val="00F108F1"/>
    <w:rsid w:val="00F10ACD"/>
    <w:rsid w:val="00F10B8D"/>
    <w:rsid w:val="00F10FA8"/>
    <w:rsid w:val="00F113E2"/>
    <w:rsid w:val="00F114EE"/>
    <w:rsid w:val="00F115CF"/>
    <w:rsid w:val="00F12D25"/>
    <w:rsid w:val="00F135AE"/>
    <w:rsid w:val="00F1396C"/>
    <w:rsid w:val="00F1450E"/>
    <w:rsid w:val="00F146FD"/>
    <w:rsid w:val="00F1478A"/>
    <w:rsid w:val="00F15D77"/>
    <w:rsid w:val="00F15E7B"/>
    <w:rsid w:val="00F1601D"/>
    <w:rsid w:val="00F16319"/>
    <w:rsid w:val="00F16B2B"/>
    <w:rsid w:val="00F16E7B"/>
    <w:rsid w:val="00F17823"/>
    <w:rsid w:val="00F2129A"/>
    <w:rsid w:val="00F2205F"/>
    <w:rsid w:val="00F235A5"/>
    <w:rsid w:val="00F23BB9"/>
    <w:rsid w:val="00F2408C"/>
    <w:rsid w:val="00F2601F"/>
    <w:rsid w:val="00F2621B"/>
    <w:rsid w:val="00F26FD4"/>
    <w:rsid w:val="00F273D0"/>
    <w:rsid w:val="00F30374"/>
    <w:rsid w:val="00F31769"/>
    <w:rsid w:val="00F35361"/>
    <w:rsid w:val="00F4211C"/>
    <w:rsid w:val="00F44000"/>
    <w:rsid w:val="00F44353"/>
    <w:rsid w:val="00F45133"/>
    <w:rsid w:val="00F45546"/>
    <w:rsid w:val="00F47C47"/>
    <w:rsid w:val="00F5029A"/>
    <w:rsid w:val="00F504B3"/>
    <w:rsid w:val="00F50541"/>
    <w:rsid w:val="00F51AD9"/>
    <w:rsid w:val="00F521EE"/>
    <w:rsid w:val="00F52DC2"/>
    <w:rsid w:val="00F55BB9"/>
    <w:rsid w:val="00F55E9F"/>
    <w:rsid w:val="00F610A8"/>
    <w:rsid w:val="00F61CC5"/>
    <w:rsid w:val="00F62321"/>
    <w:rsid w:val="00F63161"/>
    <w:rsid w:val="00F64DF8"/>
    <w:rsid w:val="00F6514D"/>
    <w:rsid w:val="00F6530C"/>
    <w:rsid w:val="00F65399"/>
    <w:rsid w:val="00F65B8A"/>
    <w:rsid w:val="00F66A7B"/>
    <w:rsid w:val="00F67A27"/>
    <w:rsid w:val="00F7102F"/>
    <w:rsid w:val="00F72279"/>
    <w:rsid w:val="00F72417"/>
    <w:rsid w:val="00F725D9"/>
    <w:rsid w:val="00F74F83"/>
    <w:rsid w:val="00F76285"/>
    <w:rsid w:val="00F76801"/>
    <w:rsid w:val="00F7693D"/>
    <w:rsid w:val="00F76B02"/>
    <w:rsid w:val="00F81FD2"/>
    <w:rsid w:val="00F82FE6"/>
    <w:rsid w:val="00F833F2"/>
    <w:rsid w:val="00F8379C"/>
    <w:rsid w:val="00F83914"/>
    <w:rsid w:val="00F8522D"/>
    <w:rsid w:val="00F86530"/>
    <w:rsid w:val="00F91655"/>
    <w:rsid w:val="00F91FC1"/>
    <w:rsid w:val="00F92139"/>
    <w:rsid w:val="00F9251D"/>
    <w:rsid w:val="00F930FC"/>
    <w:rsid w:val="00F93375"/>
    <w:rsid w:val="00F9396C"/>
    <w:rsid w:val="00F947B3"/>
    <w:rsid w:val="00F9486D"/>
    <w:rsid w:val="00F94C6D"/>
    <w:rsid w:val="00F968B0"/>
    <w:rsid w:val="00F96FE3"/>
    <w:rsid w:val="00F97E3C"/>
    <w:rsid w:val="00FA0500"/>
    <w:rsid w:val="00FA05CD"/>
    <w:rsid w:val="00FA0A0A"/>
    <w:rsid w:val="00FA1665"/>
    <w:rsid w:val="00FA2388"/>
    <w:rsid w:val="00FA302F"/>
    <w:rsid w:val="00FA3112"/>
    <w:rsid w:val="00FA45D5"/>
    <w:rsid w:val="00FA4CB9"/>
    <w:rsid w:val="00FA5852"/>
    <w:rsid w:val="00FB0E48"/>
    <w:rsid w:val="00FB125C"/>
    <w:rsid w:val="00FB1716"/>
    <w:rsid w:val="00FB2636"/>
    <w:rsid w:val="00FB655B"/>
    <w:rsid w:val="00FB7B9E"/>
    <w:rsid w:val="00FC08A2"/>
    <w:rsid w:val="00FC0A34"/>
    <w:rsid w:val="00FC1CE1"/>
    <w:rsid w:val="00FC2547"/>
    <w:rsid w:val="00FC2902"/>
    <w:rsid w:val="00FC2C1C"/>
    <w:rsid w:val="00FC35BA"/>
    <w:rsid w:val="00FC36C4"/>
    <w:rsid w:val="00FC373C"/>
    <w:rsid w:val="00FC39BC"/>
    <w:rsid w:val="00FC541C"/>
    <w:rsid w:val="00FC76FE"/>
    <w:rsid w:val="00FD0120"/>
    <w:rsid w:val="00FD29D3"/>
    <w:rsid w:val="00FD2DD8"/>
    <w:rsid w:val="00FD4AA9"/>
    <w:rsid w:val="00FD6258"/>
    <w:rsid w:val="00FE150A"/>
    <w:rsid w:val="00FE1637"/>
    <w:rsid w:val="00FE1F93"/>
    <w:rsid w:val="00FE2C32"/>
    <w:rsid w:val="00FE2F49"/>
    <w:rsid w:val="00FE36EA"/>
    <w:rsid w:val="00FE391C"/>
    <w:rsid w:val="00FE72F3"/>
    <w:rsid w:val="00FE7E98"/>
    <w:rsid w:val="00FE7F7D"/>
    <w:rsid w:val="00FE7FE5"/>
    <w:rsid w:val="00FF03A2"/>
    <w:rsid w:val="00FF0A30"/>
    <w:rsid w:val="00FF3A89"/>
    <w:rsid w:val="00FF4C48"/>
    <w:rsid w:val="00FF5194"/>
    <w:rsid w:val="00FF6008"/>
    <w:rsid w:val="00FF69C3"/>
    <w:rsid w:val="00FF74CD"/>
    <w:rsid w:val="00FF7563"/>
    <w:rsid w:val="00FF772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DC7B"/>
  <w15:chartTrackingRefBased/>
  <w15:docId w15:val="{70ED3737-9914-4E09-9674-7AB1F2D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5D"/>
  </w:style>
  <w:style w:type="paragraph" w:styleId="Heading1">
    <w:name w:val="heading 1"/>
    <w:basedOn w:val="Normal"/>
    <w:link w:val="Heading1Char"/>
    <w:uiPriority w:val="1"/>
    <w:qFormat/>
    <w:rsid w:val="00B62231"/>
    <w:pPr>
      <w:widowControl w:val="0"/>
      <w:autoSpaceDE w:val="0"/>
      <w:autoSpaceDN w:val="0"/>
      <w:outlineLvl w:val="0"/>
    </w:pPr>
    <w:rPr>
      <w:rFonts w:ascii="Times New Roman" w:eastAsia="Times New Roman" w:hAnsi="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05D"/>
  </w:style>
  <w:style w:type="paragraph" w:styleId="ListParagraph">
    <w:name w:val="List Paragraph"/>
    <w:basedOn w:val="Normal"/>
    <w:uiPriority w:val="1"/>
    <w:qFormat/>
    <w:rsid w:val="001647C8"/>
    <w:pPr>
      <w:ind w:left="720"/>
      <w:contextualSpacing/>
    </w:pPr>
  </w:style>
  <w:style w:type="paragraph" w:styleId="BalloonText">
    <w:name w:val="Balloon Text"/>
    <w:basedOn w:val="Normal"/>
    <w:link w:val="BalloonTextChar"/>
    <w:uiPriority w:val="99"/>
    <w:semiHidden/>
    <w:unhideWhenUsed/>
    <w:rsid w:val="00A36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5C"/>
    <w:rPr>
      <w:rFonts w:ascii="Segoe UI" w:hAnsi="Segoe UI" w:cs="Segoe UI"/>
      <w:sz w:val="18"/>
      <w:szCs w:val="18"/>
    </w:rPr>
  </w:style>
  <w:style w:type="paragraph" w:customStyle="1" w:styleId="xmsonormal">
    <w:name w:val="x_msonormal"/>
    <w:basedOn w:val="Normal"/>
    <w:uiPriority w:val="99"/>
    <w:rsid w:val="000C56F5"/>
    <w:rPr>
      <w:rFonts w:ascii="Garamond" w:hAnsi="Garamond" w:cs="Times New Roman"/>
      <w:color w:val="000000"/>
      <w:sz w:val="24"/>
      <w:szCs w:val="24"/>
    </w:rPr>
  </w:style>
  <w:style w:type="character" w:customStyle="1" w:styleId="Heading1Char">
    <w:name w:val="Heading 1 Char"/>
    <w:basedOn w:val="DefaultParagraphFont"/>
    <w:link w:val="Heading1"/>
    <w:uiPriority w:val="1"/>
    <w:rsid w:val="00B62231"/>
    <w:rPr>
      <w:rFonts w:ascii="Times New Roman" w:eastAsia="Times New Roman" w:hAnsi="Times New Roman" w:cs="Times New Roman"/>
      <w:b/>
      <w:bCs/>
      <w:sz w:val="25"/>
      <w:szCs w:val="25"/>
    </w:rPr>
  </w:style>
  <w:style w:type="paragraph" w:styleId="BodyText">
    <w:name w:val="Body Text"/>
    <w:basedOn w:val="Normal"/>
    <w:link w:val="BodyTextChar"/>
    <w:uiPriority w:val="1"/>
    <w:qFormat/>
    <w:rsid w:val="00B6223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6223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62231"/>
    <w:rPr>
      <w:sz w:val="16"/>
      <w:szCs w:val="16"/>
    </w:rPr>
  </w:style>
  <w:style w:type="paragraph" w:styleId="CommentText">
    <w:name w:val="annotation text"/>
    <w:basedOn w:val="Normal"/>
    <w:link w:val="CommentTextChar"/>
    <w:uiPriority w:val="99"/>
    <w:semiHidden/>
    <w:unhideWhenUsed/>
    <w:rsid w:val="00B62231"/>
    <w:rPr>
      <w:sz w:val="20"/>
      <w:szCs w:val="20"/>
    </w:rPr>
  </w:style>
  <w:style w:type="character" w:customStyle="1" w:styleId="CommentTextChar">
    <w:name w:val="Comment Text Char"/>
    <w:basedOn w:val="DefaultParagraphFont"/>
    <w:link w:val="CommentText"/>
    <w:uiPriority w:val="99"/>
    <w:semiHidden/>
    <w:rsid w:val="00B62231"/>
    <w:rPr>
      <w:sz w:val="20"/>
      <w:szCs w:val="20"/>
    </w:rPr>
  </w:style>
  <w:style w:type="paragraph" w:customStyle="1" w:styleId="courseblocktitle">
    <w:name w:val="courseblocktitle"/>
    <w:basedOn w:val="Normal"/>
    <w:rsid w:val="00D254C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254C6"/>
    <w:rPr>
      <w:b/>
      <w:bCs/>
    </w:rPr>
  </w:style>
  <w:style w:type="character" w:styleId="Hyperlink">
    <w:name w:val="Hyperlink"/>
    <w:basedOn w:val="DefaultParagraphFont"/>
    <w:uiPriority w:val="99"/>
    <w:semiHidden/>
    <w:unhideWhenUsed/>
    <w:rsid w:val="00D254C6"/>
    <w:rPr>
      <w:color w:val="0000FF"/>
      <w:u w:val="single"/>
    </w:rPr>
  </w:style>
  <w:style w:type="paragraph" w:customStyle="1" w:styleId="courseblockdesc">
    <w:name w:val="courseblockdesc"/>
    <w:basedOn w:val="Normal"/>
    <w:rsid w:val="00D254C6"/>
    <w:pPr>
      <w:spacing w:before="100" w:beforeAutospacing="1" w:after="100" w:afterAutospacing="1"/>
    </w:pPr>
    <w:rPr>
      <w:rFonts w:ascii="Times New Roman" w:eastAsia="Times New Roman" w:hAnsi="Times New Roman" w:cs="Times New Roman"/>
      <w:sz w:val="24"/>
      <w:szCs w:val="24"/>
    </w:rPr>
  </w:style>
  <w:style w:type="paragraph" w:customStyle="1" w:styleId="courseblockextra">
    <w:name w:val="courseblockextra"/>
    <w:basedOn w:val="Normal"/>
    <w:rsid w:val="00D254C6"/>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D43D9"/>
    <w:pPr>
      <w:widowControl w:val="0"/>
    </w:pPr>
  </w:style>
  <w:style w:type="paragraph" w:customStyle="1" w:styleId="Default">
    <w:name w:val="Default"/>
    <w:rsid w:val="004354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46">
      <w:bodyDiv w:val="1"/>
      <w:marLeft w:val="0"/>
      <w:marRight w:val="0"/>
      <w:marTop w:val="0"/>
      <w:marBottom w:val="0"/>
      <w:divBdr>
        <w:top w:val="none" w:sz="0" w:space="0" w:color="auto"/>
        <w:left w:val="none" w:sz="0" w:space="0" w:color="auto"/>
        <w:bottom w:val="none" w:sz="0" w:space="0" w:color="auto"/>
        <w:right w:val="none" w:sz="0" w:space="0" w:color="auto"/>
      </w:divBdr>
    </w:div>
    <w:div w:id="10570632">
      <w:bodyDiv w:val="1"/>
      <w:marLeft w:val="0"/>
      <w:marRight w:val="0"/>
      <w:marTop w:val="0"/>
      <w:marBottom w:val="0"/>
      <w:divBdr>
        <w:top w:val="none" w:sz="0" w:space="0" w:color="auto"/>
        <w:left w:val="none" w:sz="0" w:space="0" w:color="auto"/>
        <w:bottom w:val="none" w:sz="0" w:space="0" w:color="auto"/>
        <w:right w:val="none" w:sz="0" w:space="0" w:color="auto"/>
      </w:divBdr>
    </w:div>
    <w:div w:id="11149389">
      <w:bodyDiv w:val="1"/>
      <w:marLeft w:val="0"/>
      <w:marRight w:val="0"/>
      <w:marTop w:val="0"/>
      <w:marBottom w:val="0"/>
      <w:divBdr>
        <w:top w:val="none" w:sz="0" w:space="0" w:color="auto"/>
        <w:left w:val="none" w:sz="0" w:space="0" w:color="auto"/>
        <w:bottom w:val="none" w:sz="0" w:space="0" w:color="auto"/>
        <w:right w:val="none" w:sz="0" w:space="0" w:color="auto"/>
      </w:divBdr>
    </w:div>
    <w:div w:id="17245412">
      <w:bodyDiv w:val="1"/>
      <w:marLeft w:val="0"/>
      <w:marRight w:val="0"/>
      <w:marTop w:val="0"/>
      <w:marBottom w:val="0"/>
      <w:divBdr>
        <w:top w:val="none" w:sz="0" w:space="0" w:color="auto"/>
        <w:left w:val="none" w:sz="0" w:space="0" w:color="auto"/>
        <w:bottom w:val="none" w:sz="0" w:space="0" w:color="auto"/>
        <w:right w:val="none" w:sz="0" w:space="0" w:color="auto"/>
      </w:divBdr>
    </w:div>
    <w:div w:id="29116677">
      <w:bodyDiv w:val="1"/>
      <w:marLeft w:val="0"/>
      <w:marRight w:val="0"/>
      <w:marTop w:val="0"/>
      <w:marBottom w:val="0"/>
      <w:divBdr>
        <w:top w:val="none" w:sz="0" w:space="0" w:color="auto"/>
        <w:left w:val="none" w:sz="0" w:space="0" w:color="auto"/>
        <w:bottom w:val="none" w:sz="0" w:space="0" w:color="auto"/>
        <w:right w:val="none" w:sz="0" w:space="0" w:color="auto"/>
      </w:divBdr>
    </w:div>
    <w:div w:id="32270319">
      <w:bodyDiv w:val="1"/>
      <w:marLeft w:val="0"/>
      <w:marRight w:val="0"/>
      <w:marTop w:val="0"/>
      <w:marBottom w:val="0"/>
      <w:divBdr>
        <w:top w:val="none" w:sz="0" w:space="0" w:color="auto"/>
        <w:left w:val="none" w:sz="0" w:space="0" w:color="auto"/>
        <w:bottom w:val="none" w:sz="0" w:space="0" w:color="auto"/>
        <w:right w:val="none" w:sz="0" w:space="0" w:color="auto"/>
      </w:divBdr>
    </w:div>
    <w:div w:id="42683009">
      <w:bodyDiv w:val="1"/>
      <w:marLeft w:val="0"/>
      <w:marRight w:val="0"/>
      <w:marTop w:val="0"/>
      <w:marBottom w:val="0"/>
      <w:divBdr>
        <w:top w:val="none" w:sz="0" w:space="0" w:color="auto"/>
        <w:left w:val="none" w:sz="0" w:space="0" w:color="auto"/>
        <w:bottom w:val="none" w:sz="0" w:space="0" w:color="auto"/>
        <w:right w:val="none" w:sz="0" w:space="0" w:color="auto"/>
      </w:divBdr>
    </w:div>
    <w:div w:id="51852616">
      <w:bodyDiv w:val="1"/>
      <w:marLeft w:val="0"/>
      <w:marRight w:val="0"/>
      <w:marTop w:val="0"/>
      <w:marBottom w:val="0"/>
      <w:divBdr>
        <w:top w:val="none" w:sz="0" w:space="0" w:color="auto"/>
        <w:left w:val="none" w:sz="0" w:space="0" w:color="auto"/>
        <w:bottom w:val="none" w:sz="0" w:space="0" w:color="auto"/>
        <w:right w:val="none" w:sz="0" w:space="0" w:color="auto"/>
      </w:divBdr>
    </w:div>
    <w:div w:id="99035195">
      <w:bodyDiv w:val="1"/>
      <w:marLeft w:val="0"/>
      <w:marRight w:val="0"/>
      <w:marTop w:val="0"/>
      <w:marBottom w:val="0"/>
      <w:divBdr>
        <w:top w:val="none" w:sz="0" w:space="0" w:color="auto"/>
        <w:left w:val="none" w:sz="0" w:space="0" w:color="auto"/>
        <w:bottom w:val="none" w:sz="0" w:space="0" w:color="auto"/>
        <w:right w:val="none" w:sz="0" w:space="0" w:color="auto"/>
      </w:divBdr>
    </w:div>
    <w:div w:id="107162309">
      <w:bodyDiv w:val="1"/>
      <w:marLeft w:val="0"/>
      <w:marRight w:val="0"/>
      <w:marTop w:val="0"/>
      <w:marBottom w:val="0"/>
      <w:divBdr>
        <w:top w:val="none" w:sz="0" w:space="0" w:color="auto"/>
        <w:left w:val="none" w:sz="0" w:space="0" w:color="auto"/>
        <w:bottom w:val="none" w:sz="0" w:space="0" w:color="auto"/>
        <w:right w:val="none" w:sz="0" w:space="0" w:color="auto"/>
      </w:divBdr>
    </w:div>
    <w:div w:id="109477108">
      <w:bodyDiv w:val="1"/>
      <w:marLeft w:val="0"/>
      <w:marRight w:val="0"/>
      <w:marTop w:val="0"/>
      <w:marBottom w:val="0"/>
      <w:divBdr>
        <w:top w:val="none" w:sz="0" w:space="0" w:color="auto"/>
        <w:left w:val="none" w:sz="0" w:space="0" w:color="auto"/>
        <w:bottom w:val="none" w:sz="0" w:space="0" w:color="auto"/>
        <w:right w:val="none" w:sz="0" w:space="0" w:color="auto"/>
      </w:divBdr>
    </w:div>
    <w:div w:id="110370341">
      <w:bodyDiv w:val="1"/>
      <w:marLeft w:val="0"/>
      <w:marRight w:val="0"/>
      <w:marTop w:val="0"/>
      <w:marBottom w:val="0"/>
      <w:divBdr>
        <w:top w:val="none" w:sz="0" w:space="0" w:color="auto"/>
        <w:left w:val="none" w:sz="0" w:space="0" w:color="auto"/>
        <w:bottom w:val="none" w:sz="0" w:space="0" w:color="auto"/>
        <w:right w:val="none" w:sz="0" w:space="0" w:color="auto"/>
      </w:divBdr>
    </w:div>
    <w:div w:id="142084440">
      <w:bodyDiv w:val="1"/>
      <w:marLeft w:val="0"/>
      <w:marRight w:val="0"/>
      <w:marTop w:val="0"/>
      <w:marBottom w:val="0"/>
      <w:divBdr>
        <w:top w:val="none" w:sz="0" w:space="0" w:color="auto"/>
        <w:left w:val="none" w:sz="0" w:space="0" w:color="auto"/>
        <w:bottom w:val="none" w:sz="0" w:space="0" w:color="auto"/>
        <w:right w:val="none" w:sz="0" w:space="0" w:color="auto"/>
      </w:divBdr>
    </w:div>
    <w:div w:id="149256547">
      <w:bodyDiv w:val="1"/>
      <w:marLeft w:val="0"/>
      <w:marRight w:val="0"/>
      <w:marTop w:val="0"/>
      <w:marBottom w:val="0"/>
      <w:divBdr>
        <w:top w:val="none" w:sz="0" w:space="0" w:color="auto"/>
        <w:left w:val="none" w:sz="0" w:space="0" w:color="auto"/>
        <w:bottom w:val="none" w:sz="0" w:space="0" w:color="auto"/>
        <w:right w:val="none" w:sz="0" w:space="0" w:color="auto"/>
      </w:divBdr>
    </w:div>
    <w:div w:id="156771680">
      <w:bodyDiv w:val="1"/>
      <w:marLeft w:val="0"/>
      <w:marRight w:val="0"/>
      <w:marTop w:val="0"/>
      <w:marBottom w:val="0"/>
      <w:divBdr>
        <w:top w:val="none" w:sz="0" w:space="0" w:color="auto"/>
        <w:left w:val="none" w:sz="0" w:space="0" w:color="auto"/>
        <w:bottom w:val="none" w:sz="0" w:space="0" w:color="auto"/>
        <w:right w:val="none" w:sz="0" w:space="0" w:color="auto"/>
      </w:divBdr>
    </w:div>
    <w:div w:id="159006425">
      <w:bodyDiv w:val="1"/>
      <w:marLeft w:val="0"/>
      <w:marRight w:val="0"/>
      <w:marTop w:val="0"/>
      <w:marBottom w:val="0"/>
      <w:divBdr>
        <w:top w:val="none" w:sz="0" w:space="0" w:color="auto"/>
        <w:left w:val="none" w:sz="0" w:space="0" w:color="auto"/>
        <w:bottom w:val="none" w:sz="0" w:space="0" w:color="auto"/>
        <w:right w:val="none" w:sz="0" w:space="0" w:color="auto"/>
      </w:divBdr>
    </w:div>
    <w:div w:id="169028212">
      <w:bodyDiv w:val="1"/>
      <w:marLeft w:val="0"/>
      <w:marRight w:val="0"/>
      <w:marTop w:val="0"/>
      <w:marBottom w:val="0"/>
      <w:divBdr>
        <w:top w:val="none" w:sz="0" w:space="0" w:color="auto"/>
        <w:left w:val="none" w:sz="0" w:space="0" w:color="auto"/>
        <w:bottom w:val="none" w:sz="0" w:space="0" w:color="auto"/>
        <w:right w:val="none" w:sz="0" w:space="0" w:color="auto"/>
      </w:divBdr>
    </w:div>
    <w:div w:id="185026456">
      <w:bodyDiv w:val="1"/>
      <w:marLeft w:val="0"/>
      <w:marRight w:val="0"/>
      <w:marTop w:val="0"/>
      <w:marBottom w:val="0"/>
      <w:divBdr>
        <w:top w:val="none" w:sz="0" w:space="0" w:color="auto"/>
        <w:left w:val="none" w:sz="0" w:space="0" w:color="auto"/>
        <w:bottom w:val="none" w:sz="0" w:space="0" w:color="auto"/>
        <w:right w:val="none" w:sz="0" w:space="0" w:color="auto"/>
      </w:divBdr>
    </w:div>
    <w:div w:id="194931004">
      <w:bodyDiv w:val="1"/>
      <w:marLeft w:val="0"/>
      <w:marRight w:val="0"/>
      <w:marTop w:val="0"/>
      <w:marBottom w:val="0"/>
      <w:divBdr>
        <w:top w:val="none" w:sz="0" w:space="0" w:color="auto"/>
        <w:left w:val="none" w:sz="0" w:space="0" w:color="auto"/>
        <w:bottom w:val="none" w:sz="0" w:space="0" w:color="auto"/>
        <w:right w:val="none" w:sz="0" w:space="0" w:color="auto"/>
      </w:divBdr>
    </w:div>
    <w:div w:id="201359337">
      <w:bodyDiv w:val="1"/>
      <w:marLeft w:val="0"/>
      <w:marRight w:val="0"/>
      <w:marTop w:val="0"/>
      <w:marBottom w:val="0"/>
      <w:divBdr>
        <w:top w:val="none" w:sz="0" w:space="0" w:color="auto"/>
        <w:left w:val="none" w:sz="0" w:space="0" w:color="auto"/>
        <w:bottom w:val="none" w:sz="0" w:space="0" w:color="auto"/>
        <w:right w:val="none" w:sz="0" w:space="0" w:color="auto"/>
      </w:divBdr>
    </w:div>
    <w:div w:id="202907664">
      <w:bodyDiv w:val="1"/>
      <w:marLeft w:val="0"/>
      <w:marRight w:val="0"/>
      <w:marTop w:val="0"/>
      <w:marBottom w:val="0"/>
      <w:divBdr>
        <w:top w:val="none" w:sz="0" w:space="0" w:color="auto"/>
        <w:left w:val="none" w:sz="0" w:space="0" w:color="auto"/>
        <w:bottom w:val="none" w:sz="0" w:space="0" w:color="auto"/>
        <w:right w:val="none" w:sz="0" w:space="0" w:color="auto"/>
      </w:divBdr>
    </w:div>
    <w:div w:id="215166523">
      <w:bodyDiv w:val="1"/>
      <w:marLeft w:val="0"/>
      <w:marRight w:val="0"/>
      <w:marTop w:val="0"/>
      <w:marBottom w:val="0"/>
      <w:divBdr>
        <w:top w:val="none" w:sz="0" w:space="0" w:color="auto"/>
        <w:left w:val="none" w:sz="0" w:space="0" w:color="auto"/>
        <w:bottom w:val="none" w:sz="0" w:space="0" w:color="auto"/>
        <w:right w:val="none" w:sz="0" w:space="0" w:color="auto"/>
      </w:divBdr>
    </w:div>
    <w:div w:id="227687976">
      <w:bodyDiv w:val="1"/>
      <w:marLeft w:val="0"/>
      <w:marRight w:val="0"/>
      <w:marTop w:val="0"/>
      <w:marBottom w:val="0"/>
      <w:divBdr>
        <w:top w:val="none" w:sz="0" w:space="0" w:color="auto"/>
        <w:left w:val="none" w:sz="0" w:space="0" w:color="auto"/>
        <w:bottom w:val="none" w:sz="0" w:space="0" w:color="auto"/>
        <w:right w:val="none" w:sz="0" w:space="0" w:color="auto"/>
      </w:divBdr>
    </w:div>
    <w:div w:id="248201147">
      <w:bodyDiv w:val="1"/>
      <w:marLeft w:val="0"/>
      <w:marRight w:val="0"/>
      <w:marTop w:val="0"/>
      <w:marBottom w:val="0"/>
      <w:divBdr>
        <w:top w:val="none" w:sz="0" w:space="0" w:color="auto"/>
        <w:left w:val="none" w:sz="0" w:space="0" w:color="auto"/>
        <w:bottom w:val="none" w:sz="0" w:space="0" w:color="auto"/>
        <w:right w:val="none" w:sz="0" w:space="0" w:color="auto"/>
      </w:divBdr>
    </w:div>
    <w:div w:id="250899437">
      <w:bodyDiv w:val="1"/>
      <w:marLeft w:val="0"/>
      <w:marRight w:val="0"/>
      <w:marTop w:val="0"/>
      <w:marBottom w:val="0"/>
      <w:divBdr>
        <w:top w:val="none" w:sz="0" w:space="0" w:color="auto"/>
        <w:left w:val="none" w:sz="0" w:space="0" w:color="auto"/>
        <w:bottom w:val="none" w:sz="0" w:space="0" w:color="auto"/>
        <w:right w:val="none" w:sz="0" w:space="0" w:color="auto"/>
      </w:divBdr>
    </w:div>
    <w:div w:id="259335931">
      <w:bodyDiv w:val="1"/>
      <w:marLeft w:val="0"/>
      <w:marRight w:val="0"/>
      <w:marTop w:val="0"/>
      <w:marBottom w:val="0"/>
      <w:divBdr>
        <w:top w:val="none" w:sz="0" w:space="0" w:color="auto"/>
        <w:left w:val="none" w:sz="0" w:space="0" w:color="auto"/>
        <w:bottom w:val="none" w:sz="0" w:space="0" w:color="auto"/>
        <w:right w:val="none" w:sz="0" w:space="0" w:color="auto"/>
      </w:divBdr>
    </w:div>
    <w:div w:id="276260870">
      <w:bodyDiv w:val="1"/>
      <w:marLeft w:val="0"/>
      <w:marRight w:val="0"/>
      <w:marTop w:val="0"/>
      <w:marBottom w:val="0"/>
      <w:divBdr>
        <w:top w:val="none" w:sz="0" w:space="0" w:color="auto"/>
        <w:left w:val="none" w:sz="0" w:space="0" w:color="auto"/>
        <w:bottom w:val="none" w:sz="0" w:space="0" w:color="auto"/>
        <w:right w:val="none" w:sz="0" w:space="0" w:color="auto"/>
      </w:divBdr>
    </w:div>
    <w:div w:id="322126077">
      <w:bodyDiv w:val="1"/>
      <w:marLeft w:val="0"/>
      <w:marRight w:val="0"/>
      <w:marTop w:val="0"/>
      <w:marBottom w:val="0"/>
      <w:divBdr>
        <w:top w:val="none" w:sz="0" w:space="0" w:color="auto"/>
        <w:left w:val="none" w:sz="0" w:space="0" w:color="auto"/>
        <w:bottom w:val="none" w:sz="0" w:space="0" w:color="auto"/>
        <w:right w:val="none" w:sz="0" w:space="0" w:color="auto"/>
      </w:divBdr>
    </w:div>
    <w:div w:id="343552988">
      <w:bodyDiv w:val="1"/>
      <w:marLeft w:val="0"/>
      <w:marRight w:val="0"/>
      <w:marTop w:val="0"/>
      <w:marBottom w:val="0"/>
      <w:divBdr>
        <w:top w:val="none" w:sz="0" w:space="0" w:color="auto"/>
        <w:left w:val="none" w:sz="0" w:space="0" w:color="auto"/>
        <w:bottom w:val="none" w:sz="0" w:space="0" w:color="auto"/>
        <w:right w:val="none" w:sz="0" w:space="0" w:color="auto"/>
      </w:divBdr>
    </w:div>
    <w:div w:id="345138003">
      <w:bodyDiv w:val="1"/>
      <w:marLeft w:val="0"/>
      <w:marRight w:val="0"/>
      <w:marTop w:val="0"/>
      <w:marBottom w:val="0"/>
      <w:divBdr>
        <w:top w:val="none" w:sz="0" w:space="0" w:color="auto"/>
        <w:left w:val="none" w:sz="0" w:space="0" w:color="auto"/>
        <w:bottom w:val="none" w:sz="0" w:space="0" w:color="auto"/>
        <w:right w:val="none" w:sz="0" w:space="0" w:color="auto"/>
      </w:divBdr>
    </w:div>
    <w:div w:id="358431180">
      <w:bodyDiv w:val="1"/>
      <w:marLeft w:val="0"/>
      <w:marRight w:val="0"/>
      <w:marTop w:val="0"/>
      <w:marBottom w:val="0"/>
      <w:divBdr>
        <w:top w:val="none" w:sz="0" w:space="0" w:color="auto"/>
        <w:left w:val="none" w:sz="0" w:space="0" w:color="auto"/>
        <w:bottom w:val="none" w:sz="0" w:space="0" w:color="auto"/>
        <w:right w:val="none" w:sz="0" w:space="0" w:color="auto"/>
      </w:divBdr>
    </w:div>
    <w:div w:id="366686176">
      <w:bodyDiv w:val="1"/>
      <w:marLeft w:val="0"/>
      <w:marRight w:val="0"/>
      <w:marTop w:val="0"/>
      <w:marBottom w:val="0"/>
      <w:divBdr>
        <w:top w:val="none" w:sz="0" w:space="0" w:color="auto"/>
        <w:left w:val="none" w:sz="0" w:space="0" w:color="auto"/>
        <w:bottom w:val="none" w:sz="0" w:space="0" w:color="auto"/>
        <w:right w:val="none" w:sz="0" w:space="0" w:color="auto"/>
      </w:divBdr>
    </w:div>
    <w:div w:id="391928686">
      <w:bodyDiv w:val="1"/>
      <w:marLeft w:val="0"/>
      <w:marRight w:val="0"/>
      <w:marTop w:val="0"/>
      <w:marBottom w:val="0"/>
      <w:divBdr>
        <w:top w:val="none" w:sz="0" w:space="0" w:color="auto"/>
        <w:left w:val="none" w:sz="0" w:space="0" w:color="auto"/>
        <w:bottom w:val="none" w:sz="0" w:space="0" w:color="auto"/>
        <w:right w:val="none" w:sz="0" w:space="0" w:color="auto"/>
      </w:divBdr>
    </w:div>
    <w:div w:id="404257894">
      <w:bodyDiv w:val="1"/>
      <w:marLeft w:val="0"/>
      <w:marRight w:val="0"/>
      <w:marTop w:val="0"/>
      <w:marBottom w:val="0"/>
      <w:divBdr>
        <w:top w:val="none" w:sz="0" w:space="0" w:color="auto"/>
        <w:left w:val="none" w:sz="0" w:space="0" w:color="auto"/>
        <w:bottom w:val="none" w:sz="0" w:space="0" w:color="auto"/>
        <w:right w:val="none" w:sz="0" w:space="0" w:color="auto"/>
      </w:divBdr>
    </w:div>
    <w:div w:id="457720238">
      <w:bodyDiv w:val="1"/>
      <w:marLeft w:val="0"/>
      <w:marRight w:val="0"/>
      <w:marTop w:val="0"/>
      <w:marBottom w:val="0"/>
      <w:divBdr>
        <w:top w:val="none" w:sz="0" w:space="0" w:color="auto"/>
        <w:left w:val="none" w:sz="0" w:space="0" w:color="auto"/>
        <w:bottom w:val="none" w:sz="0" w:space="0" w:color="auto"/>
        <w:right w:val="none" w:sz="0" w:space="0" w:color="auto"/>
      </w:divBdr>
    </w:div>
    <w:div w:id="471019509">
      <w:bodyDiv w:val="1"/>
      <w:marLeft w:val="0"/>
      <w:marRight w:val="0"/>
      <w:marTop w:val="0"/>
      <w:marBottom w:val="0"/>
      <w:divBdr>
        <w:top w:val="none" w:sz="0" w:space="0" w:color="auto"/>
        <w:left w:val="none" w:sz="0" w:space="0" w:color="auto"/>
        <w:bottom w:val="none" w:sz="0" w:space="0" w:color="auto"/>
        <w:right w:val="none" w:sz="0" w:space="0" w:color="auto"/>
      </w:divBdr>
    </w:div>
    <w:div w:id="494885464">
      <w:bodyDiv w:val="1"/>
      <w:marLeft w:val="0"/>
      <w:marRight w:val="0"/>
      <w:marTop w:val="0"/>
      <w:marBottom w:val="0"/>
      <w:divBdr>
        <w:top w:val="none" w:sz="0" w:space="0" w:color="auto"/>
        <w:left w:val="none" w:sz="0" w:space="0" w:color="auto"/>
        <w:bottom w:val="none" w:sz="0" w:space="0" w:color="auto"/>
        <w:right w:val="none" w:sz="0" w:space="0" w:color="auto"/>
      </w:divBdr>
    </w:div>
    <w:div w:id="498429065">
      <w:bodyDiv w:val="1"/>
      <w:marLeft w:val="0"/>
      <w:marRight w:val="0"/>
      <w:marTop w:val="0"/>
      <w:marBottom w:val="0"/>
      <w:divBdr>
        <w:top w:val="none" w:sz="0" w:space="0" w:color="auto"/>
        <w:left w:val="none" w:sz="0" w:space="0" w:color="auto"/>
        <w:bottom w:val="none" w:sz="0" w:space="0" w:color="auto"/>
        <w:right w:val="none" w:sz="0" w:space="0" w:color="auto"/>
      </w:divBdr>
    </w:div>
    <w:div w:id="501050321">
      <w:bodyDiv w:val="1"/>
      <w:marLeft w:val="0"/>
      <w:marRight w:val="0"/>
      <w:marTop w:val="0"/>
      <w:marBottom w:val="0"/>
      <w:divBdr>
        <w:top w:val="none" w:sz="0" w:space="0" w:color="auto"/>
        <w:left w:val="none" w:sz="0" w:space="0" w:color="auto"/>
        <w:bottom w:val="none" w:sz="0" w:space="0" w:color="auto"/>
        <w:right w:val="none" w:sz="0" w:space="0" w:color="auto"/>
      </w:divBdr>
    </w:div>
    <w:div w:id="512838640">
      <w:bodyDiv w:val="1"/>
      <w:marLeft w:val="0"/>
      <w:marRight w:val="0"/>
      <w:marTop w:val="0"/>
      <w:marBottom w:val="0"/>
      <w:divBdr>
        <w:top w:val="none" w:sz="0" w:space="0" w:color="auto"/>
        <w:left w:val="none" w:sz="0" w:space="0" w:color="auto"/>
        <w:bottom w:val="none" w:sz="0" w:space="0" w:color="auto"/>
        <w:right w:val="none" w:sz="0" w:space="0" w:color="auto"/>
      </w:divBdr>
    </w:div>
    <w:div w:id="519202711">
      <w:bodyDiv w:val="1"/>
      <w:marLeft w:val="0"/>
      <w:marRight w:val="0"/>
      <w:marTop w:val="0"/>
      <w:marBottom w:val="0"/>
      <w:divBdr>
        <w:top w:val="none" w:sz="0" w:space="0" w:color="auto"/>
        <w:left w:val="none" w:sz="0" w:space="0" w:color="auto"/>
        <w:bottom w:val="none" w:sz="0" w:space="0" w:color="auto"/>
        <w:right w:val="none" w:sz="0" w:space="0" w:color="auto"/>
      </w:divBdr>
    </w:div>
    <w:div w:id="520970886">
      <w:bodyDiv w:val="1"/>
      <w:marLeft w:val="0"/>
      <w:marRight w:val="0"/>
      <w:marTop w:val="0"/>
      <w:marBottom w:val="0"/>
      <w:divBdr>
        <w:top w:val="none" w:sz="0" w:space="0" w:color="auto"/>
        <w:left w:val="none" w:sz="0" w:space="0" w:color="auto"/>
        <w:bottom w:val="none" w:sz="0" w:space="0" w:color="auto"/>
        <w:right w:val="none" w:sz="0" w:space="0" w:color="auto"/>
      </w:divBdr>
    </w:div>
    <w:div w:id="542450708">
      <w:bodyDiv w:val="1"/>
      <w:marLeft w:val="0"/>
      <w:marRight w:val="0"/>
      <w:marTop w:val="0"/>
      <w:marBottom w:val="0"/>
      <w:divBdr>
        <w:top w:val="none" w:sz="0" w:space="0" w:color="auto"/>
        <w:left w:val="none" w:sz="0" w:space="0" w:color="auto"/>
        <w:bottom w:val="none" w:sz="0" w:space="0" w:color="auto"/>
        <w:right w:val="none" w:sz="0" w:space="0" w:color="auto"/>
      </w:divBdr>
    </w:div>
    <w:div w:id="546911215">
      <w:bodyDiv w:val="1"/>
      <w:marLeft w:val="0"/>
      <w:marRight w:val="0"/>
      <w:marTop w:val="0"/>
      <w:marBottom w:val="0"/>
      <w:divBdr>
        <w:top w:val="none" w:sz="0" w:space="0" w:color="auto"/>
        <w:left w:val="none" w:sz="0" w:space="0" w:color="auto"/>
        <w:bottom w:val="none" w:sz="0" w:space="0" w:color="auto"/>
        <w:right w:val="none" w:sz="0" w:space="0" w:color="auto"/>
      </w:divBdr>
    </w:div>
    <w:div w:id="559829585">
      <w:bodyDiv w:val="1"/>
      <w:marLeft w:val="0"/>
      <w:marRight w:val="0"/>
      <w:marTop w:val="0"/>
      <w:marBottom w:val="0"/>
      <w:divBdr>
        <w:top w:val="none" w:sz="0" w:space="0" w:color="auto"/>
        <w:left w:val="none" w:sz="0" w:space="0" w:color="auto"/>
        <w:bottom w:val="none" w:sz="0" w:space="0" w:color="auto"/>
        <w:right w:val="none" w:sz="0" w:space="0" w:color="auto"/>
      </w:divBdr>
    </w:div>
    <w:div w:id="568687556">
      <w:bodyDiv w:val="1"/>
      <w:marLeft w:val="0"/>
      <w:marRight w:val="0"/>
      <w:marTop w:val="0"/>
      <w:marBottom w:val="0"/>
      <w:divBdr>
        <w:top w:val="none" w:sz="0" w:space="0" w:color="auto"/>
        <w:left w:val="none" w:sz="0" w:space="0" w:color="auto"/>
        <w:bottom w:val="none" w:sz="0" w:space="0" w:color="auto"/>
        <w:right w:val="none" w:sz="0" w:space="0" w:color="auto"/>
      </w:divBdr>
    </w:div>
    <w:div w:id="573202051">
      <w:bodyDiv w:val="1"/>
      <w:marLeft w:val="0"/>
      <w:marRight w:val="0"/>
      <w:marTop w:val="0"/>
      <w:marBottom w:val="0"/>
      <w:divBdr>
        <w:top w:val="none" w:sz="0" w:space="0" w:color="auto"/>
        <w:left w:val="none" w:sz="0" w:space="0" w:color="auto"/>
        <w:bottom w:val="none" w:sz="0" w:space="0" w:color="auto"/>
        <w:right w:val="none" w:sz="0" w:space="0" w:color="auto"/>
      </w:divBdr>
    </w:div>
    <w:div w:id="580917589">
      <w:bodyDiv w:val="1"/>
      <w:marLeft w:val="0"/>
      <w:marRight w:val="0"/>
      <w:marTop w:val="0"/>
      <w:marBottom w:val="0"/>
      <w:divBdr>
        <w:top w:val="none" w:sz="0" w:space="0" w:color="auto"/>
        <w:left w:val="none" w:sz="0" w:space="0" w:color="auto"/>
        <w:bottom w:val="none" w:sz="0" w:space="0" w:color="auto"/>
        <w:right w:val="none" w:sz="0" w:space="0" w:color="auto"/>
      </w:divBdr>
    </w:div>
    <w:div w:id="581181677">
      <w:bodyDiv w:val="1"/>
      <w:marLeft w:val="0"/>
      <w:marRight w:val="0"/>
      <w:marTop w:val="0"/>
      <w:marBottom w:val="0"/>
      <w:divBdr>
        <w:top w:val="none" w:sz="0" w:space="0" w:color="auto"/>
        <w:left w:val="none" w:sz="0" w:space="0" w:color="auto"/>
        <w:bottom w:val="none" w:sz="0" w:space="0" w:color="auto"/>
        <w:right w:val="none" w:sz="0" w:space="0" w:color="auto"/>
      </w:divBdr>
    </w:div>
    <w:div w:id="585773835">
      <w:bodyDiv w:val="1"/>
      <w:marLeft w:val="0"/>
      <w:marRight w:val="0"/>
      <w:marTop w:val="0"/>
      <w:marBottom w:val="0"/>
      <w:divBdr>
        <w:top w:val="none" w:sz="0" w:space="0" w:color="auto"/>
        <w:left w:val="none" w:sz="0" w:space="0" w:color="auto"/>
        <w:bottom w:val="none" w:sz="0" w:space="0" w:color="auto"/>
        <w:right w:val="none" w:sz="0" w:space="0" w:color="auto"/>
      </w:divBdr>
    </w:div>
    <w:div w:id="594170723">
      <w:bodyDiv w:val="1"/>
      <w:marLeft w:val="0"/>
      <w:marRight w:val="0"/>
      <w:marTop w:val="0"/>
      <w:marBottom w:val="0"/>
      <w:divBdr>
        <w:top w:val="none" w:sz="0" w:space="0" w:color="auto"/>
        <w:left w:val="none" w:sz="0" w:space="0" w:color="auto"/>
        <w:bottom w:val="none" w:sz="0" w:space="0" w:color="auto"/>
        <w:right w:val="none" w:sz="0" w:space="0" w:color="auto"/>
      </w:divBdr>
    </w:div>
    <w:div w:id="600839836">
      <w:bodyDiv w:val="1"/>
      <w:marLeft w:val="0"/>
      <w:marRight w:val="0"/>
      <w:marTop w:val="0"/>
      <w:marBottom w:val="0"/>
      <w:divBdr>
        <w:top w:val="none" w:sz="0" w:space="0" w:color="auto"/>
        <w:left w:val="none" w:sz="0" w:space="0" w:color="auto"/>
        <w:bottom w:val="none" w:sz="0" w:space="0" w:color="auto"/>
        <w:right w:val="none" w:sz="0" w:space="0" w:color="auto"/>
      </w:divBdr>
    </w:div>
    <w:div w:id="636377795">
      <w:bodyDiv w:val="1"/>
      <w:marLeft w:val="0"/>
      <w:marRight w:val="0"/>
      <w:marTop w:val="0"/>
      <w:marBottom w:val="0"/>
      <w:divBdr>
        <w:top w:val="none" w:sz="0" w:space="0" w:color="auto"/>
        <w:left w:val="none" w:sz="0" w:space="0" w:color="auto"/>
        <w:bottom w:val="none" w:sz="0" w:space="0" w:color="auto"/>
        <w:right w:val="none" w:sz="0" w:space="0" w:color="auto"/>
      </w:divBdr>
    </w:div>
    <w:div w:id="643311123">
      <w:bodyDiv w:val="1"/>
      <w:marLeft w:val="0"/>
      <w:marRight w:val="0"/>
      <w:marTop w:val="0"/>
      <w:marBottom w:val="0"/>
      <w:divBdr>
        <w:top w:val="none" w:sz="0" w:space="0" w:color="auto"/>
        <w:left w:val="none" w:sz="0" w:space="0" w:color="auto"/>
        <w:bottom w:val="none" w:sz="0" w:space="0" w:color="auto"/>
        <w:right w:val="none" w:sz="0" w:space="0" w:color="auto"/>
      </w:divBdr>
    </w:div>
    <w:div w:id="667250631">
      <w:bodyDiv w:val="1"/>
      <w:marLeft w:val="0"/>
      <w:marRight w:val="0"/>
      <w:marTop w:val="0"/>
      <w:marBottom w:val="0"/>
      <w:divBdr>
        <w:top w:val="none" w:sz="0" w:space="0" w:color="auto"/>
        <w:left w:val="none" w:sz="0" w:space="0" w:color="auto"/>
        <w:bottom w:val="none" w:sz="0" w:space="0" w:color="auto"/>
        <w:right w:val="none" w:sz="0" w:space="0" w:color="auto"/>
      </w:divBdr>
    </w:div>
    <w:div w:id="673528801">
      <w:bodyDiv w:val="1"/>
      <w:marLeft w:val="0"/>
      <w:marRight w:val="0"/>
      <w:marTop w:val="0"/>
      <w:marBottom w:val="0"/>
      <w:divBdr>
        <w:top w:val="none" w:sz="0" w:space="0" w:color="auto"/>
        <w:left w:val="none" w:sz="0" w:space="0" w:color="auto"/>
        <w:bottom w:val="none" w:sz="0" w:space="0" w:color="auto"/>
        <w:right w:val="none" w:sz="0" w:space="0" w:color="auto"/>
      </w:divBdr>
    </w:div>
    <w:div w:id="714349279">
      <w:bodyDiv w:val="1"/>
      <w:marLeft w:val="0"/>
      <w:marRight w:val="0"/>
      <w:marTop w:val="0"/>
      <w:marBottom w:val="0"/>
      <w:divBdr>
        <w:top w:val="none" w:sz="0" w:space="0" w:color="auto"/>
        <w:left w:val="none" w:sz="0" w:space="0" w:color="auto"/>
        <w:bottom w:val="none" w:sz="0" w:space="0" w:color="auto"/>
        <w:right w:val="none" w:sz="0" w:space="0" w:color="auto"/>
      </w:divBdr>
    </w:div>
    <w:div w:id="725760963">
      <w:bodyDiv w:val="1"/>
      <w:marLeft w:val="0"/>
      <w:marRight w:val="0"/>
      <w:marTop w:val="0"/>
      <w:marBottom w:val="0"/>
      <w:divBdr>
        <w:top w:val="none" w:sz="0" w:space="0" w:color="auto"/>
        <w:left w:val="none" w:sz="0" w:space="0" w:color="auto"/>
        <w:bottom w:val="none" w:sz="0" w:space="0" w:color="auto"/>
        <w:right w:val="none" w:sz="0" w:space="0" w:color="auto"/>
      </w:divBdr>
    </w:div>
    <w:div w:id="726877243">
      <w:bodyDiv w:val="1"/>
      <w:marLeft w:val="0"/>
      <w:marRight w:val="0"/>
      <w:marTop w:val="0"/>
      <w:marBottom w:val="0"/>
      <w:divBdr>
        <w:top w:val="none" w:sz="0" w:space="0" w:color="auto"/>
        <w:left w:val="none" w:sz="0" w:space="0" w:color="auto"/>
        <w:bottom w:val="none" w:sz="0" w:space="0" w:color="auto"/>
        <w:right w:val="none" w:sz="0" w:space="0" w:color="auto"/>
      </w:divBdr>
    </w:div>
    <w:div w:id="734661904">
      <w:bodyDiv w:val="1"/>
      <w:marLeft w:val="0"/>
      <w:marRight w:val="0"/>
      <w:marTop w:val="0"/>
      <w:marBottom w:val="0"/>
      <w:divBdr>
        <w:top w:val="none" w:sz="0" w:space="0" w:color="auto"/>
        <w:left w:val="none" w:sz="0" w:space="0" w:color="auto"/>
        <w:bottom w:val="none" w:sz="0" w:space="0" w:color="auto"/>
        <w:right w:val="none" w:sz="0" w:space="0" w:color="auto"/>
      </w:divBdr>
    </w:div>
    <w:div w:id="754471122">
      <w:bodyDiv w:val="1"/>
      <w:marLeft w:val="0"/>
      <w:marRight w:val="0"/>
      <w:marTop w:val="0"/>
      <w:marBottom w:val="0"/>
      <w:divBdr>
        <w:top w:val="none" w:sz="0" w:space="0" w:color="auto"/>
        <w:left w:val="none" w:sz="0" w:space="0" w:color="auto"/>
        <w:bottom w:val="none" w:sz="0" w:space="0" w:color="auto"/>
        <w:right w:val="none" w:sz="0" w:space="0" w:color="auto"/>
      </w:divBdr>
    </w:div>
    <w:div w:id="763183379">
      <w:bodyDiv w:val="1"/>
      <w:marLeft w:val="0"/>
      <w:marRight w:val="0"/>
      <w:marTop w:val="0"/>
      <w:marBottom w:val="0"/>
      <w:divBdr>
        <w:top w:val="none" w:sz="0" w:space="0" w:color="auto"/>
        <w:left w:val="none" w:sz="0" w:space="0" w:color="auto"/>
        <w:bottom w:val="none" w:sz="0" w:space="0" w:color="auto"/>
        <w:right w:val="none" w:sz="0" w:space="0" w:color="auto"/>
      </w:divBdr>
    </w:div>
    <w:div w:id="770973997">
      <w:bodyDiv w:val="1"/>
      <w:marLeft w:val="0"/>
      <w:marRight w:val="0"/>
      <w:marTop w:val="0"/>
      <w:marBottom w:val="0"/>
      <w:divBdr>
        <w:top w:val="none" w:sz="0" w:space="0" w:color="auto"/>
        <w:left w:val="none" w:sz="0" w:space="0" w:color="auto"/>
        <w:bottom w:val="none" w:sz="0" w:space="0" w:color="auto"/>
        <w:right w:val="none" w:sz="0" w:space="0" w:color="auto"/>
      </w:divBdr>
    </w:div>
    <w:div w:id="780228428">
      <w:bodyDiv w:val="1"/>
      <w:marLeft w:val="0"/>
      <w:marRight w:val="0"/>
      <w:marTop w:val="0"/>
      <w:marBottom w:val="0"/>
      <w:divBdr>
        <w:top w:val="none" w:sz="0" w:space="0" w:color="auto"/>
        <w:left w:val="none" w:sz="0" w:space="0" w:color="auto"/>
        <w:bottom w:val="none" w:sz="0" w:space="0" w:color="auto"/>
        <w:right w:val="none" w:sz="0" w:space="0" w:color="auto"/>
      </w:divBdr>
    </w:div>
    <w:div w:id="785006434">
      <w:bodyDiv w:val="1"/>
      <w:marLeft w:val="0"/>
      <w:marRight w:val="0"/>
      <w:marTop w:val="0"/>
      <w:marBottom w:val="0"/>
      <w:divBdr>
        <w:top w:val="none" w:sz="0" w:space="0" w:color="auto"/>
        <w:left w:val="none" w:sz="0" w:space="0" w:color="auto"/>
        <w:bottom w:val="none" w:sz="0" w:space="0" w:color="auto"/>
        <w:right w:val="none" w:sz="0" w:space="0" w:color="auto"/>
      </w:divBdr>
    </w:div>
    <w:div w:id="867178965">
      <w:bodyDiv w:val="1"/>
      <w:marLeft w:val="0"/>
      <w:marRight w:val="0"/>
      <w:marTop w:val="0"/>
      <w:marBottom w:val="0"/>
      <w:divBdr>
        <w:top w:val="none" w:sz="0" w:space="0" w:color="auto"/>
        <w:left w:val="none" w:sz="0" w:space="0" w:color="auto"/>
        <w:bottom w:val="none" w:sz="0" w:space="0" w:color="auto"/>
        <w:right w:val="none" w:sz="0" w:space="0" w:color="auto"/>
      </w:divBdr>
    </w:div>
    <w:div w:id="893584384">
      <w:bodyDiv w:val="1"/>
      <w:marLeft w:val="0"/>
      <w:marRight w:val="0"/>
      <w:marTop w:val="0"/>
      <w:marBottom w:val="0"/>
      <w:divBdr>
        <w:top w:val="none" w:sz="0" w:space="0" w:color="auto"/>
        <w:left w:val="none" w:sz="0" w:space="0" w:color="auto"/>
        <w:bottom w:val="none" w:sz="0" w:space="0" w:color="auto"/>
        <w:right w:val="none" w:sz="0" w:space="0" w:color="auto"/>
      </w:divBdr>
    </w:div>
    <w:div w:id="897784661">
      <w:bodyDiv w:val="1"/>
      <w:marLeft w:val="0"/>
      <w:marRight w:val="0"/>
      <w:marTop w:val="0"/>
      <w:marBottom w:val="0"/>
      <w:divBdr>
        <w:top w:val="none" w:sz="0" w:space="0" w:color="auto"/>
        <w:left w:val="none" w:sz="0" w:space="0" w:color="auto"/>
        <w:bottom w:val="none" w:sz="0" w:space="0" w:color="auto"/>
        <w:right w:val="none" w:sz="0" w:space="0" w:color="auto"/>
      </w:divBdr>
    </w:div>
    <w:div w:id="935285183">
      <w:bodyDiv w:val="1"/>
      <w:marLeft w:val="0"/>
      <w:marRight w:val="0"/>
      <w:marTop w:val="0"/>
      <w:marBottom w:val="0"/>
      <w:divBdr>
        <w:top w:val="none" w:sz="0" w:space="0" w:color="auto"/>
        <w:left w:val="none" w:sz="0" w:space="0" w:color="auto"/>
        <w:bottom w:val="none" w:sz="0" w:space="0" w:color="auto"/>
        <w:right w:val="none" w:sz="0" w:space="0" w:color="auto"/>
      </w:divBdr>
    </w:div>
    <w:div w:id="954139323">
      <w:bodyDiv w:val="1"/>
      <w:marLeft w:val="0"/>
      <w:marRight w:val="0"/>
      <w:marTop w:val="0"/>
      <w:marBottom w:val="0"/>
      <w:divBdr>
        <w:top w:val="none" w:sz="0" w:space="0" w:color="auto"/>
        <w:left w:val="none" w:sz="0" w:space="0" w:color="auto"/>
        <w:bottom w:val="none" w:sz="0" w:space="0" w:color="auto"/>
        <w:right w:val="none" w:sz="0" w:space="0" w:color="auto"/>
      </w:divBdr>
    </w:div>
    <w:div w:id="957374161">
      <w:bodyDiv w:val="1"/>
      <w:marLeft w:val="0"/>
      <w:marRight w:val="0"/>
      <w:marTop w:val="0"/>
      <w:marBottom w:val="0"/>
      <w:divBdr>
        <w:top w:val="none" w:sz="0" w:space="0" w:color="auto"/>
        <w:left w:val="none" w:sz="0" w:space="0" w:color="auto"/>
        <w:bottom w:val="none" w:sz="0" w:space="0" w:color="auto"/>
        <w:right w:val="none" w:sz="0" w:space="0" w:color="auto"/>
      </w:divBdr>
    </w:div>
    <w:div w:id="974726082">
      <w:bodyDiv w:val="1"/>
      <w:marLeft w:val="0"/>
      <w:marRight w:val="0"/>
      <w:marTop w:val="0"/>
      <w:marBottom w:val="0"/>
      <w:divBdr>
        <w:top w:val="none" w:sz="0" w:space="0" w:color="auto"/>
        <w:left w:val="none" w:sz="0" w:space="0" w:color="auto"/>
        <w:bottom w:val="none" w:sz="0" w:space="0" w:color="auto"/>
        <w:right w:val="none" w:sz="0" w:space="0" w:color="auto"/>
      </w:divBdr>
    </w:div>
    <w:div w:id="978917763">
      <w:bodyDiv w:val="1"/>
      <w:marLeft w:val="0"/>
      <w:marRight w:val="0"/>
      <w:marTop w:val="0"/>
      <w:marBottom w:val="0"/>
      <w:divBdr>
        <w:top w:val="none" w:sz="0" w:space="0" w:color="auto"/>
        <w:left w:val="none" w:sz="0" w:space="0" w:color="auto"/>
        <w:bottom w:val="none" w:sz="0" w:space="0" w:color="auto"/>
        <w:right w:val="none" w:sz="0" w:space="0" w:color="auto"/>
      </w:divBdr>
    </w:div>
    <w:div w:id="996493791">
      <w:bodyDiv w:val="1"/>
      <w:marLeft w:val="0"/>
      <w:marRight w:val="0"/>
      <w:marTop w:val="0"/>
      <w:marBottom w:val="0"/>
      <w:divBdr>
        <w:top w:val="none" w:sz="0" w:space="0" w:color="auto"/>
        <w:left w:val="none" w:sz="0" w:space="0" w:color="auto"/>
        <w:bottom w:val="none" w:sz="0" w:space="0" w:color="auto"/>
        <w:right w:val="none" w:sz="0" w:space="0" w:color="auto"/>
      </w:divBdr>
    </w:div>
    <w:div w:id="997614376">
      <w:bodyDiv w:val="1"/>
      <w:marLeft w:val="0"/>
      <w:marRight w:val="0"/>
      <w:marTop w:val="0"/>
      <w:marBottom w:val="0"/>
      <w:divBdr>
        <w:top w:val="none" w:sz="0" w:space="0" w:color="auto"/>
        <w:left w:val="none" w:sz="0" w:space="0" w:color="auto"/>
        <w:bottom w:val="none" w:sz="0" w:space="0" w:color="auto"/>
        <w:right w:val="none" w:sz="0" w:space="0" w:color="auto"/>
      </w:divBdr>
    </w:div>
    <w:div w:id="1011496037">
      <w:bodyDiv w:val="1"/>
      <w:marLeft w:val="0"/>
      <w:marRight w:val="0"/>
      <w:marTop w:val="0"/>
      <w:marBottom w:val="0"/>
      <w:divBdr>
        <w:top w:val="none" w:sz="0" w:space="0" w:color="auto"/>
        <w:left w:val="none" w:sz="0" w:space="0" w:color="auto"/>
        <w:bottom w:val="none" w:sz="0" w:space="0" w:color="auto"/>
        <w:right w:val="none" w:sz="0" w:space="0" w:color="auto"/>
      </w:divBdr>
    </w:div>
    <w:div w:id="1022171118">
      <w:bodyDiv w:val="1"/>
      <w:marLeft w:val="0"/>
      <w:marRight w:val="0"/>
      <w:marTop w:val="0"/>
      <w:marBottom w:val="0"/>
      <w:divBdr>
        <w:top w:val="none" w:sz="0" w:space="0" w:color="auto"/>
        <w:left w:val="none" w:sz="0" w:space="0" w:color="auto"/>
        <w:bottom w:val="none" w:sz="0" w:space="0" w:color="auto"/>
        <w:right w:val="none" w:sz="0" w:space="0" w:color="auto"/>
      </w:divBdr>
    </w:div>
    <w:div w:id="1026173727">
      <w:bodyDiv w:val="1"/>
      <w:marLeft w:val="0"/>
      <w:marRight w:val="0"/>
      <w:marTop w:val="0"/>
      <w:marBottom w:val="0"/>
      <w:divBdr>
        <w:top w:val="none" w:sz="0" w:space="0" w:color="auto"/>
        <w:left w:val="none" w:sz="0" w:space="0" w:color="auto"/>
        <w:bottom w:val="none" w:sz="0" w:space="0" w:color="auto"/>
        <w:right w:val="none" w:sz="0" w:space="0" w:color="auto"/>
      </w:divBdr>
    </w:div>
    <w:div w:id="1027177735">
      <w:bodyDiv w:val="1"/>
      <w:marLeft w:val="0"/>
      <w:marRight w:val="0"/>
      <w:marTop w:val="0"/>
      <w:marBottom w:val="0"/>
      <w:divBdr>
        <w:top w:val="none" w:sz="0" w:space="0" w:color="auto"/>
        <w:left w:val="none" w:sz="0" w:space="0" w:color="auto"/>
        <w:bottom w:val="none" w:sz="0" w:space="0" w:color="auto"/>
        <w:right w:val="none" w:sz="0" w:space="0" w:color="auto"/>
      </w:divBdr>
    </w:div>
    <w:div w:id="1031027826">
      <w:bodyDiv w:val="1"/>
      <w:marLeft w:val="0"/>
      <w:marRight w:val="0"/>
      <w:marTop w:val="0"/>
      <w:marBottom w:val="0"/>
      <w:divBdr>
        <w:top w:val="none" w:sz="0" w:space="0" w:color="auto"/>
        <w:left w:val="none" w:sz="0" w:space="0" w:color="auto"/>
        <w:bottom w:val="none" w:sz="0" w:space="0" w:color="auto"/>
        <w:right w:val="none" w:sz="0" w:space="0" w:color="auto"/>
      </w:divBdr>
    </w:div>
    <w:div w:id="1041710627">
      <w:bodyDiv w:val="1"/>
      <w:marLeft w:val="0"/>
      <w:marRight w:val="0"/>
      <w:marTop w:val="0"/>
      <w:marBottom w:val="0"/>
      <w:divBdr>
        <w:top w:val="none" w:sz="0" w:space="0" w:color="auto"/>
        <w:left w:val="none" w:sz="0" w:space="0" w:color="auto"/>
        <w:bottom w:val="none" w:sz="0" w:space="0" w:color="auto"/>
        <w:right w:val="none" w:sz="0" w:space="0" w:color="auto"/>
      </w:divBdr>
    </w:div>
    <w:div w:id="1052389989">
      <w:bodyDiv w:val="1"/>
      <w:marLeft w:val="0"/>
      <w:marRight w:val="0"/>
      <w:marTop w:val="0"/>
      <w:marBottom w:val="0"/>
      <w:divBdr>
        <w:top w:val="none" w:sz="0" w:space="0" w:color="auto"/>
        <w:left w:val="none" w:sz="0" w:space="0" w:color="auto"/>
        <w:bottom w:val="none" w:sz="0" w:space="0" w:color="auto"/>
        <w:right w:val="none" w:sz="0" w:space="0" w:color="auto"/>
      </w:divBdr>
    </w:div>
    <w:div w:id="1059137134">
      <w:bodyDiv w:val="1"/>
      <w:marLeft w:val="0"/>
      <w:marRight w:val="0"/>
      <w:marTop w:val="0"/>
      <w:marBottom w:val="0"/>
      <w:divBdr>
        <w:top w:val="none" w:sz="0" w:space="0" w:color="auto"/>
        <w:left w:val="none" w:sz="0" w:space="0" w:color="auto"/>
        <w:bottom w:val="none" w:sz="0" w:space="0" w:color="auto"/>
        <w:right w:val="none" w:sz="0" w:space="0" w:color="auto"/>
      </w:divBdr>
    </w:div>
    <w:div w:id="1066487413">
      <w:bodyDiv w:val="1"/>
      <w:marLeft w:val="0"/>
      <w:marRight w:val="0"/>
      <w:marTop w:val="0"/>
      <w:marBottom w:val="0"/>
      <w:divBdr>
        <w:top w:val="none" w:sz="0" w:space="0" w:color="auto"/>
        <w:left w:val="none" w:sz="0" w:space="0" w:color="auto"/>
        <w:bottom w:val="none" w:sz="0" w:space="0" w:color="auto"/>
        <w:right w:val="none" w:sz="0" w:space="0" w:color="auto"/>
      </w:divBdr>
    </w:div>
    <w:div w:id="1067990649">
      <w:bodyDiv w:val="1"/>
      <w:marLeft w:val="0"/>
      <w:marRight w:val="0"/>
      <w:marTop w:val="0"/>
      <w:marBottom w:val="0"/>
      <w:divBdr>
        <w:top w:val="none" w:sz="0" w:space="0" w:color="auto"/>
        <w:left w:val="none" w:sz="0" w:space="0" w:color="auto"/>
        <w:bottom w:val="none" w:sz="0" w:space="0" w:color="auto"/>
        <w:right w:val="none" w:sz="0" w:space="0" w:color="auto"/>
      </w:divBdr>
    </w:div>
    <w:div w:id="1075124398">
      <w:bodyDiv w:val="1"/>
      <w:marLeft w:val="0"/>
      <w:marRight w:val="0"/>
      <w:marTop w:val="0"/>
      <w:marBottom w:val="0"/>
      <w:divBdr>
        <w:top w:val="none" w:sz="0" w:space="0" w:color="auto"/>
        <w:left w:val="none" w:sz="0" w:space="0" w:color="auto"/>
        <w:bottom w:val="none" w:sz="0" w:space="0" w:color="auto"/>
        <w:right w:val="none" w:sz="0" w:space="0" w:color="auto"/>
      </w:divBdr>
    </w:div>
    <w:div w:id="1091317032">
      <w:bodyDiv w:val="1"/>
      <w:marLeft w:val="0"/>
      <w:marRight w:val="0"/>
      <w:marTop w:val="0"/>
      <w:marBottom w:val="0"/>
      <w:divBdr>
        <w:top w:val="none" w:sz="0" w:space="0" w:color="auto"/>
        <w:left w:val="none" w:sz="0" w:space="0" w:color="auto"/>
        <w:bottom w:val="none" w:sz="0" w:space="0" w:color="auto"/>
        <w:right w:val="none" w:sz="0" w:space="0" w:color="auto"/>
      </w:divBdr>
    </w:div>
    <w:div w:id="1118378703">
      <w:bodyDiv w:val="1"/>
      <w:marLeft w:val="0"/>
      <w:marRight w:val="0"/>
      <w:marTop w:val="0"/>
      <w:marBottom w:val="0"/>
      <w:divBdr>
        <w:top w:val="none" w:sz="0" w:space="0" w:color="auto"/>
        <w:left w:val="none" w:sz="0" w:space="0" w:color="auto"/>
        <w:bottom w:val="none" w:sz="0" w:space="0" w:color="auto"/>
        <w:right w:val="none" w:sz="0" w:space="0" w:color="auto"/>
      </w:divBdr>
    </w:div>
    <w:div w:id="1121192356">
      <w:bodyDiv w:val="1"/>
      <w:marLeft w:val="0"/>
      <w:marRight w:val="0"/>
      <w:marTop w:val="0"/>
      <w:marBottom w:val="0"/>
      <w:divBdr>
        <w:top w:val="none" w:sz="0" w:space="0" w:color="auto"/>
        <w:left w:val="none" w:sz="0" w:space="0" w:color="auto"/>
        <w:bottom w:val="none" w:sz="0" w:space="0" w:color="auto"/>
        <w:right w:val="none" w:sz="0" w:space="0" w:color="auto"/>
      </w:divBdr>
    </w:div>
    <w:div w:id="1121457303">
      <w:bodyDiv w:val="1"/>
      <w:marLeft w:val="0"/>
      <w:marRight w:val="0"/>
      <w:marTop w:val="0"/>
      <w:marBottom w:val="0"/>
      <w:divBdr>
        <w:top w:val="none" w:sz="0" w:space="0" w:color="auto"/>
        <w:left w:val="none" w:sz="0" w:space="0" w:color="auto"/>
        <w:bottom w:val="none" w:sz="0" w:space="0" w:color="auto"/>
        <w:right w:val="none" w:sz="0" w:space="0" w:color="auto"/>
      </w:divBdr>
    </w:div>
    <w:div w:id="1139570347">
      <w:bodyDiv w:val="1"/>
      <w:marLeft w:val="0"/>
      <w:marRight w:val="0"/>
      <w:marTop w:val="0"/>
      <w:marBottom w:val="0"/>
      <w:divBdr>
        <w:top w:val="none" w:sz="0" w:space="0" w:color="auto"/>
        <w:left w:val="none" w:sz="0" w:space="0" w:color="auto"/>
        <w:bottom w:val="none" w:sz="0" w:space="0" w:color="auto"/>
        <w:right w:val="none" w:sz="0" w:space="0" w:color="auto"/>
      </w:divBdr>
    </w:div>
    <w:div w:id="1147629307">
      <w:bodyDiv w:val="1"/>
      <w:marLeft w:val="0"/>
      <w:marRight w:val="0"/>
      <w:marTop w:val="0"/>
      <w:marBottom w:val="0"/>
      <w:divBdr>
        <w:top w:val="none" w:sz="0" w:space="0" w:color="auto"/>
        <w:left w:val="none" w:sz="0" w:space="0" w:color="auto"/>
        <w:bottom w:val="none" w:sz="0" w:space="0" w:color="auto"/>
        <w:right w:val="none" w:sz="0" w:space="0" w:color="auto"/>
      </w:divBdr>
    </w:div>
    <w:div w:id="1152217907">
      <w:bodyDiv w:val="1"/>
      <w:marLeft w:val="0"/>
      <w:marRight w:val="0"/>
      <w:marTop w:val="0"/>
      <w:marBottom w:val="0"/>
      <w:divBdr>
        <w:top w:val="none" w:sz="0" w:space="0" w:color="auto"/>
        <w:left w:val="none" w:sz="0" w:space="0" w:color="auto"/>
        <w:bottom w:val="none" w:sz="0" w:space="0" w:color="auto"/>
        <w:right w:val="none" w:sz="0" w:space="0" w:color="auto"/>
      </w:divBdr>
      <w:divsChild>
        <w:div w:id="991979544">
          <w:marLeft w:val="0"/>
          <w:marRight w:val="0"/>
          <w:marTop w:val="0"/>
          <w:marBottom w:val="0"/>
          <w:divBdr>
            <w:top w:val="none" w:sz="0" w:space="0" w:color="auto"/>
            <w:left w:val="none" w:sz="0" w:space="0" w:color="auto"/>
            <w:bottom w:val="none" w:sz="0" w:space="0" w:color="auto"/>
            <w:right w:val="none" w:sz="0" w:space="0" w:color="auto"/>
          </w:divBdr>
        </w:div>
        <w:div w:id="323315463">
          <w:marLeft w:val="0"/>
          <w:marRight w:val="0"/>
          <w:marTop w:val="0"/>
          <w:marBottom w:val="0"/>
          <w:divBdr>
            <w:top w:val="none" w:sz="0" w:space="0" w:color="auto"/>
            <w:left w:val="none" w:sz="0" w:space="0" w:color="auto"/>
            <w:bottom w:val="none" w:sz="0" w:space="0" w:color="auto"/>
            <w:right w:val="none" w:sz="0" w:space="0" w:color="auto"/>
          </w:divBdr>
        </w:div>
        <w:div w:id="568878863">
          <w:marLeft w:val="0"/>
          <w:marRight w:val="0"/>
          <w:marTop w:val="0"/>
          <w:marBottom w:val="0"/>
          <w:divBdr>
            <w:top w:val="none" w:sz="0" w:space="0" w:color="auto"/>
            <w:left w:val="none" w:sz="0" w:space="0" w:color="auto"/>
            <w:bottom w:val="none" w:sz="0" w:space="0" w:color="auto"/>
            <w:right w:val="none" w:sz="0" w:space="0" w:color="auto"/>
          </w:divBdr>
        </w:div>
      </w:divsChild>
    </w:div>
    <w:div w:id="1153179343">
      <w:bodyDiv w:val="1"/>
      <w:marLeft w:val="0"/>
      <w:marRight w:val="0"/>
      <w:marTop w:val="0"/>
      <w:marBottom w:val="0"/>
      <w:divBdr>
        <w:top w:val="none" w:sz="0" w:space="0" w:color="auto"/>
        <w:left w:val="none" w:sz="0" w:space="0" w:color="auto"/>
        <w:bottom w:val="none" w:sz="0" w:space="0" w:color="auto"/>
        <w:right w:val="none" w:sz="0" w:space="0" w:color="auto"/>
      </w:divBdr>
    </w:div>
    <w:div w:id="1175270585">
      <w:bodyDiv w:val="1"/>
      <w:marLeft w:val="0"/>
      <w:marRight w:val="0"/>
      <w:marTop w:val="0"/>
      <w:marBottom w:val="0"/>
      <w:divBdr>
        <w:top w:val="none" w:sz="0" w:space="0" w:color="auto"/>
        <w:left w:val="none" w:sz="0" w:space="0" w:color="auto"/>
        <w:bottom w:val="none" w:sz="0" w:space="0" w:color="auto"/>
        <w:right w:val="none" w:sz="0" w:space="0" w:color="auto"/>
      </w:divBdr>
    </w:div>
    <w:div w:id="1204440727">
      <w:bodyDiv w:val="1"/>
      <w:marLeft w:val="0"/>
      <w:marRight w:val="0"/>
      <w:marTop w:val="0"/>
      <w:marBottom w:val="0"/>
      <w:divBdr>
        <w:top w:val="none" w:sz="0" w:space="0" w:color="auto"/>
        <w:left w:val="none" w:sz="0" w:space="0" w:color="auto"/>
        <w:bottom w:val="none" w:sz="0" w:space="0" w:color="auto"/>
        <w:right w:val="none" w:sz="0" w:space="0" w:color="auto"/>
      </w:divBdr>
    </w:div>
    <w:div w:id="1207839576">
      <w:bodyDiv w:val="1"/>
      <w:marLeft w:val="0"/>
      <w:marRight w:val="0"/>
      <w:marTop w:val="0"/>
      <w:marBottom w:val="0"/>
      <w:divBdr>
        <w:top w:val="none" w:sz="0" w:space="0" w:color="auto"/>
        <w:left w:val="none" w:sz="0" w:space="0" w:color="auto"/>
        <w:bottom w:val="none" w:sz="0" w:space="0" w:color="auto"/>
        <w:right w:val="none" w:sz="0" w:space="0" w:color="auto"/>
      </w:divBdr>
    </w:div>
    <w:div w:id="1224365144">
      <w:bodyDiv w:val="1"/>
      <w:marLeft w:val="0"/>
      <w:marRight w:val="0"/>
      <w:marTop w:val="0"/>
      <w:marBottom w:val="0"/>
      <w:divBdr>
        <w:top w:val="none" w:sz="0" w:space="0" w:color="auto"/>
        <w:left w:val="none" w:sz="0" w:space="0" w:color="auto"/>
        <w:bottom w:val="none" w:sz="0" w:space="0" w:color="auto"/>
        <w:right w:val="none" w:sz="0" w:space="0" w:color="auto"/>
      </w:divBdr>
    </w:div>
    <w:div w:id="1230071786">
      <w:bodyDiv w:val="1"/>
      <w:marLeft w:val="0"/>
      <w:marRight w:val="0"/>
      <w:marTop w:val="0"/>
      <w:marBottom w:val="0"/>
      <w:divBdr>
        <w:top w:val="none" w:sz="0" w:space="0" w:color="auto"/>
        <w:left w:val="none" w:sz="0" w:space="0" w:color="auto"/>
        <w:bottom w:val="none" w:sz="0" w:space="0" w:color="auto"/>
        <w:right w:val="none" w:sz="0" w:space="0" w:color="auto"/>
      </w:divBdr>
    </w:div>
    <w:div w:id="1232040824">
      <w:bodyDiv w:val="1"/>
      <w:marLeft w:val="0"/>
      <w:marRight w:val="0"/>
      <w:marTop w:val="0"/>
      <w:marBottom w:val="0"/>
      <w:divBdr>
        <w:top w:val="none" w:sz="0" w:space="0" w:color="auto"/>
        <w:left w:val="none" w:sz="0" w:space="0" w:color="auto"/>
        <w:bottom w:val="none" w:sz="0" w:space="0" w:color="auto"/>
        <w:right w:val="none" w:sz="0" w:space="0" w:color="auto"/>
      </w:divBdr>
    </w:div>
    <w:div w:id="1237324336">
      <w:bodyDiv w:val="1"/>
      <w:marLeft w:val="0"/>
      <w:marRight w:val="0"/>
      <w:marTop w:val="0"/>
      <w:marBottom w:val="0"/>
      <w:divBdr>
        <w:top w:val="none" w:sz="0" w:space="0" w:color="auto"/>
        <w:left w:val="none" w:sz="0" w:space="0" w:color="auto"/>
        <w:bottom w:val="none" w:sz="0" w:space="0" w:color="auto"/>
        <w:right w:val="none" w:sz="0" w:space="0" w:color="auto"/>
      </w:divBdr>
    </w:div>
    <w:div w:id="1240359945">
      <w:bodyDiv w:val="1"/>
      <w:marLeft w:val="0"/>
      <w:marRight w:val="0"/>
      <w:marTop w:val="0"/>
      <w:marBottom w:val="0"/>
      <w:divBdr>
        <w:top w:val="none" w:sz="0" w:space="0" w:color="auto"/>
        <w:left w:val="none" w:sz="0" w:space="0" w:color="auto"/>
        <w:bottom w:val="none" w:sz="0" w:space="0" w:color="auto"/>
        <w:right w:val="none" w:sz="0" w:space="0" w:color="auto"/>
      </w:divBdr>
    </w:div>
    <w:div w:id="1241603648">
      <w:bodyDiv w:val="1"/>
      <w:marLeft w:val="0"/>
      <w:marRight w:val="0"/>
      <w:marTop w:val="0"/>
      <w:marBottom w:val="0"/>
      <w:divBdr>
        <w:top w:val="none" w:sz="0" w:space="0" w:color="auto"/>
        <w:left w:val="none" w:sz="0" w:space="0" w:color="auto"/>
        <w:bottom w:val="none" w:sz="0" w:space="0" w:color="auto"/>
        <w:right w:val="none" w:sz="0" w:space="0" w:color="auto"/>
      </w:divBdr>
    </w:div>
    <w:div w:id="1310475558">
      <w:bodyDiv w:val="1"/>
      <w:marLeft w:val="0"/>
      <w:marRight w:val="0"/>
      <w:marTop w:val="0"/>
      <w:marBottom w:val="0"/>
      <w:divBdr>
        <w:top w:val="none" w:sz="0" w:space="0" w:color="auto"/>
        <w:left w:val="none" w:sz="0" w:space="0" w:color="auto"/>
        <w:bottom w:val="none" w:sz="0" w:space="0" w:color="auto"/>
        <w:right w:val="none" w:sz="0" w:space="0" w:color="auto"/>
      </w:divBdr>
    </w:div>
    <w:div w:id="1310672521">
      <w:bodyDiv w:val="1"/>
      <w:marLeft w:val="0"/>
      <w:marRight w:val="0"/>
      <w:marTop w:val="0"/>
      <w:marBottom w:val="0"/>
      <w:divBdr>
        <w:top w:val="none" w:sz="0" w:space="0" w:color="auto"/>
        <w:left w:val="none" w:sz="0" w:space="0" w:color="auto"/>
        <w:bottom w:val="none" w:sz="0" w:space="0" w:color="auto"/>
        <w:right w:val="none" w:sz="0" w:space="0" w:color="auto"/>
      </w:divBdr>
    </w:div>
    <w:div w:id="1333870885">
      <w:bodyDiv w:val="1"/>
      <w:marLeft w:val="0"/>
      <w:marRight w:val="0"/>
      <w:marTop w:val="0"/>
      <w:marBottom w:val="0"/>
      <w:divBdr>
        <w:top w:val="none" w:sz="0" w:space="0" w:color="auto"/>
        <w:left w:val="none" w:sz="0" w:space="0" w:color="auto"/>
        <w:bottom w:val="none" w:sz="0" w:space="0" w:color="auto"/>
        <w:right w:val="none" w:sz="0" w:space="0" w:color="auto"/>
      </w:divBdr>
    </w:div>
    <w:div w:id="1341158014">
      <w:bodyDiv w:val="1"/>
      <w:marLeft w:val="0"/>
      <w:marRight w:val="0"/>
      <w:marTop w:val="0"/>
      <w:marBottom w:val="0"/>
      <w:divBdr>
        <w:top w:val="none" w:sz="0" w:space="0" w:color="auto"/>
        <w:left w:val="none" w:sz="0" w:space="0" w:color="auto"/>
        <w:bottom w:val="none" w:sz="0" w:space="0" w:color="auto"/>
        <w:right w:val="none" w:sz="0" w:space="0" w:color="auto"/>
      </w:divBdr>
    </w:div>
    <w:div w:id="1346857851">
      <w:bodyDiv w:val="1"/>
      <w:marLeft w:val="0"/>
      <w:marRight w:val="0"/>
      <w:marTop w:val="0"/>
      <w:marBottom w:val="0"/>
      <w:divBdr>
        <w:top w:val="none" w:sz="0" w:space="0" w:color="auto"/>
        <w:left w:val="none" w:sz="0" w:space="0" w:color="auto"/>
        <w:bottom w:val="none" w:sz="0" w:space="0" w:color="auto"/>
        <w:right w:val="none" w:sz="0" w:space="0" w:color="auto"/>
      </w:divBdr>
    </w:div>
    <w:div w:id="1364399544">
      <w:bodyDiv w:val="1"/>
      <w:marLeft w:val="0"/>
      <w:marRight w:val="0"/>
      <w:marTop w:val="0"/>
      <w:marBottom w:val="0"/>
      <w:divBdr>
        <w:top w:val="none" w:sz="0" w:space="0" w:color="auto"/>
        <w:left w:val="none" w:sz="0" w:space="0" w:color="auto"/>
        <w:bottom w:val="none" w:sz="0" w:space="0" w:color="auto"/>
        <w:right w:val="none" w:sz="0" w:space="0" w:color="auto"/>
      </w:divBdr>
    </w:div>
    <w:div w:id="1377462371">
      <w:bodyDiv w:val="1"/>
      <w:marLeft w:val="0"/>
      <w:marRight w:val="0"/>
      <w:marTop w:val="0"/>
      <w:marBottom w:val="0"/>
      <w:divBdr>
        <w:top w:val="none" w:sz="0" w:space="0" w:color="auto"/>
        <w:left w:val="none" w:sz="0" w:space="0" w:color="auto"/>
        <w:bottom w:val="none" w:sz="0" w:space="0" w:color="auto"/>
        <w:right w:val="none" w:sz="0" w:space="0" w:color="auto"/>
      </w:divBdr>
    </w:div>
    <w:div w:id="1388144839">
      <w:bodyDiv w:val="1"/>
      <w:marLeft w:val="0"/>
      <w:marRight w:val="0"/>
      <w:marTop w:val="0"/>
      <w:marBottom w:val="0"/>
      <w:divBdr>
        <w:top w:val="none" w:sz="0" w:space="0" w:color="auto"/>
        <w:left w:val="none" w:sz="0" w:space="0" w:color="auto"/>
        <w:bottom w:val="none" w:sz="0" w:space="0" w:color="auto"/>
        <w:right w:val="none" w:sz="0" w:space="0" w:color="auto"/>
      </w:divBdr>
    </w:div>
    <w:div w:id="1389500821">
      <w:bodyDiv w:val="1"/>
      <w:marLeft w:val="0"/>
      <w:marRight w:val="0"/>
      <w:marTop w:val="0"/>
      <w:marBottom w:val="0"/>
      <w:divBdr>
        <w:top w:val="none" w:sz="0" w:space="0" w:color="auto"/>
        <w:left w:val="none" w:sz="0" w:space="0" w:color="auto"/>
        <w:bottom w:val="none" w:sz="0" w:space="0" w:color="auto"/>
        <w:right w:val="none" w:sz="0" w:space="0" w:color="auto"/>
      </w:divBdr>
    </w:div>
    <w:div w:id="1401947930">
      <w:bodyDiv w:val="1"/>
      <w:marLeft w:val="0"/>
      <w:marRight w:val="0"/>
      <w:marTop w:val="0"/>
      <w:marBottom w:val="0"/>
      <w:divBdr>
        <w:top w:val="none" w:sz="0" w:space="0" w:color="auto"/>
        <w:left w:val="none" w:sz="0" w:space="0" w:color="auto"/>
        <w:bottom w:val="none" w:sz="0" w:space="0" w:color="auto"/>
        <w:right w:val="none" w:sz="0" w:space="0" w:color="auto"/>
      </w:divBdr>
    </w:div>
    <w:div w:id="1425374135">
      <w:bodyDiv w:val="1"/>
      <w:marLeft w:val="0"/>
      <w:marRight w:val="0"/>
      <w:marTop w:val="0"/>
      <w:marBottom w:val="0"/>
      <w:divBdr>
        <w:top w:val="none" w:sz="0" w:space="0" w:color="auto"/>
        <w:left w:val="none" w:sz="0" w:space="0" w:color="auto"/>
        <w:bottom w:val="none" w:sz="0" w:space="0" w:color="auto"/>
        <w:right w:val="none" w:sz="0" w:space="0" w:color="auto"/>
      </w:divBdr>
    </w:div>
    <w:div w:id="1470129645">
      <w:bodyDiv w:val="1"/>
      <w:marLeft w:val="0"/>
      <w:marRight w:val="0"/>
      <w:marTop w:val="0"/>
      <w:marBottom w:val="0"/>
      <w:divBdr>
        <w:top w:val="none" w:sz="0" w:space="0" w:color="auto"/>
        <w:left w:val="none" w:sz="0" w:space="0" w:color="auto"/>
        <w:bottom w:val="none" w:sz="0" w:space="0" w:color="auto"/>
        <w:right w:val="none" w:sz="0" w:space="0" w:color="auto"/>
      </w:divBdr>
    </w:div>
    <w:div w:id="1480925713">
      <w:bodyDiv w:val="1"/>
      <w:marLeft w:val="0"/>
      <w:marRight w:val="0"/>
      <w:marTop w:val="0"/>
      <w:marBottom w:val="0"/>
      <w:divBdr>
        <w:top w:val="none" w:sz="0" w:space="0" w:color="auto"/>
        <w:left w:val="none" w:sz="0" w:space="0" w:color="auto"/>
        <w:bottom w:val="none" w:sz="0" w:space="0" w:color="auto"/>
        <w:right w:val="none" w:sz="0" w:space="0" w:color="auto"/>
      </w:divBdr>
    </w:div>
    <w:div w:id="1481195255">
      <w:bodyDiv w:val="1"/>
      <w:marLeft w:val="0"/>
      <w:marRight w:val="0"/>
      <w:marTop w:val="0"/>
      <w:marBottom w:val="0"/>
      <w:divBdr>
        <w:top w:val="none" w:sz="0" w:space="0" w:color="auto"/>
        <w:left w:val="none" w:sz="0" w:space="0" w:color="auto"/>
        <w:bottom w:val="none" w:sz="0" w:space="0" w:color="auto"/>
        <w:right w:val="none" w:sz="0" w:space="0" w:color="auto"/>
      </w:divBdr>
    </w:div>
    <w:div w:id="1524317215">
      <w:bodyDiv w:val="1"/>
      <w:marLeft w:val="0"/>
      <w:marRight w:val="0"/>
      <w:marTop w:val="0"/>
      <w:marBottom w:val="0"/>
      <w:divBdr>
        <w:top w:val="none" w:sz="0" w:space="0" w:color="auto"/>
        <w:left w:val="none" w:sz="0" w:space="0" w:color="auto"/>
        <w:bottom w:val="none" w:sz="0" w:space="0" w:color="auto"/>
        <w:right w:val="none" w:sz="0" w:space="0" w:color="auto"/>
      </w:divBdr>
    </w:div>
    <w:div w:id="1532304552">
      <w:bodyDiv w:val="1"/>
      <w:marLeft w:val="0"/>
      <w:marRight w:val="0"/>
      <w:marTop w:val="0"/>
      <w:marBottom w:val="0"/>
      <w:divBdr>
        <w:top w:val="none" w:sz="0" w:space="0" w:color="auto"/>
        <w:left w:val="none" w:sz="0" w:space="0" w:color="auto"/>
        <w:bottom w:val="none" w:sz="0" w:space="0" w:color="auto"/>
        <w:right w:val="none" w:sz="0" w:space="0" w:color="auto"/>
      </w:divBdr>
    </w:div>
    <w:div w:id="1567035489">
      <w:bodyDiv w:val="1"/>
      <w:marLeft w:val="0"/>
      <w:marRight w:val="0"/>
      <w:marTop w:val="0"/>
      <w:marBottom w:val="0"/>
      <w:divBdr>
        <w:top w:val="none" w:sz="0" w:space="0" w:color="auto"/>
        <w:left w:val="none" w:sz="0" w:space="0" w:color="auto"/>
        <w:bottom w:val="none" w:sz="0" w:space="0" w:color="auto"/>
        <w:right w:val="none" w:sz="0" w:space="0" w:color="auto"/>
      </w:divBdr>
    </w:div>
    <w:div w:id="1603491943">
      <w:bodyDiv w:val="1"/>
      <w:marLeft w:val="0"/>
      <w:marRight w:val="0"/>
      <w:marTop w:val="0"/>
      <w:marBottom w:val="0"/>
      <w:divBdr>
        <w:top w:val="none" w:sz="0" w:space="0" w:color="auto"/>
        <w:left w:val="none" w:sz="0" w:space="0" w:color="auto"/>
        <w:bottom w:val="none" w:sz="0" w:space="0" w:color="auto"/>
        <w:right w:val="none" w:sz="0" w:space="0" w:color="auto"/>
      </w:divBdr>
    </w:div>
    <w:div w:id="1629119030">
      <w:bodyDiv w:val="1"/>
      <w:marLeft w:val="0"/>
      <w:marRight w:val="0"/>
      <w:marTop w:val="0"/>
      <w:marBottom w:val="0"/>
      <w:divBdr>
        <w:top w:val="none" w:sz="0" w:space="0" w:color="auto"/>
        <w:left w:val="none" w:sz="0" w:space="0" w:color="auto"/>
        <w:bottom w:val="none" w:sz="0" w:space="0" w:color="auto"/>
        <w:right w:val="none" w:sz="0" w:space="0" w:color="auto"/>
      </w:divBdr>
    </w:div>
    <w:div w:id="1633707410">
      <w:bodyDiv w:val="1"/>
      <w:marLeft w:val="0"/>
      <w:marRight w:val="0"/>
      <w:marTop w:val="0"/>
      <w:marBottom w:val="0"/>
      <w:divBdr>
        <w:top w:val="none" w:sz="0" w:space="0" w:color="auto"/>
        <w:left w:val="none" w:sz="0" w:space="0" w:color="auto"/>
        <w:bottom w:val="none" w:sz="0" w:space="0" w:color="auto"/>
        <w:right w:val="none" w:sz="0" w:space="0" w:color="auto"/>
      </w:divBdr>
    </w:div>
    <w:div w:id="1641153835">
      <w:bodyDiv w:val="1"/>
      <w:marLeft w:val="0"/>
      <w:marRight w:val="0"/>
      <w:marTop w:val="0"/>
      <w:marBottom w:val="0"/>
      <w:divBdr>
        <w:top w:val="none" w:sz="0" w:space="0" w:color="auto"/>
        <w:left w:val="none" w:sz="0" w:space="0" w:color="auto"/>
        <w:bottom w:val="none" w:sz="0" w:space="0" w:color="auto"/>
        <w:right w:val="none" w:sz="0" w:space="0" w:color="auto"/>
      </w:divBdr>
    </w:div>
    <w:div w:id="1650283919">
      <w:bodyDiv w:val="1"/>
      <w:marLeft w:val="0"/>
      <w:marRight w:val="0"/>
      <w:marTop w:val="0"/>
      <w:marBottom w:val="0"/>
      <w:divBdr>
        <w:top w:val="none" w:sz="0" w:space="0" w:color="auto"/>
        <w:left w:val="none" w:sz="0" w:space="0" w:color="auto"/>
        <w:bottom w:val="none" w:sz="0" w:space="0" w:color="auto"/>
        <w:right w:val="none" w:sz="0" w:space="0" w:color="auto"/>
      </w:divBdr>
    </w:div>
    <w:div w:id="1650595345">
      <w:bodyDiv w:val="1"/>
      <w:marLeft w:val="0"/>
      <w:marRight w:val="0"/>
      <w:marTop w:val="0"/>
      <w:marBottom w:val="0"/>
      <w:divBdr>
        <w:top w:val="none" w:sz="0" w:space="0" w:color="auto"/>
        <w:left w:val="none" w:sz="0" w:space="0" w:color="auto"/>
        <w:bottom w:val="none" w:sz="0" w:space="0" w:color="auto"/>
        <w:right w:val="none" w:sz="0" w:space="0" w:color="auto"/>
      </w:divBdr>
    </w:div>
    <w:div w:id="1663581114">
      <w:bodyDiv w:val="1"/>
      <w:marLeft w:val="0"/>
      <w:marRight w:val="0"/>
      <w:marTop w:val="0"/>
      <w:marBottom w:val="0"/>
      <w:divBdr>
        <w:top w:val="none" w:sz="0" w:space="0" w:color="auto"/>
        <w:left w:val="none" w:sz="0" w:space="0" w:color="auto"/>
        <w:bottom w:val="none" w:sz="0" w:space="0" w:color="auto"/>
        <w:right w:val="none" w:sz="0" w:space="0" w:color="auto"/>
      </w:divBdr>
    </w:div>
    <w:div w:id="1713382180">
      <w:bodyDiv w:val="1"/>
      <w:marLeft w:val="0"/>
      <w:marRight w:val="0"/>
      <w:marTop w:val="0"/>
      <w:marBottom w:val="0"/>
      <w:divBdr>
        <w:top w:val="none" w:sz="0" w:space="0" w:color="auto"/>
        <w:left w:val="none" w:sz="0" w:space="0" w:color="auto"/>
        <w:bottom w:val="none" w:sz="0" w:space="0" w:color="auto"/>
        <w:right w:val="none" w:sz="0" w:space="0" w:color="auto"/>
      </w:divBdr>
    </w:div>
    <w:div w:id="1718508666">
      <w:bodyDiv w:val="1"/>
      <w:marLeft w:val="0"/>
      <w:marRight w:val="0"/>
      <w:marTop w:val="0"/>
      <w:marBottom w:val="0"/>
      <w:divBdr>
        <w:top w:val="none" w:sz="0" w:space="0" w:color="auto"/>
        <w:left w:val="none" w:sz="0" w:space="0" w:color="auto"/>
        <w:bottom w:val="none" w:sz="0" w:space="0" w:color="auto"/>
        <w:right w:val="none" w:sz="0" w:space="0" w:color="auto"/>
      </w:divBdr>
    </w:div>
    <w:div w:id="1739015588">
      <w:bodyDiv w:val="1"/>
      <w:marLeft w:val="0"/>
      <w:marRight w:val="0"/>
      <w:marTop w:val="0"/>
      <w:marBottom w:val="0"/>
      <w:divBdr>
        <w:top w:val="none" w:sz="0" w:space="0" w:color="auto"/>
        <w:left w:val="none" w:sz="0" w:space="0" w:color="auto"/>
        <w:bottom w:val="none" w:sz="0" w:space="0" w:color="auto"/>
        <w:right w:val="none" w:sz="0" w:space="0" w:color="auto"/>
      </w:divBdr>
    </w:div>
    <w:div w:id="1740595492">
      <w:bodyDiv w:val="1"/>
      <w:marLeft w:val="0"/>
      <w:marRight w:val="0"/>
      <w:marTop w:val="0"/>
      <w:marBottom w:val="0"/>
      <w:divBdr>
        <w:top w:val="none" w:sz="0" w:space="0" w:color="auto"/>
        <w:left w:val="none" w:sz="0" w:space="0" w:color="auto"/>
        <w:bottom w:val="none" w:sz="0" w:space="0" w:color="auto"/>
        <w:right w:val="none" w:sz="0" w:space="0" w:color="auto"/>
      </w:divBdr>
    </w:div>
    <w:div w:id="1760443693">
      <w:bodyDiv w:val="1"/>
      <w:marLeft w:val="0"/>
      <w:marRight w:val="0"/>
      <w:marTop w:val="0"/>
      <w:marBottom w:val="0"/>
      <w:divBdr>
        <w:top w:val="none" w:sz="0" w:space="0" w:color="auto"/>
        <w:left w:val="none" w:sz="0" w:space="0" w:color="auto"/>
        <w:bottom w:val="none" w:sz="0" w:space="0" w:color="auto"/>
        <w:right w:val="none" w:sz="0" w:space="0" w:color="auto"/>
      </w:divBdr>
    </w:div>
    <w:div w:id="1767264915">
      <w:bodyDiv w:val="1"/>
      <w:marLeft w:val="0"/>
      <w:marRight w:val="0"/>
      <w:marTop w:val="0"/>
      <w:marBottom w:val="0"/>
      <w:divBdr>
        <w:top w:val="none" w:sz="0" w:space="0" w:color="auto"/>
        <w:left w:val="none" w:sz="0" w:space="0" w:color="auto"/>
        <w:bottom w:val="none" w:sz="0" w:space="0" w:color="auto"/>
        <w:right w:val="none" w:sz="0" w:space="0" w:color="auto"/>
      </w:divBdr>
    </w:div>
    <w:div w:id="1769278404">
      <w:bodyDiv w:val="1"/>
      <w:marLeft w:val="0"/>
      <w:marRight w:val="0"/>
      <w:marTop w:val="0"/>
      <w:marBottom w:val="0"/>
      <w:divBdr>
        <w:top w:val="none" w:sz="0" w:space="0" w:color="auto"/>
        <w:left w:val="none" w:sz="0" w:space="0" w:color="auto"/>
        <w:bottom w:val="none" w:sz="0" w:space="0" w:color="auto"/>
        <w:right w:val="none" w:sz="0" w:space="0" w:color="auto"/>
      </w:divBdr>
    </w:div>
    <w:div w:id="1788621187">
      <w:bodyDiv w:val="1"/>
      <w:marLeft w:val="0"/>
      <w:marRight w:val="0"/>
      <w:marTop w:val="0"/>
      <w:marBottom w:val="0"/>
      <w:divBdr>
        <w:top w:val="none" w:sz="0" w:space="0" w:color="auto"/>
        <w:left w:val="none" w:sz="0" w:space="0" w:color="auto"/>
        <w:bottom w:val="none" w:sz="0" w:space="0" w:color="auto"/>
        <w:right w:val="none" w:sz="0" w:space="0" w:color="auto"/>
      </w:divBdr>
    </w:div>
    <w:div w:id="1792746394">
      <w:bodyDiv w:val="1"/>
      <w:marLeft w:val="0"/>
      <w:marRight w:val="0"/>
      <w:marTop w:val="0"/>
      <w:marBottom w:val="0"/>
      <w:divBdr>
        <w:top w:val="none" w:sz="0" w:space="0" w:color="auto"/>
        <w:left w:val="none" w:sz="0" w:space="0" w:color="auto"/>
        <w:bottom w:val="none" w:sz="0" w:space="0" w:color="auto"/>
        <w:right w:val="none" w:sz="0" w:space="0" w:color="auto"/>
      </w:divBdr>
    </w:div>
    <w:div w:id="1818649390">
      <w:bodyDiv w:val="1"/>
      <w:marLeft w:val="0"/>
      <w:marRight w:val="0"/>
      <w:marTop w:val="0"/>
      <w:marBottom w:val="0"/>
      <w:divBdr>
        <w:top w:val="none" w:sz="0" w:space="0" w:color="auto"/>
        <w:left w:val="none" w:sz="0" w:space="0" w:color="auto"/>
        <w:bottom w:val="none" w:sz="0" w:space="0" w:color="auto"/>
        <w:right w:val="none" w:sz="0" w:space="0" w:color="auto"/>
      </w:divBdr>
    </w:div>
    <w:div w:id="1821270743">
      <w:bodyDiv w:val="1"/>
      <w:marLeft w:val="0"/>
      <w:marRight w:val="0"/>
      <w:marTop w:val="0"/>
      <w:marBottom w:val="0"/>
      <w:divBdr>
        <w:top w:val="none" w:sz="0" w:space="0" w:color="auto"/>
        <w:left w:val="none" w:sz="0" w:space="0" w:color="auto"/>
        <w:bottom w:val="none" w:sz="0" w:space="0" w:color="auto"/>
        <w:right w:val="none" w:sz="0" w:space="0" w:color="auto"/>
      </w:divBdr>
    </w:div>
    <w:div w:id="1833763639">
      <w:bodyDiv w:val="1"/>
      <w:marLeft w:val="0"/>
      <w:marRight w:val="0"/>
      <w:marTop w:val="0"/>
      <w:marBottom w:val="0"/>
      <w:divBdr>
        <w:top w:val="none" w:sz="0" w:space="0" w:color="auto"/>
        <w:left w:val="none" w:sz="0" w:space="0" w:color="auto"/>
        <w:bottom w:val="none" w:sz="0" w:space="0" w:color="auto"/>
        <w:right w:val="none" w:sz="0" w:space="0" w:color="auto"/>
      </w:divBdr>
    </w:div>
    <w:div w:id="1860192867">
      <w:bodyDiv w:val="1"/>
      <w:marLeft w:val="0"/>
      <w:marRight w:val="0"/>
      <w:marTop w:val="0"/>
      <w:marBottom w:val="0"/>
      <w:divBdr>
        <w:top w:val="none" w:sz="0" w:space="0" w:color="auto"/>
        <w:left w:val="none" w:sz="0" w:space="0" w:color="auto"/>
        <w:bottom w:val="none" w:sz="0" w:space="0" w:color="auto"/>
        <w:right w:val="none" w:sz="0" w:space="0" w:color="auto"/>
      </w:divBdr>
    </w:div>
    <w:div w:id="1864902477">
      <w:bodyDiv w:val="1"/>
      <w:marLeft w:val="0"/>
      <w:marRight w:val="0"/>
      <w:marTop w:val="0"/>
      <w:marBottom w:val="0"/>
      <w:divBdr>
        <w:top w:val="none" w:sz="0" w:space="0" w:color="auto"/>
        <w:left w:val="none" w:sz="0" w:space="0" w:color="auto"/>
        <w:bottom w:val="none" w:sz="0" w:space="0" w:color="auto"/>
        <w:right w:val="none" w:sz="0" w:space="0" w:color="auto"/>
      </w:divBdr>
    </w:div>
    <w:div w:id="1901086949">
      <w:bodyDiv w:val="1"/>
      <w:marLeft w:val="0"/>
      <w:marRight w:val="0"/>
      <w:marTop w:val="0"/>
      <w:marBottom w:val="0"/>
      <w:divBdr>
        <w:top w:val="none" w:sz="0" w:space="0" w:color="auto"/>
        <w:left w:val="none" w:sz="0" w:space="0" w:color="auto"/>
        <w:bottom w:val="none" w:sz="0" w:space="0" w:color="auto"/>
        <w:right w:val="none" w:sz="0" w:space="0" w:color="auto"/>
      </w:divBdr>
    </w:div>
    <w:div w:id="1905289068">
      <w:bodyDiv w:val="1"/>
      <w:marLeft w:val="0"/>
      <w:marRight w:val="0"/>
      <w:marTop w:val="0"/>
      <w:marBottom w:val="0"/>
      <w:divBdr>
        <w:top w:val="none" w:sz="0" w:space="0" w:color="auto"/>
        <w:left w:val="none" w:sz="0" w:space="0" w:color="auto"/>
        <w:bottom w:val="none" w:sz="0" w:space="0" w:color="auto"/>
        <w:right w:val="none" w:sz="0" w:space="0" w:color="auto"/>
      </w:divBdr>
    </w:div>
    <w:div w:id="1908955668">
      <w:bodyDiv w:val="1"/>
      <w:marLeft w:val="0"/>
      <w:marRight w:val="0"/>
      <w:marTop w:val="0"/>
      <w:marBottom w:val="0"/>
      <w:divBdr>
        <w:top w:val="none" w:sz="0" w:space="0" w:color="auto"/>
        <w:left w:val="none" w:sz="0" w:space="0" w:color="auto"/>
        <w:bottom w:val="none" w:sz="0" w:space="0" w:color="auto"/>
        <w:right w:val="none" w:sz="0" w:space="0" w:color="auto"/>
      </w:divBdr>
    </w:div>
    <w:div w:id="1910994687">
      <w:bodyDiv w:val="1"/>
      <w:marLeft w:val="0"/>
      <w:marRight w:val="0"/>
      <w:marTop w:val="0"/>
      <w:marBottom w:val="0"/>
      <w:divBdr>
        <w:top w:val="none" w:sz="0" w:space="0" w:color="auto"/>
        <w:left w:val="none" w:sz="0" w:space="0" w:color="auto"/>
        <w:bottom w:val="none" w:sz="0" w:space="0" w:color="auto"/>
        <w:right w:val="none" w:sz="0" w:space="0" w:color="auto"/>
      </w:divBdr>
    </w:div>
    <w:div w:id="1928339306">
      <w:bodyDiv w:val="1"/>
      <w:marLeft w:val="0"/>
      <w:marRight w:val="0"/>
      <w:marTop w:val="0"/>
      <w:marBottom w:val="0"/>
      <w:divBdr>
        <w:top w:val="none" w:sz="0" w:space="0" w:color="auto"/>
        <w:left w:val="none" w:sz="0" w:space="0" w:color="auto"/>
        <w:bottom w:val="none" w:sz="0" w:space="0" w:color="auto"/>
        <w:right w:val="none" w:sz="0" w:space="0" w:color="auto"/>
      </w:divBdr>
    </w:div>
    <w:div w:id="1932815200">
      <w:bodyDiv w:val="1"/>
      <w:marLeft w:val="0"/>
      <w:marRight w:val="0"/>
      <w:marTop w:val="0"/>
      <w:marBottom w:val="0"/>
      <w:divBdr>
        <w:top w:val="none" w:sz="0" w:space="0" w:color="auto"/>
        <w:left w:val="none" w:sz="0" w:space="0" w:color="auto"/>
        <w:bottom w:val="none" w:sz="0" w:space="0" w:color="auto"/>
        <w:right w:val="none" w:sz="0" w:space="0" w:color="auto"/>
      </w:divBdr>
    </w:div>
    <w:div w:id="1941403957">
      <w:bodyDiv w:val="1"/>
      <w:marLeft w:val="0"/>
      <w:marRight w:val="0"/>
      <w:marTop w:val="0"/>
      <w:marBottom w:val="0"/>
      <w:divBdr>
        <w:top w:val="none" w:sz="0" w:space="0" w:color="auto"/>
        <w:left w:val="none" w:sz="0" w:space="0" w:color="auto"/>
        <w:bottom w:val="none" w:sz="0" w:space="0" w:color="auto"/>
        <w:right w:val="none" w:sz="0" w:space="0" w:color="auto"/>
      </w:divBdr>
    </w:div>
    <w:div w:id="1947616199">
      <w:bodyDiv w:val="1"/>
      <w:marLeft w:val="0"/>
      <w:marRight w:val="0"/>
      <w:marTop w:val="0"/>
      <w:marBottom w:val="0"/>
      <w:divBdr>
        <w:top w:val="none" w:sz="0" w:space="0" w:color="auto"/>
        <w:left w:val="none" w:sz="0" w:space="0" w:color="auto"/>
        <w:bottom w:val="none" w:sz="0" w:space="0" w:color="auto"/>
        <w:right w:val="none" w:sz="0" w:space="0" w:color="auto"/>
      </w:divBdr>
    </w:div>
    <w:div w:id="1990358705">
      <w:bodyDiv w:val="1"/>
      <w:marLeft w:val="0"/>
      <w:marRight w:val="0"/>
      <w:marTop w:val="0"/>
      <w:marBottom w:val="0"/>
      <w:divBdr>
        <w:top w:val="none" w:sz="0" w:space="0" w:color="auto"/>
        <w:left w:val="none" w:sz="0" w:space="0" w:color="auto"/>
        <w:bottom w:val="none" w:sz="0" w:space="0" w:color="auto"/>
        <w:right w:val="none" w:sz="0" w:space="0" w:color="auto"/>
      </w:divBdr>
    </w:div>
    <w:div w:id="2020081924">
      <w:bodyDiv w:val="1"/>
      <w:marLeft w:val="0"/>
      <w:marRight w:val="0"/>
      <w:marTop w:val="0"/>
      <w:marBottom w:val="0"/>
      <w:divBdr>
        <w:top w:val="none" w:sz="0" w:space="0" w:color="auto"/>
        <w:left w:val="none" w:sz="0" w:space="0" w:color="auto"/>
        <w:bottom w:val="none" w:sz="0" w:space="0" w:color="auto"/>
        <w:right w:val="none" w:sz="0" w:space="0" w:color="auto"/>
      </w:divBdr>
    </w:div>
    <w:div w:id="2027826227">
      <w:bodyDiv w:val="1"/>
      <w:marLeft w:val="0"/>
      <w:marRight w:val="0"/>
      <w:marTop w:val="0"/>
      <w:marBottom w:val="0"/>
      <w:divBdr>
        <w:top w:val="none" w:sz="0" w:space="0" w:color="auto"/>
        <w:left w:val="none" w:sz="0" w:space="0" w:color="auto"/>
        <w:bottom w:val="none" w:sz="0" w:space="0" w:color="auto"/>
        <w:right w:val="none" w:sz="0" w:space="0" w:color="auto"/>
      </w:divBdr>
    </w:div>
    <w:div w:id="2033332952">
      <w:bodyDiv w:val="1"/>
      <w:marLeft w:val="0"/>
      <w:marRight w:val="0"/>
      <w:marTop w:val="0"/>
      <w:marBottom w:val="0"/>
      <w:divBdr>
        <w:top w:val="none" w:sz="0" w:space="0" w:color="auto"/>
        <w:left w:val="none" w:sz="0" w:space="0" w:color="auto"/>
        <w:bottom w:val="none" w:sz="0" w:space="0" w:color="auto"/>
        <w:right w:val="none" w:sz="0" w:space="0" w:color="auto"/>
      </w:divBdr>
    </w:div>
    <w:div w:id="2040740393">
      <w:bodyDiv w:val="1"/>
      <w:marLeft w:val="0"/>
      <w:marRight w:val="0"/>
      <w:marTop w:val="0"/>
      <w:marBottom w:val="0"/>
      <w:divBdr>
        <w:top w:val="none" w:sz="0" w:space="0" w:color="auto"/>
        <w:left w:val="none" w:sz="0" w:space="0" w:color="auto"/>
        <w:bottom w:val="none" w:sz="0" w:space="0" w:color="auto"/>
        <w:right w:val="none" w:sz="0" w:space="0" w:color="auto"/>
      </w:divBdr>
    </w:div>
    <w:div w:id="2055039799">
      <w:bodyDiv w:val="1"/>
      <w:marLeft w:val="0"/>
      <w:marRight w:val="0"/>
      <w:marTop w:val="0"/>
      <w:marBottom w:val="0"/>
      <w:divBdr>
        <w:top w:val="none" w:sz="0" w:space="0" w:color="auto"/>
        <w:left w:val="none" w:sz="0" w:space="0" w:color="auto"/>
        <w:bottom w:val="none" w:sz="0" w:space="0" w:color="auto"/>
        <w:right w:val="none" w:sz="0" w:space="0" w:color="auto"/>
      </w:divBdr>
      <w:divsChild>
        <w:div w:id="1209800375">
          <w:marLeft w:val="0"/>
          <w:marRight w:val="0"/>
          <w:marTop w:val="0"/>
          <w:marBottom w:val="0"/>
          <w:divBdr>
            <w:top w:val="none" w:sz="0" w:space="0" w:color="auto"/>
            <w:left w:val="none" w:sz="0" w:space="0" w:color="auto"/>
            <w:bottom w:val="none" w:sz="0" w:space="0" w:color="auto"/>
            <w:right w:val="none" w:sz="0" w:space="0" w:color="auto"/>
          </w:divBdr>
        </w:div>
        <w:div w:id="873884032">
          <w:marLeft w:val="0"/>
          <w:marRight w:val="0"/>
          <w:marTop w:val="0"/>
          <w:marBottom w:val="0"/>
          <w:divBdr>
            <w:top w:val="none" w:sz="0" w:space="0" w:color="auto"/>
            <w:left w:val="none" w:sz="0" w:space="0" w:color="auto"/>
            <w:bottom w:val="none" w:sz="0" w:space="0" w:color="auto"/>
            <w:right w:val="none" w:sz="0" w:space="0" w:color="auto"/>
          </w:divBdr>
          <w:divsChild>
            <w:div w:id="217134132">
              <w:marLeft w:val="0"/>
              <w:marRight w:val="0"/>
              <w:marTop w:val="0"/>
              <w:marBottom w:val="0"/>
              <w:divBdr>
                <w:top w:val="none" w:sz="0" w:space="0" w:color="auto"/>
                <w:left w:val="none" w:sz="0" w:space="0" w:color="auto"/>
                <w:bottom w:val="none" w:sz="0" w:space="0" w:color="auto"/>
                <w:right w:val="none" w:sz="0" w:space="0" w:color="auto"/>
              </w:divBdr>
              <w:divsChild>
                <w:div w:id="1748267583">
                  <w:marLeft w:val="0"/>
                  <w:marRight w:val="0"/>
                  <w:marTop w:val="0"/>
                  <w:marBottom w:val="0"/>
                  <w:divBdr>
                    <w:top w:val="none" w:sz="0" w:space="0" w:color="auto"/>
                    <w:left w:val="none" w:sz="0" w:space="0" w:color="auto"/>
                    <w:bottom w:val="none" w:sz="0" w:space="0" w:color="auto"/>
                    <w:right w:val="none" w:sz="0" w:space="0" w:color="auto"/>
                  </w:divBdr>
                  <w:divsChild>
                    <w:div w:id="1022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1715">
      <w:bodyDiv w:val="1"/>
      <w:marLeft w:val="0"/>
      <w:marRight w:val="0"/>
      <w:marTop w:val="0"/>
      <w:marBottom w:val="0"/>
      <w:divBdr>
        <w:top w:val="none" w:sz="0" w:space="0" w:color="auto"/>
        <w:left w:val="none" w:sz="0" w:space="0" w:color="auto"/>
        <w:bottom w:val="none" w:sz="0" w:space="0" w:color="auto"/>
        <w:right w:val="none" w:sz="0" w:space="0" w:color="auto"/>
      </w:divBdr>
    </w:div>
    <w:div w:id="2067339926">
      <w:bodyDiv w:val="1"/>
      <w:marLeft w:val="0"/>
      <w:marRight w:val="0"/>
      <w:marTop w:val="0"/>
      <w:marBottom w:val="0"/>
      <w:divBdr>
        <w:top w:val="none" w:sz="0" w:space="0" w:color="auto"/>
        <w:left w:val="none" w:sz="0" w:space="0" w:color="auto"/>
        <w:bottom w:val="none" w:sz="0" w:space="0" w:color="auto"/>
        <w:right w:val="none" w:sz="0" w:space="0" w:color="auto"/>
      </w:divBdr>
    </w:div>
    <w:div w:id="2082826884">
      <w:bodyDiv w:val="1"/>
      <w:marLeft w:val="0"/>
      <w:marRight w:val="0"/>
      <w:marTop w:val="0"/>
      <w:marBottom w:val="0"/>
      <w:divBdr>
        <w:top w:val="none" w:sz="0" w:space="0" w:color="auto"/>
        <w:left w:val="none" w:sz="0" w:space="0" w:color="auto"/>
        <w:bottom w:val="none" w:sz="0" w:space="0" w:color="auto"/>
        <w:right w:val="none" w:sz="0" w:space="0" w:color="auto"/>
      </w:divBdr>
    </w:div>
    <w:div w:id="2090032560">
      <w:bodyDiv w:val="1"/>
      <w:marLeft w:val="0"/>
      <w:marRight w:val="0"/>
      <w:marTop w:val="0"/>
      <w:marBottom w:val="0"/>
      <w:divBdr>
        <w:top w:val="none" w:sz="0" w:space="0" w:color="auto"/>
        <w:left w:val="none" w:sz="0" w:space="0" w:color="auto"/>
        <w:bottom w:val="none" w:sz="0" w:space="0" w:color="auto"/>
        <w:right w:val="none" w:sz="0" w:space="0" w:color="auto"/>
      </w:divBdr>
    </w:div>
    <w:div w:id="2116290508">
      <w:bodyDiv w:val="1"/>
      <w:marLeft w:val="0"/>
      <w:marRight w:val="0"/>
      <w:marTop w:val="0"/>
      <w:marBottom w:val="0"/>
      <w:divBdr>
        <w:top w:val="none" w:sz="0" w:space="0" w:color="auto"/>
        <w:left w:val="none" w:sz="0" w:space="0" w:color="auto"/>
        <w:bottom w:val="none" w:sz="0" w:space="0" w:color="auto"/>
        <w:right w:val="none" w:sz="0" w:space="0" w:color="auto"/>
      </w:divBdr>
    </w:div>
    <w:div w:id="2125735478">
      <w:bodyDiv w:val="1"/>
      <w:marLeft w:val="0"/>
      <w:marRight w:val="0"/>
      <w:marTop w:val="0"/>
      <w:marBottom w:val="0"/>
      <w:divBdr>
        <w:top w:val="none" w:sz="0" w:space="0" w:color="auto"/>
        <w:left w:val="none" w:sz="0" w:space="0" w:color="auto"/>
        <w:bottom w:val="none" w:sz="0" w:space="0" w:color="auto"/>
        <w:right w:val="none" w:sz="0" w:space="0" w:color="auto"/>
      </w:divBdr>
    </w:div>
    <w:div w:id="2128044597">
      <w:bodyDiv w:val="1"/>
      <w:marLeft w:val="0"/>
      <w:marRight w:val="0"/>
      <w:marTop w:val="0"/>
      <w:marBottom w:val="0"/>
      <w:divBdr>
        <w:top w:val="none" w:sz="0" w:space="0" w:color="auto"/>
        <w:left w:val="none" w:sz="0" w:space="0" w:color="auto"/>
        <w:bottom w:val="none" w:sz="0" w:space="0" w:color="auto"/>
        <w:right w:val="none" w:sz="0" w:space="0" w:color="auto"/>
      </w:divBdr>
    </w:div>
    <w:div w:id="21315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okstate.edu/search/?P=HONR%201030" TargetMode="External"/><Relationship Id="rId18" Type="http://schemas.openxmlformats.org/officeDocument/2006/relationships/hyperlink" Target="http://catalog.okstate.edu/search/?P=ASL%202713" TargetMode="External"/><Relationship Id="rId26" Type="http://schemas.openxmlformats.org/officeDocument/2006/relationships/hyperlink" Target="http://catalog.okstate.edu/search/?P=GRMN%201813" TargetMode="External"/><Relationship Id="rId21" Type="http://schemas.openxmlformats.org/officeDocument/2006/relationships/hyperlink" Target="http://catalog.okstate.edu/search/?P=GRMN%201713" TargetMode="External"/><Relationship Id="rId34" Type="http://schemas.openxmlformats.org/officeDocument/2006/relationships/hyperlink" Target="http://catalog.okstate.edu/search/?P=MKTG%204550" TargetMode="External"/><Relationship Id="rId7" Type="http://schemas.openxmlformats.org/officeDocument/2006/relationships/settings" Target="settings.xml"/><Relationship Id="rId12" Type="http://schemas.openxmlformats.org/officeDocument/2006/relationships/hyperlink" Target="http://catalog.okstate.edu/search/?P=HONR%201010" TargetMode="External"/><Relationship Id="rId17" Type="http://schemas.openxmlformats.org/officeDocument/2006/relationships/hyperlink" Target="http://catalog.okstate.edu/search/?P=ASL%201713" TargetMode="External"/><Relationship Id="rId25" Type="http://schemas.openxmlformats.org/officeDocument/2006/relationships/hyperlink" Target="http://catalog.okstate.edu/search/?P=GRMN%202713" TargetMode="External"/><Relationship Id="rId33" Type="http://schemas.openxmlformats.org/officeDocument/2006/relationships/hyperlink" Target="http://catalog.okstate.edu/search/?P=GS%205200" TargetMode="External"/><Relationship Id="rId2" Type="http://schemas.openxmlformats.org/officeDocument/2006/relationships/customXml" Target="../customXml/item2.xml"/><Relationship Id="rId16" Type="http://schemas.openxmlformats.org/officeDocument/2006/relationships/hyperlink" Target="http://catalog.okstate.edu/search/?P=ASL%201713" TargetMode="External"/><Relationship Id="rId20" Type="http://schemas.openxmlformats.org/officeDocument/2006/relationships/hyperlink" Target="http://catalog.okstate.edu/search/?P=CDIS%202013" TargetMode="External"/><Relationship Id="rId29" Type="http://schemas.openxmlformats.org/officeDocument/2006/relationships/hyperlink" Target="http://catalog.okstate.edu/search/?P=HIST%2037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talog.okstate.edu/search/?P=EPSY%204743" TargetMode="External"/><Relationship Id="rId24" Type="http://schemas.openxmlformats.org/officeDocument/2006/relationships/hyperlink" Target="http://catalog.okstate.edu/search/?P=GRMN%201713" TargetMode="External"/><Relationship Id="rId32" Type="http://schemas.openxmlformats.org/officeDocument/2006/relationships/hyperlink" Target="http://catalog.okstate.edu/search/?P=GS%20420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talog.okstate.edu/search/?P=ASL%201813" TargetMode="External"/><Relationship Id="rId23" Type="http://schemas.openxmlformats.org/officeDocument/2006/relationships/hyperlink" Target="http://catalog.okstate.edu/search/?P=GRMN%201713" TargetMode="External"/><Relationship Id="rId28" Type="http://schemas.openxmlformats.org/officeDocument/2006/relationships/hyperlink" Target="http://catalog.okstate.edu/search/?P=HIST%203610" TargetMode="External"/><Relationship Id="rId36" Type="http://schemas.openxmlformats.org/officeDocument/2006/relationships/fontTable" Target="fontTable.xml"/><Relationship Id="rId10" Type="http://schemas.openxmlformats.org/officeDocument/2006/relationships/hyperlink" Target="http://catalog.okstate.edu/search/?P=EDHS%203080" TargetMode="External"/><Relationship Id="rId19" Type="http://schemas.openxmlformats.org/officeDocument/2006/relationships/hyperlink" Target="http://catalog.okstate.edu/search/?P=ASL%201813" TargetMode="External"/><Relationship Id="rId31" Type="http://schemas.openxmlformats.org/officeDocument/2006/relationships/hyperlink" Target="http://catalog.okstate.edu/search/?P=LL%201123" TargetMode="External"/><Relationship Id="rId4" Type="http://schemas.openxmlformats.org/officeDocument/2006/relationships/customXml" Target="../customXml/item4.xml"/><Relationship Id="rId9" Type="http://schemas.openxmlformats.org/officeDocument/2006/relationships/hyperlink" Target="http://catalog.okstate.edu/search/?P=A%26S%202000" TargetMode="External"/><Relationship Id="rId14" Type="http://schemas.openxmlformats.org/officeDocument/2006/relationships/hyperlink" Target="http://catalog.okstate.edu/search/?P=ASL%201713" TargetMode="External"/><Relationship Id="rId22" Type="http://schemas.openxmlformats.org/officeDocument/2006/relationships/hyperlink" Target="http://catalog.okstate.edu/search/?P=GRMN%201813" TargetMode="External"/><Relationship Id="rId27" Type="http://schemas.openxmlformats.org/officeDocument/2006/relationships/hyperlink" Target="http://catalog.okstate.edu/search/?P=GRMN%201813" TargetMode="External"/><Relationship Id="rId30" Type="http://schemas.openxmlformats.org/officeDocument/2006/relationships/hyperlink" Target="http://catalog.okstate.edu/search/?P=HIST%203810" TargetMode="External"/><Relationship Id="rId35" Type="http://schemas.openxmlformats.org/officeDocument/2006/relationships/hyperlink" Target="http://catalog.okstate.edu/search/?P=MKTG%20321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4" ma:contentTypeDescription="Create a new document." ma:contentTypeScope="" ma:versionID="4d62b772b9fef8ce60070d49730489d3">
  <xsd:schema xmlns:xsd="http://www.w3.org/2001/XMLSchema" xmlns:xs="http://www.w3.org/2001/XMLSchema" xmlns:p="http://schemas.microsoft.com/office/2006/metadata/properties" xmlns:ns3="9337e50f-a753-4db7-b3fa-3b810185460b" xmlns:ns4="c2b6fc54-a185-485a-a9cc-a40ac8b35dc9" targetNamespace="http://schemas.microsoft.com/office/2006/metadata/properties" ma:root="true" ma:fieldsID="24b5683db9afc4b7a2a2807c28232d4d" ns3:_="" ns4:_="">
    <xsd:import namespace="9337e50f-a753-4db7-b3fa-3b810185460b"/>
    <xsd:import namespace="c2b6fc54-a185-485a-a9cc-a40ac8b35d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BFABB-DEAE-4410-8666-05FD60F9CE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09C78-3447-4CBE-966C-30601471DD4A}">
  <ds:schemaRefs>
    <ds:schemaRef ds:uri="http://schemas.openxmlformats.org/officeDocument/2006/bibliography"/>
  </ds:schemaRefs>
</ds:datastoreItem>
</file>

<file path=customXml/itemProps3.xml><?xml version="1.0" encoding="utf-8"?>
<ds:datastoreItem xmlns:ds="http://schemas.openxmlformats.org/officeDocument/2006/customXml" ds:itemID="{92456A47-610C-4250-A168-BDCAD011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7e50f-a753-4db7-b3fa-3b810185460b"/>
    <ds:schemaRef ds:uri="c2b6fc54-a185-485a-a9cc-a40ac8b35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C5842-5572-4696-A820-90CD91413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2613</Words>
  <Characters>14897</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dc:description/>
  <cp:lastModifiedBy>Roark Campbell, Kyndal</cp:lastModifiedBy>
  <cp:revision>2</cp:revision>
  <cp:lastPrinted>2024-11-18T16:44:00Z</cp:lastPrinted>
  <dcterms:created xsi:type="dcterms:W3CDTF">2024-12-17T20:40:00Z</dcterms:created>
  <dcterms:modified xsi:type="dcterms:W3CDTF">2024-12-17T20:40:00Z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0x010100996D920708B9AC4B854920A6B8A02B05</vt:lpwstr>
  </property>
</Properties>
</file>