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F47A6" w14:textId="1B3CE99E" w:rsidR="00867667" w:rsidRPr="002A6770" w:rsidRDefault="00F56DAE" w:rsidP="00F56DAE">
      <w:pPr>
        <w:jc w:val="center"/>
        <w:rPr>
          <w:rFonts w:ascii="Times New Roman" w:eastAsia="Times New Roman" w:hAnsi="Times New Roman" w:cs="Times New Roman"/>
          <w:b/>
          <w:bCs/>
          <w:color w:val="000000" w:themeColor="text1"/>
          <w:sz w:val="24"/>
          <w:szCs w:val="24"/>
        </w:rPr>
      </w:pPr>
      <w:r w:rsidRPr="002A6770">
        <w:rPr>
          <w:rFonts w:ascii="Times New Roman" w:eastAsia="Times New Roman" w:hAnsi="Times New Roman" w:cs="Times New Roman"/>
          <w:b/>
          <w:bCs/>
          <w:color w:val="000000" w:themeColor="text1"/>
          <w:sz w:val="24"/>
          <w:szCs w:val="24"/>
        </w:rPr>
        <w:t xml:space="preserve">WRITTEN, ORAL &amp; VISUAL </w:t>
      </w:r>
      <w:r w:rsidR="00BE186A" w:rsidRPr="002A6770">
        <w:rPr>
          <w:rFonts w:ascii="Times New Roman" w:eastAsia="Times New Roman" w:hAnsi="Times New Roman" w:cs="Times New Roman"/>
          <w:b/>
          <w:bCs/>
          <w:color w:val="000000" w:themeColor="text1"/>
          <w:sz w:val="24"/>
          <w:szCs w:val="24"/>
        </w:rPr>
        <w:t xml:space="preserve">COMMUNICATION COMPETENCIES </w:t>
      </w:r>
    </w:p>
    <w:p w14:paraId="1A68E268" w14:textId="04B3F544" w:rsidR="00F56DAE" w:rsidRPr="002A6770" w:rsidRDefault="00F56DAE" w:rsidP="00F56DAE">
      <w:pPr>
        <w:jc w:val="center"/>
        <w:rPr>
          <w:rFonts w:ascii="Times New Roman" w:eastAsia="Times New Roman" w:hAnsi="Times New Roman" w:cs="Times New Roman"/>
          <w:b/>
          <w:bCs/>
          <w:color w:val="000000" w:themeColor="text1"/>
          <w:sz w:val="24"/>
          <w:szCs w:val="24"/>
        </w:rPr>
      </w:pPr>
      <w:r w:rsidRPr="002A6770">
        <w:rPr>
          <w:rFonts w:ascii="Times New Roman" w:eastAsia="Times New Roman" w:hAnsi="Times New Roman" w:cs="Times New Roman"/>
          <w:b/>
          <w:bCs/>
          <w:color w:val="000000" w:themeColor="text1"/>
          <w:sz w:val="24"/>
          <w:szCs w:val="24"/>
        </w:rPr>
        <w:t>Learning outcomes and requirements</w:t>
      </w:r>
    </w:p>
    <w:p w14:paraId="5D6581ED" w14:textId="075F5085" w:rsidR="00867667" w:rsidRPr="002A6770" w:rsidRDefault="007A5C5E" w:rsidP="00867667">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Cs/>
          <w:i/>
          <w:color w:val="000000" w:themeColor="text1"/>
          <w:sz w:val="24"/>
          <w:szCs w:val="24"/>
        </w:rPr>
        <w:t>10</w:t>
      </w:r>
      <w:r w:rsidR="00A87ED4" w:rsidRPr="002A6770">
        <w:rPr>
          <w:rFonts w:ascii="Times New Roman" w:eastAsia="Times New Roman" w:hAnsi="Times New Roman" w:cs="Times New Roman"/>
          <w:bCs/>
          <w:i/>
          <w:color w:val="000000" w:themeColor="text1"/>
          <w:sz w:val="24"/>
          <w:szCs w:val="24"/>
        </w:rPr>
        <w:t>-</w:t>
      </w:r>
      <w:r>
        <w:rPr>
          <w:rFonts w:ascii="Times New Roman" w:eastAsia="Times New Roman" w:hAnsi="Times New Roman" w:cs="Times New Roman"/>
          <w:bCs/>
          <w:i/>
          <w:color w:val="000000" w:themeColor="text1"/>
          <w:sz w:val="24"/>
          <w:szCs w:val="24"/>
        </w:rPr>
        <w:t>1</w:t>
      </w:r>
      <w:r w:rsidR="00A87ED4" w:rsidRPr="002A6770">
        <w:rPr>
          <w:rFonts w:ascii="Times New Roman" w:eastAsia="Times New Roman" w:hAnsi="Times New Roman" w:cs="Times New Roman"/>
          <w:bCs/>
          <w:i/>
          <w:color w:val="000000" w:themeColor="text1"/>
          <w:sz w:val="24"/>
          <w:szCs w:val="24"/>
        </w:rPr>
        <w:t>-24</w:t>
      </w:r>
    </w:p>
    <w:p w14:paraId="434BC5EA" w14:textId="38A06FAB" w:rsidR="00F56DAE" w:rsidRPr="002A6770" w:rsidRDefault="00F56DAE" w:rsidP="00F56DAE">
      <w:pPr>
        <w:rPr>
          <w:rFonts w:ascii="Times New Roman" w:eastAsia="Times New Roman" w:hAnsi="Times New Roman" w:cs="Times New Roman"/>
          <w:color w:val="000000" w:themeColor="text1"/>
          <w:sz w:val="24"/>
          <w:szCs w:val="24"/>
        </w:rPr>
      </w:pPr>
      <w:r w:rsidRPr="002A6770">
        <w:rPr>
          <w:rFonts w:ascii="Times New Roman" w:eastAsia="Times New Roman" w:hAnsi="Times New Roman" w:cs="Times New Roman"/>
          <w:color w:val="000000" w:themeColor="text1"/>
          <w:sz w:val="24"/>
          <w:szCs w:val="24"/>
        </w:rPr>
        <w:t xml:space="preserve">The exchange of ideas </w:t>
      </w:r>
      <w:r w:rsidR="007E2836" w:rsidRPr="002A6770">
        <w:rPr>
          <w:rFonts w:ascii="Times New Roman" w:eastAsia="Times New Roman" w:hAnsi="Times New Roman" w:cs="Times New Roman"/>
          <w:color w:val="000000" w:themeColor="text1"/>
          <w:sz w:val="24"/>
          <w:szCs w:val="24"/>
        </w:rPr>
        <w:t xml:space="preserve">through written, oral, and visual communications </w:t>
      </w:r>
      <w:r w:rsidR="00B7437E" w:rsidRPr="002A6770">
        <w:rPr>
          <w:rFonts w:ascii="Times New Roman" w:eastAsia="Times New Roman" w:hAnsi="Times New Roman" w:cs="Times New Roman"/>
          <w:color w:val="000000" w:themeColor="text1"/>
          <w:sz w:val="24"/>
          <w:szCs w:val="24"/>
        </w:rPr>
        <w:t xml:space="preserve">is </w:t>
      </w:r>
      <w:r w:rsidRPr="002A6770">
        <w:rPr>
          <w:rFonts w:ascii="Times New Roman" w:eastAsia="Times New Roman" w:hAnsi="Times New Roman" w:cs="Times New Roman"/>
          <w:color w:val="000000" w:themeColor="text1"/>
          <w:sz w:val="24"/>
          <w:szCs w:val="24"/>
        </w:rPr>
        <w:t xml:space="preserve">critical </w:t>
      </w:r>
      <w:r w:rsidR="003261F9" w:rsidRPr="002A6770">
        <w:rPr>
          <w:rFonts w:ascii="Times New Roman" w:eastAsia="Times New Roman" w:hAnsi="Times New Roman" w:cs="Times New Roman"/>
          <w:color w:val="000000" w:themeColor="text1"/>
          <w:sz w:val="24"/>
          <w:szCs w:val="24"/>
        </w:rPr>
        <w:t xml:space="preserve">to </w:t>
      </w:r>
      <w:r w:rsidRPr="002A6770">
        <w:rPr>
          <w:rFonts w:ascii="Times New Roman" w:eastAsia="Times New Roman" w:hAnsi="Times New Roman" w:cs="Times New Roman"/>
          <w:color w:val="000000" w:themeColor="text1"/>
          <w:sz w:val="24"/>
          <w:szCs w:val="24"/>
        </w:rPr>
        <w:t xml:space="preserve">students’ success. A student who is an effective communicator can appropriately and productively engage with various academic, professional, and public audiences. The integrative concepts of </w:t>
      </w:r>
      <w:r w:rsidR="007E2836" w:rsidRPr="002A6770">
        <w:rPr>
          <w:rFonts w:ascii="Times New Roman" w:eastAsia="Times New Roman" w:hAnsi="Times New Roman" w:cs="Times New Roman"/>
          <w:color w:val="000000" w:themeColor="text1"/>
          <w:sz w:val="24"/>
          <w:szCs w:val="24"/>
        </w:rPr>
        <w:t xml:space="preserve">written, oral, and </w:t>
      </w:r>
      <w:r w:rsidRPr="002A6770">
        <w:rPr>
          <w:rFonts w:ascii="Times New Roman" w:eastAsia="Times New Roman" w:hAnsi="Times New Roman" w:cs="Times New Roman"/>
          <w:color w:val="000000" w:themeColor="text1"/>
          <w:sz w:val="24"/>
          <w:szCs w:val="24"/>
        </w:rPr>
        <w:t xml:space="preserve">visual </w:t>
      </w:r>
      <w:r w:rsidR="007E2836" w:rsidRPr="002A6770">
        <w:rPr>
          <w:rFonts w:ascii="Times New Roman" w:eastAsia="Times New Roman" w:hAnsi="Times New Roman" w:cs="Times New Roman"/>
          <w:color w:val="000000" w:themeColor="text1"/>
          <w:sz w:val="24"/>
          <w:szCs w:val="24"/>
        </w:rPr>
        <w:t xml:space="preserve">communication </w:t>
      </w:r>
      <w:r w:rsidRPr="002A6770">
        <w:rPr>
          <w:rFonts w:ascii="Times New Roman" w:eastAsia="Times New Roman" w:hAnsi="Times New Roman" w:cs="Times New Roman"/>
          <w:color w:val="000000" w:themeColor="text1"/>
          <w:sz w:val="24"/>
          <w:szCs w:val="24"/>
        </w:rPr>
        <w:t>develop through courses that instruct students in the principles and practices of these communication</w:t>
      </w:r>
      <w:r w:rsidR="007E2836" w:rsidRPr="002A6770">
        <w:rPr>
          <w:rFonts w:ascii="Times New Roman" w:eastAsia="Times New Roman" w:hAnsi="Times New Roman" w:cs="Times New Roman"/>
          <w:color w:val="000000" w:themeColor="text1"/>
          <w:sz w:val="24"/>
          <w:szCs w:val="24"/>
        </w:rPr>
        <w:t xml:space="preserve"> competencies</w:t>
      </w:r>
      <w:r w:rsidRPr="002A6770">
        <w:rPr>
          <w:rFonts w:ascii="Times New Roman" w:eastAsia="Times New Roman" w:hAnsi="Times New Roman" w:cs="Times New Roman"/>
          <w:color w:val="000000" w:themeColor="text1"/>
          <w:sz w:val="24"/>
          <w:szCs w:val="24"/>
        </w:rPr>
        <w:t>.</w:t>
      </w:r>
      <w:r w:rsidR="007E2836" w:rsidRPr="002A6770">
        <w:rPr>
          <w:rFonts w:ascii="Times New Roman" w:eastAsia="Times New Roman" w:hAnsi="Times New Roman" w:cs="Times New Roman"/>
          <w:color w:val="000000" w:themeColor="text1"/>
          <w:sz w:val="24"/>
          <w:szCs w:val="24"/>
        </w:rPr>
        <w:t xml:space="preserve"> Skills in these areas will also serve the individual throughout their lives, including in career, community, civic society, and social and leisure activities.</w:t>
      </w:r>
      <w:r w:rsidR="00487841" w:rsidRPr="002A6770">
        <w:rPr>
          <w:rFonts w:ascii="Times New Roman" w:eastAsia="Times New Roman" w:hAnsi="Times New Roman" w:cs="Times New Roman"/>
          <w:color w:val="000000" w:themeColor="text1"/>
          <w:sz w:val="24"/>
          <w:szCs w:val="24"/>
        </w:rPr>
        <w:t xml:space="preserve"> Courses with communication competency attributes must have communication</w:t>
      </w:r>
      <w:r w:rsidR="00C80F4E" w:rsidRPr="002A6770">
        <w:rPr>
          <w:rFonts w:ascii="Times New Roman" w:eastAsia="Times New Roman" w:hAnsi="Times New Roman" w:cs="Times New Roman"/>
          <w:color w:val="000000" w:themeColor="text1"/>
          <w:sz w:val="24"/>
          <w:szCs w:val="24"/>
        </w:rPr>
        <w:t>-</w:t>
      </w:r>
      <w:r w:rsidR="00487841" w:rsidRPr="002A6770">
        <w:rPr>
          <w:rFonts w:ascii="Times New Roman" w:eastAsia="Times New Roman" w:hAnsi="Times New Roman" w:cs="Times New Roman"/>
          <w:color w:val="000000" w:themeColor="text1"/>
          <w:sz w:val="24"/>
          <w:szCs w:val="24"/>
        </w:rPr>
        <w:t xml:space="preserve">related content and assignments worth a minimum of 20% of the overall grade. Courses with </w:t>
      </w:r>
      <w:r w:rsidR="00CF7B63" w:rsidRPr="002A6770">
        <w:rPr>
          <w:rFonts w:ascii="Times New Roman" w:eastAsia="Times New Roman" w:hAnsi="Times New Roman" w:cs="Times New Roman"/>
          <w:color w:val="000000" w:themeColor="text1"/>
          <w:sz w:val="24"/>
          <w:szCs w:val="24"/>
        </w:rPr>
        <w:t xml:space="preserve">multiple </w:t>
      </w:r>
      <w:r w:rsidR="00B7437E" w:rsidRPr="002A6770">
        <w:rPr>
          <w:rFonts w:ascii="Times New Roman" w:eastAsia="Times New Roman" w:hAnsi="Times New Roman" w:cs="Times New Roman"/>
          <w:color w:val="000000" w:themeColor="text1"/>
          <w:sz w:val="24"/>
          <w:szCs w:val="24"/>
        </w:rPr>
        <w:t xml:space="preserve">competencies </w:t>
      </w:r>
      <w:r w:rsidR="00CF7B63" w:rsidRPr="002A6770">
        <w:rPr>
          <w:rFonts w:ascii="Times New Roman" w:eastAsia="Times New Roman" w:hAnsi="Times New Roman" w:cs="Times New Roman"/>
          <w:color w:val="000000" w:themeColor="text1"/>
          <w:sz w:val="24"/>
          <w:szCs w:val="24"/>
        </w:rPr>
        <w:t xml:space="preserve">must meet the minimum </w:t>
      </w:r>
      <w:r w:rsidR="00B7437E" w:rsidRPr="002A6770">
        <w:rPr>
          <w:rFonts w:ascii="Times New Roman" w:eastAsia="Times New Roman" w:hAnsi="Times New Roman" w:cs="Times New Roman"/>
          <w:color w:val="000000" w:themeColor="text1"/>
          <w:sz w:val="24"/>
          <w:szCs w:val="24"/>
        </w:rPr>
        <w:t xml:space="preserve">percentage </w:t>
      </w:r>
      <w:r w:rsidR="00CF7B63" w:rsidRPr="002A6770">
        <w:rPr>
          <w:rFonts w:ascii="Times New Roman" w:eastAsia="Times New Roman" w:hAnsi="Times New Roman" w:cs="Times New Roman"/>
          <w:color w:val="000000" w:themeColor="text1"/>
          <w:sz w:val="24"/>
          <w:szCs w:val="24"/>
        </w:rPr>
        <w:t xml:space="preserve">for each </w:t>
      </w:r>
      <w:r w:rsidR="00B7437E" w:rsidRPr="002A6770">
        <w:rPr>
          <w:rFonts w:ascii="Times New Roman" w:eastAsia="Times New Roman" w:hAnsi="Times New Roman" w:cs="Times New Roman"/>
          <w:color w:val="000000" w:themeColor="text1"/>
          <w:sz w:val="24"/>
          <w:szCs w:val="24"/>
        </w:rPr>
        <w:t>competency</w:t>
      </w:r>
      <w:r w:rsidR="00CF7B63" w:rsidRPr="002A6770">
        <w:rPr>
          <w:rFonts w:ascii="Times New Roman" w:eastAsia="Times New Roman" w:hAnsi="Times New Roman" w:cs="Times New Roman"/>
          <w:color w:val="000000" w:themeColor="text1"/>
          <w:sz w:val="24"/>
          <w:szCs w:val="24"/>
        </w:rPr>
        <w:t xml:space="preserve">. </w:t>
      </w:r>
      <w:r w:rsidR="00B56026">
        <w:rPr>
          <w:rFonts w:ascii="Times New Roman" w:eastAsia="Times New Roman" w:hAnsi="Times New Roman" w:cs="Times New Roman"/>
          <w:color w:val="000000" w:themeColor="text1"/>
          <w:sz w:val="24"/>
          <w:szCs w:val="24"/>
        </w:rPr>
        <w:t xml:space="preserve">Throughout, lists of examples of possible </w:t>
      </w:r>
      <w:r w:rsidR="008B082E">
        <w:rPr>
          <w:rFonts w:ascii="Times New Roman" w:eastAsia="Times New Roman" w:hAnsi="Times New Roman" w:cs="Times New Roman"/>
          <w:color w:val="000000" w:themeColor="text1"/>
          <w:sz w:val="24"/>
          <w:szCs w:val="24"/>
        </w:rPr>
        <w:t>types of projects are for illustrative purposes and not exhaustive.</w:t>
      </w:r>
    </w:p>
    <w:p w14:paraId="56440834" w14:textId="6B1DD3F3" w:rsidR="00B7437E" w:rsidRPr="006F0DCB" w:rsidRDefault="001A76B4" w:rsidP="00F56DAE">
      <w:pPr>
        <w:rPr>
          <w:rFonts w:ascii="Times New Roman" w:eastAsia="Times New Roman" w:hAnsi="Times New Roman" w:cs="Times New Roman"/>
          <w:b/>
          <w:bCs/>
          <w:color w:val="000000" w:themeColor="text1"/>
          <w:sz w:val="24"/>
          <w:szCs w:val="24"/>
          <w:u w:val="single"/>
        </w:rPr>
      </w:pPr>
      <w:r w:rsidRPr="002A6770">
        <w:rPr>
          <w:rFonts w:ascii="Times New Roman" w:eastAsia="Times New Roman" w:hAnsi="Times New Roman" w:cs="Times New Roman"/>
          <w:color w:val="000000" w:themeColor="text1"/>
          <w:sz w:val="24"/>
          <w:szCs w:val="24"/>
        </w:rPr>
        <w:t xml:space="preserve">Courses including a Written (W), Oral (O) or Visual (V) competency will be given a corresponding attribute in Banner. </w:t>
      </w:r>
      <w:r w:rsidR="00CC3790" w:rsidRPr="002A6770">
        <w:rPr>
          <w:rFonts w:ascii="Times New Roman" w:hAnsi="Times New Roman" w:cs="Times New Roman"/>
          <w:sz w:val="24"/>
          <w:szCs w:val="24"/>
        </w:rPr>
        <w:t xml:space="preserve">Requirements for </w:t>
      </w:r>
      <w:r w:rsidR="00CC3790" w:rsidRPr="002A6770">
        <w:rPr>
          <w:rFonts w:ascii="Times New Roman" w:eastAsia="Times New Roman" w:hAnsi="Times New Roman" w:cs="Times New Roman"/>
          <w:color w:val="000000" w:themeColor="text1"/>
          <w:sz w:val="24"/>
          <w:szCs w:val="24"/>
        </w:rPr>
        <w:t>written, oral, and visual communication competencies</w:t>
      </w:r>
      <w:r w:rsidR="00CC3790" w:rsidRPr="002A6770">
        <w:rPr>
          <w:rFonts w:ascii="Times New Roman" w:hAnsi="Times New Roman" w:cs="Times New Roman"/>
          <w:sz w:val="24"/>
          <w:szCs w:val="24"/>
        </w:rPr>
        <w:t xml:space="preserve"> will pertain to H, S, D, G, and F courses. For Q, N, and L courses, students</w:t>
      </w:r>
      <w:r w:rsidR="00CC3790" w:rsidRPr="002A6770">
        <w:rPr>
          <w:rFonts w:ascii="Times New Roman" w:hAnsi="Times New Roman" w:cs="Times New Roman"/>
          <w:spacing w:val="-5"/>
          <w:sz w:val="24"/>
          <w:szCs w:val="24"/>
        </w:rPr>
        <w:t xml:space="preserve"> </w:t>
      </w:r>
      <w:r w:rsidR="00CC3790" w:rsidRPr="002A6770">
        <w:rPr>
          <w:rFonts w:ascii="Times New Roman" w:hAnsi="Times New Roman" w:cs="Times New Roman"/>
          <w:sz w:val="24"/>
          <w:szCs w:val="24"/>
        </w:rPr>
        <w:t>will</w:t>
      </w:r>
      <w:r w:rsidR="00CC3790" w:rsidRPr="002A6770">
        <w:rPr>
          <w:rFonts w:ascii="Times New Roman" w:hAnsi="Times New Roman" w:cs="Times New Roman"/>
          <w:spacing w:val="-5"/>
          <w:sz w:val="24"/>
          <w:szCs w:val="24"/>
        </w:rPr>
        <w:t xml:space="preserve"> </w:t>
      </w:r>
      <w:r w:rsidR="00CC3790" w:rsidRPr="002A6770">
        <w:rPr>
          <w:rFonts w:ascii="Times New Roman" w:hAnsi="Times New Roman" w:cs="Times New Roman"/>
          <w:sz w:val="24"/>
          <w:szCs w:val="24"/>
        </w:rPr>
        <w:t>demonstrate</w:t>
      </w:r>
      <w:r w:rsidR="00CC3790" w:rsidRPr="002A6770">
        <w:rPr>
          <w:rFonts w:ascii="Times New Roman" w:hAnsi="Times New Roman" w:cs="Times New Roman"/>
          <w:spacing w:val="-4"/>
          <w:sz w:val="24"/>
          <w:szCs w:val="24"/>
        </w:rPr>
        <w:t xml:space="preserve"> </w:t>
      </w:r>
      <w:r w:rsidR="00CC3790" w:rsidRPr="002A6770">
        <w:rPr>
          <w:rFonts w:ascii="Times New Roman" w:hAnsi="Times New Roman" w:cs="Times New Roman"/>
          <w:sz w:val="24"/>
          <w:szCs w:val="24"/>
        </w:rPr>
        <w:t>their</w:t>
      </w:r>
      <w:r w:rsidR="00CC3790" w:rsidRPr="002A6770">
        <w:rPr>
          <w:rFonts w:ascii="Times New Roman" w:hAnsi="Times New Roman" w:cs="Times New Roman"/>
          <w:spacing w:val="-5"/>
          <w:sz w:val="24"/>
          <w:szCs w:val="24"/>
        </w:rPr>
        <w:t xml:space="preserve"> ability to communicate in a manner appropriate to the discipline</w:t>
      </w:r>
      <w:r w:rsidR="00CC3790" w:rsidRPr="006F0DCB">
        <w:rPr>
          <w:rFonts w:ascii="Times New Roman" w:hAnsi="Times New Roman" w:cs="Times New Roman"/>
          <w:sz w:val="24"/>
          <w:szCs w:val="24"/>
        </w:rPr>
        <w:t xml:space="preserve">. </w:t>
      </w:r>
    </w:p>
    <w:p w14:paraId="4CF481FE" w14:textId="3C885C27" w:rsidR="00F56DAE" w:rsidRPr="006F0DCB" w:rsidRDefault="00F56DAE" w:rsidP="00F56DAE">
      <w:pPr>
        <w:rPr>
          <w:rFonts w:ascii="Times New Roman" w:eastAsia="Times New Roman" w:hAnsi="Times New Roman" w:cs="Times New Roman"/>
          <w:b/>
          <w:bCs/>
          <w:color w:val="000000" w:themeColor="text1"/>
          <w:sz w:val="24"/>
          <w:szCs w:val="24"/>
          <w:u w:val="single"/>
        </w:rPr>
      </w:pPr>
      <w:r w:rsidRPr="006F0DCB">
        <w:rPr>
          <w:rFonts w:ascii="Times New Roman" w:eastAsia="Times New Roman" w:hAnsi="Times New Roman" w:cs="Times New Roman"/>
          <w:b/>
          <w:bCs/>
          <w:color w:val="000000" w:themeColor="text1"/>
          <w:sz w:val="24"/>
          <w:szCs w:val="24"/>
          <w:u w:val="single"/>
        </w:rPr>
        <w:t>Writ</w:t>
      </w:r>
      <w:r w:rsidR="007E2836" w:rsidRPr="006F0DCB">
        <w:rPr>
          <w:rFonts w:ascii="Times New Roman" w:eastAsia="Times New Roman" w:hAnsi="Times New Roman" w:cs="Times New Roman"/>
          <w:b/>
          <w:bCs/>
          <w:color w:val="000000" w:themeColor="text1"/>
          <w:sz w:val="24"/>
          <w:szCs w:val="24"/>
          <w:u w:val="single"/>
        </w:rPr>
        <w:t>ten Communication</w:t>
      </w:r>
      <w:r w:rsidRPr="006F0DCB">
        <w:rPr>
          <w:rFonts w:ascii="Times New Roman" w:eastAsia="Times New Roman" w:hAnsi="Times New Roman" w:cs="Times New Roman"/>
          <w:b/>
          <w:bCs/>
          <w:color w:val="000000" w:themeColor="text1"/>
          <w:sz w:val="24"/>
          <w:szCs w:val="24"/>
          <w:u w:val="single"/>
        </w:rPr>
        <w:t>:</w:t>
      </w:r>
    </w:p>
    <w:p w14:paraId="5B2BBAE6" w14:textId="340C5C9E" w:rsidR="00F56DAE" w:rsidRPr="006F0DCB" w:rsidRDefault="00F56DAE" w:rsidP="00F56DAE">
      <w:pPr>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Courses with the </w:t>
      </w:r>
      <w:r w:rsidRPr="006F0DCB">
        <w:rPr>
          <w:rFonts w:ascii="Times New Roman" w:eastAsia="Times New Roman" w:hAnsi="Times New Roman" w:cs="Times New Roman"/>
          <w:i/>
          <w:iCs/>
          <w:color w:val="000000" w:themeColor="text1"/>
          <w:sz w:val="24"/>
          <w:szCs w:val="24"/>
        </w:rPr>
        <w:t xml:space="preserve">Written Communication </w:t>
      </w:r>
      <w:r w:rsidRPr="006F0DCB">
        <w:rPr>
          <w:rFonts w:ascii="Times New Roman" w:eastAsia="Times New Roman" w:hAnsi="Times New Roman" w:cs="Times New Roman"/>
          <w:color w:val="000000" w:themeColor="text1"/>
          <w:sz w:val="24"/>
          <w:szCs w:val="24"/>
        </w:rPr>
        <w:t xml:space="preserve">attribute are expected to </w:t>
      </w:r>
      <w:r w:rsidR="00D10671" w:rsidRPr="006F0DCB">
        <w:rPr>
          <w:rFonts w:ascii="Times New Roman" w:eastAsia="Times New Roman" w:hAnsi="Times New Roman" w:cs="Times New Roman"/>
          <w:color w:val="000000" w:themeColor="text1"/>
          <w:sz w:val="24"/>
          <w:szCs w:val="24"/>
        </w:rPr>
        <w:t xml:space="preserve">help students become more confident and competent writers. These courses strengthen students’ expressive communication and develop skills in critical thinking, analytical reasoning, and rhetoric, </w:t>
      </w:r>
      <w:r w:rsidRPr="006F0DCB">
        <w:rPr>
          <w:rFonts w:ascii="Times New Roman" w:eastAsia="Times New Roman" w:hAnsi="Times New Roman" w:cs="Times New Roman"/>
          <w:color w:val="000000" w:themeColor="text1"/>
          <w:sz w:val="24"/>
          <w:szCs w:val="24"/>
        </w:rPr>
        <w:t>build</w:t>
      </w:r>
      <w:r w:rsidR="00D10671" w:rsidRPr="006F0DCB">
        <w:rPr>
          <w:rFonts w:ascii="Times New Roman" w:eastAsia="Times New Roman" w:hAnsi="Times New Roman" w:cs="Times New Roman"/>
          <w:color w:val="000000" w:themeColor="text1"/>
          <w:sz w:val="24"/>
          <w:szCs w:val="24"/>
        </w:rPr>
        <w:t>ing</w:t>
      </w:r>
      <w:r w:rsidRPr="006F0DCB">
        <w:rPr>
          <w:rFonts w:ascii="Times New Roman" w:eastAsia="Times New Roman" w:hAnsi="Times New Roman" w:cs="Times New Roman"/>
          <w:color w:val="000000" w:themeColor="text1"/>
          <w:sz w:val="24"/>
          <w:szCs w:val="24"/>
        </w:rPr>
        <w:t xml:space="preserve"> on </w:t>
      </w:r>
      <w:r w:rsidRPr="006F0DCB">
        <w:rPr>
          <w:rFonts w:ascii="Times New Roman" w:hAnsi="Times New Roman" w:cs="Times New Roman"/>
          <w:color w:val="000000"/>
          <w:sz w:val="24"/>
          <w:szCs w:val="24"/>
        </w:rPr>
        <w:t xml:space="preserve">the skills learned in basic composition classes by </w:t>
      </w:r>
      <w:r w:rsidRPr="006F0DCB">
        <w:rPr>
          <w:rFonts w:ascii="Times New Roman" w:eastAsia="Times New Roman" w:hAnsi="Times New Roman" w:cs="Times New Roman"/>
          <w:color w:val="000000" w:themeColor="text1"/>
          <w:sz w:val="24"/>
          <w:szCs w:val="24"/>
        </w:rPr>
        <w:t xml:space="preserve">preparing students to develop written texts of varying lengths and styles that communicate appropriately and effectively across various settings. By acquiring the ability to reason and write in multiple ways, students strengthen their critical thinking and deepen communication skills critical to their personal and professional lives. </w:t>
      </w:r>
    </w:p>
    <w:p w14:paraId="30E6B61E" w14:textId="77777777" w:rsidR="00F56DAE" w:rsidRPr="006F0DCB" w:rsidRDefault="00F56DAE" w:rsidP="00F56DAE">
      <w:pPr>
        <w:rPr>
          <w:rFonts w:ascii="Times New Roman" w:eastAsia="Times New Roman" w:hAnsi="Times New Roman" w:cs="Times New Roman"/>
          <w:color w:val="000000" w:themeColor="text1"/>
          <w:sz w:val="24"/>
          <w:szCs w:val="24"/>
          <w:u w:val="single"/>
        </w:rPr>
      </w:pPr>
      <w:r w:rsidRPr="006F0DCB">
        <w:rPr>
          <w:rFonts w:ascii="Times New Roman" w:eastAsia="Times New Roman" w:hAnsi="Times New Roman" w:cs="Times New Roman"/>
          <w:color w:val="000000" w:themeColor="text1"/>
          <w:sz w:val="24"/>
          <w:szCs w:val="24"/>
          <w:u w:val="single"/>
        </w:rPr>
        <w:t xml:space="preserve">Learning Outcomes: </w:t>
      </w:r>
    </w:p>
    <w:p w14:paraId="1DE5673B" w14:textId="3FB84F6F" w:rsidR="00F56DAE" w:rsidRPr="006F0DCB" w:rsidRDefault="00F56DAE">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Develop foundational knowledge about the writing process and best practices. </w:t>
      </w:r>
    </w:p>
    <w:p w14:paraId="18AF708A" w14:textId="77777777" w:rsidR="00217537" w:rsidRPr="006F0DCB" w:rsidRDefault="00217537" w:rsidP="00311FDE">
      <w:pPr>
        <w:numPr>
          <w:ilvl w:val="0"/>
          <w:numId w:val="2"/>
        </w:numPr>
        <w:spacing w:after="0"/>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Analyze different types of texts and audiences, and tailor one’s writing accordingly.</w:t>
      </w:r>
    </w:p>
    <w:p w14:paraId="1D7D2BFC" w14:textId="5E328C8F" w:rsidR="00217537" w:rsidRPr="006F0DCB" w:rsidRDefault="00217537" w:rsidP="00311FDE">
      <w:pPr>
        <w:numPr>
          <w:ilvl w:val="0"/>
          <w:numId w:val="2"/>
        </w:numPr>
        <w:spacing w:after="0"/>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Craft clear and coherent arguments, supported by evidence and logic.</w:t>
      </w:r>
    </w:p>
    <w:p w14:paraId="54473CE3" w14:textId="33A10C7F" w:rsidR="00217537" w:rsidRPr="006F0DCB" w:rsidRDefault="00217537" w:rsidP="00311FDE">
      <w:pPr>
        <w:pStyle w:val="ListParagraph"/>
        <w:numPr>
          <w:ilvl w:val="0"/>
          <w:numId w:val="2"/>
        </w:numPr>
        <w:spacing w:after="0"/>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Express ideas in an engaging manner. </w:t>
      </w:r>
    </w:p>
    <w:p w14:paraId="660D31D2" w14:textId="442D94F2" w:rsidR="00217537" w:rsidRPr="006F0DCB" w:rsidRDefault="00217537" w:rsidP="00311FDE">
      <w:pPr>
        <w:numPr>
          <w:ilvl w:val="0"/>
          <w:numId w:val="2"/>
        </w:numPr>
        <w:spacing w:after="0"/>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Produce writing that reflects a recursive process of revision across multiple drafts.</w:t>
      </w:r>
    </w:p>
    <w:p w14:paraId="5DEF96B8" w14:textId="1CCC2A12" w:rsidR="00217537" w:rsidRPr="006F0DCB" w:rsidRDefault="00217537" w:rsidP="008D01C3">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Use sources in ethical ways </w:t>
      </w:r>
      <w:r w:rsidR="00DF6799" w:rsidRPr="006F0DCB">
        <w:rPr>
          <w:rFonts w:ascii="Times New Roman" w:eastAsia="Times New Roman" w:hAnsi="Times New Roman" w:cs="Times New Roman"/>
          <w:color w:val="000000" w:themeColor="text1"/>
          <w:sz w:val="24"/>
          <w:szCs w:val="24"/>
        </w:rPr>
        <w:t xml:space="preserve">to support written content. </w:t>
      </w:r>
    </w:p>
    <w:p w14:paraId="34C39458" w14:textId="77777777" w:rsidR="00F56DAE" w:rsidRPr="006F0DCB" w:rsidRDefault="00F56DAE" w:rsidP="008D01C3">
      <w:pPr>
        <w:spacing w:line="240" w:lineRule="auto"/>
        <w:rPr>
          <w:rFonts w:ascii="Times New Roman" w:eastAsia="Times New Roman" w:hAnsi="Times New Roman" w:cs="Times New Roman"/>
          <w:color w:val="000000" w:themeColor="text1"/>
          <w:sz w:val="24"/>
          <w:szCs w:val="24"/>
        </w:rPr>
      </w:pPr>
    </w:p>
    <w:p w14:paraId="708F1A22" w14:textId="6D8D3D56" w:rsidR="00F56DAE" w:rsidRPr="006F0DCB" w:rsidRDefault="00D54A6F" w:rsidP="008D01C3">
      <w:pPr>
        <w:spacing w:line="240" w:lineRule="auto"/>
        <w:rPr>
          <w:rFonts w:ascii="Times New Roman" w:eastAsia="Times New Roman" w:hAnsi="Times New Roman" w:cs="Times New Roman"/>
          <w:color w:val="000000" w:themeColor="text1"/>
          <w:sz w:val="24"/>
          <w:szCs w:val="24"/>
          <w:u w:val="single"/>
        </w:rPr>
      </w:pPr>
      <w:r w:rsidRPr="006F0DCB">
        <w:rPr>
          <w:rFonts w:ascii="Times New Roman" w:eastAsia="Times New Roman" w:hAnsi="Times New Roman" w:cs="Times New Roman"/>
          <w:bCs/>
          <w:color w:val="000000" w:themeColor="text1"/>
          <w:sz w:val="24"/>
          <w:szCs w:val="24"/>
          <w:u w:val="single"/>
        </w:rPr>
        <w:t>Requirements</w:t>
      </w:r>
      <w:r w:rsidR="00F56DAE" w:rsidRPr="006F0DCB">
        <w:rPr>
          <w:rFonts w:ascii="Times New Roman" w:eastAsia="Times New Roman" w:hAnsi="Times New Roman" w:cs="Times New Roman"/>
          <w:color w:val="000000" w:themeColor="text1"/>
          <w:sz w:val="24"/>
          <w:szCs w:val="24"/>
          <w:u w:val="single"/>
        </w:rPr>
        <w:t>:</w:t>
      </w:r>
    </w:p>
    <w:p w14:paraId="096599C9" w14:textId="69090CC2" w:rsidR="00F56DAE" w:rsidRPr="006F0DCB" w:rsidRDefault="00F56DAE" w:rsidP="00F56DAE">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Writing assignments must be weighted in the grading scheme such that students are discouraged from skipping the assignment</w:t>
      </w:r>
      <w:r w:rsidR="00217537" w:rsidRPr="006F0DCB">
        <w:rPr>
          <w:rFonts w:ascii="Times New Roman" w:eastAsia="Times New Roman" w:hAnsi="Times New Roman" w:cs="Times New Roman"/>
          <w:color w:val="000000" w:themeColor="text1"/>
          <w:sz w:val="24"/>
          <w:szCs w:val="24"/>
        </w:rPr>
        <w:t>(s)</w:t>
      </w:r>
      <w:r w:rsidRPr="006F0DCB">
        <w:rPr>
          <w:rFonts w:ascii="Times New Roman" w:eastAsia="Times New Roman" w:hAnsi="Times New Roman" w:cs="Times New Roman"/>
          <w:color w:val="000000" w:themeColor="text1"/>
          <w:sz w:val="24"/>
          <w:szCs w:val="24"/>
        </w:rPr>
        <w:t xml:space="preserve"> (i.e.</w:t>
      </w:r>
      <w:r w:rsidR="007B1102" w:rsidRPr="006F0DCB">
        <w:rPr>
          <w:rFonts w:ascii="Times New Roman" w:eastAsia="Times New Roman" w:hAnsi="Times New Roman" w:cs="Times New Roman"/>
          <w:color w:val="000000" w:themeColor="text1"/>
          <w:sz w:val="24"/>
          <w:szCs w:val="24"/>
        </w:rPr>
        <w:t>,</w:t>
      </w:r>
      <w:r w:rsidRPr="006F0DCB">
        <w:rPr>
          <w:rFonts w:ascii="Times New Roman" w:eastAsia="Times New Roman" w:hAnsi="Times New Roman" w:cs="Times New Roman"/>
          <w:color w:val="000000" w:themeColor="text1"/>
          <w:sz w:val="24"/>
          <w:szCs w:val="24"/>
        </w:rPr>
        <w:t xml:space="preserve"> </w:t>
      </w:r>
      <w:r w:rsidR="00275DD6" w:rsidRPr="006F0DCB">
        <w:rPr>
          <w:rFonts w:ascii="Times New Roman" w:eastAsia="Times New Roman" w:hAnsi="Times New Roman" w:cs="Times New Roman"/>
          <w:color w:val="000000" w:themeColor="text1"/>
          <w:sz w:val="24"/>
          <w:szCs w:val="24"/>
        </w:rPr>
        <w:t xml:space="preserve">the total of all </w:t>
      </w:r>
      <w:r w:rsidRPr="006F0DCB">
        <w:rPr>
          <w:rFonts w:ascii="Times New Roman" w:eastAsia="Times New Roman" w:hAnsi="Times New Roman" w:cs="Times New Roman"/>
          <w:color w:val="000000" w:themeColor="text1"/>
          <w:sz w:val="24"/>
          <w:szCs w:val="24"/>
        </w:rPr>
        <w:t xml:space="preserve">writing assignments </w:t>
      </w:r>
      <w:r w:rsidR="00CA316A" w:rsidRPr="006F0DCB">
        <w:rPr>
          <w:rFonts w:ascii="Times New Roman" w:eastAsia="Times New Roman" w:hAnsi="Times New Roman" w:cs="Times New Roman"/>
          <w:color w:val="000000" w:themeColor="text1"/>
          <w:sz w:val="24"/>
          <w:szCs w:val="24"/>
        </w:rPr>
        <w:t>must be</w:t>
      </w:r>
      <w:r w:rsidRPr="006F0DCB">
        <w:rPr>
          <w:rFonts w:ascii="Times New Roman" w:eastAsia="Times New Roman" w:hAnsi="Times New Roman" w:cs="Times New Roman"/>
          <w:color w:val="000000" w:themeColor="text1"/>
          <w:sz w:val="24"/>
          <w:szCs w:val="24"/>
        </w:rPr>
        <w:t xml:space="preserve"> worth </w:t>
      </w:r>
      <w:r w:rsidR="007B1102" w:rsidRPr="006F0DCB">
        <w:rPr>
          <w:rFonts w:ascii="Times New Roman" w:eastAsia="Times New Roman" w:hAnsi="Times New Roman" w:cs="Times New Roman"/>
          <w:color w:val="000000" w:themeColor="text1"/>
          <w:sz w:val="24"/>
          <w:szCs w:val="24"/>
        </w:rPr>
        <w:t>at least</w:t>
      </w:r>
      <w:r w:rsidRPr="006F0DCB">
        <w:rPr>
          <w:rFonts w:ascii="Times New Roman" w:eastAsia="Times New Roman" w:hAnsi="Times New Roman" w:cs="Times New Roman"/>
          <w:color w:val="000000" w:themeColor="text1"/>
          <w:sz w:val="24"/>
          <w:szCs w:val="24"/>
        </w:rPr>
        <w:t xml:space="preserve"> </w:t>
      </w:r>
      <w:r w:rsidR="00275DD6" w:rsidRPr="006F0DCB">
        <w:rPr>
          <w:rFonts w:ascii="Times New Roman" w:eastAsia="Times New Roman" w:hAnsi="Times New Roman" w:cs="Times New Roman"/>
          <w:color w:val="000000" w:themeColor="text1"/>
          <w:sz w:val="24"/>
          <w:szCs w:val="24"/>
        </w:rPr>
        <w:t>2</w:t>
      </w:r>
      <w:r w:rsidRPr="006F0DCB">
        <w:rPr>
          <w:rFonts w:ascii="Times New Roman" w:eastAsia="Times New Roman" w:hAnsi="Times New Roman" w:cs="Times New Roman"/>
          <w:color w:val="000000" w:themeColor="text1"/>
          <w:sz w:val="24"/>
          <w:szCs w:val="24"/>
        </w:rPr>
        <w:t xml:space="preserve">0% of the overall grade).  </w:t>
      </w:r>
    </w:p>
    <w:p w14:paraId="19C95BE2" w14:textId="54D0440A" w:rsidR="00F56DAE" w:rsidRPr="006F0DCB" w:rsidRDefault="00217537" w:rsidP="00F56DAE">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lastRenderedPageBreak/>
        <w:t xml:space="preserve">Written communication </w:t>
      </w:r>
      <w:r w:rsidR="00F56DAE" w:rsidRPr="006F0DCB">
        <w:rPr>
          <w:rFonts w:ascii="Times New Roman" w:eastAsia="Times New Roman" w:hAnsi="Times New Roman" w:cs="Times New Roman"/>
          <w:color w:val="000000" w:themeColor="text1"/>
          <w:sz w:val="24"/>
          <w:szCs w:val="24"/>
        </w:rPr>
        <w:t xml:space="preserve">assignments must be tied to the purpose/requirements of the designation.  </w:t>
      </w:r>
    </w:p>
    <w:p w14:paraId="6FEB0309" w14:textId="5B469D1D" w:rsidR="006A161C" w:rsidRPr="006F0DCB" w:rsidRDefault="00900465" w:rsidP="00F56DAE">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0014036C">
        <w:rPr>
          <w:rFonts w:ascii="Times New Roman" w:eastAsia="Times New Roman" w:hAnsi="Times New Roman" w:cs="Times New Roman"/>
          <w:color w:val="000000" w:themeColor="text1"/>
          <w:sz w:val="24"/>
          <w:szCs w:val="24"/>
        </w:rPr>
        <w:t>Written</w:t>
      </w:r>
      <w:r w:rsidRPr="006F0DCB">
        <w:rPr>
          <w:rFonts w:ascii="Times New Roman" w:eastAsia="Times New Roman" w:hAnsi="Times New Roman" w:cs="Times New Roman"/>
          <w:color w:val="000000" w:themeColor="text1"/>
          <w:sz w:val="24"/>
          <w:szCs w:val="24"/>
        </w:rPr>
        <w:t xml:space="preserve"> communication must form the basis of at least 20% of course assignments, including the critique and development of written materials. </w:t>
      </w:r>
      <w:r w:rsidR="00F56DAE" w:rsidRPr="006F0DCB">
        <w:rPr>
          <w:rFonts w:ascii="Times New Roman" w:eastAsia="Times New Roman" w:hAnsi="Times New Roman" w:cs="Times New Roman"/>
          <w:color w:val="000000" w:themeColor="text1"/>
          <w:sz w:val="24"/>
          <w:szCs w:val="24"/>
        </w:rPr>
        <w:t xml:space="preserve">The minimum required number of pages may be </w:t>
      </w:r>
      <w:r w:rsidR="00C80F4E" w:rsidRPr="006F0DCB">
        <w:rPr>
          <w:rFonts w:ascii="Times New Roman" w:eastAsia="Times New Roman" w:hAnsi="Times New Roman" w:cs="Times New Roman"/>
          <w:color w:val="000000" w:themeColor="text1"/>
          <w:sz w:val="24"/>
          <w:szCs w:val="24"/>
        </w:rPr>
        <w:t xml:space="preserve">fulfilled </w:t>
      </w:r>
      <w:r w:rsidR="00F56DAE" w:rsidRPr="006F0DCB">
        <w:rPr>
          <w:rFonts w:ascii="Times New Roman" w:eastAsia="Times New Roman" w:hAnsi="Times New Roman" w:cs="Times New Roman"/>
          <w:color w:val="000000" w:themeColor="text1"/>
          <w:sz w:val="24"/>
          <w:szCs w:val="24"/>
        </w:rPr>
        <w:t>in one or multiple assignment</w:t>
      </w:r>
      <w:r w:rsidR="003261F9" w:rsidRPr="006F0DCB">
        <w:rPr>
          <w:rFonts w:ascii="Times New Roman" w:eastAsia="Times New Roman" w:hAnsi="Times New Roman" w:cs="Times New Roman"/>
          <w:color w:val="000000" w:themeColor="text1"/>
          <w:sz w:val="24"/>
          <w:szCs w:val="24"/>
        </w:rPr>
        <w:t>(s)</w:t>
      </w:r>
      <w:r w:rsidR="00F56DAE" w:rsidRPr="006F0DCB">
        <w:rPr>
          <w:rFonts w:ascii="Times New Roman" w:eastAsia="Times New Roman" w:hAnsi="Times New Roman" w:cs="Times New Roman"/>
          <w:color w:val="000000" w:themeColor="text1"/>
          <w:sz w:val="24"/>
          <w:szCs w:val="24"/>
        </w:rPr>
        <w:t xml:space="preserve">.  Informal writing assignments (like journals or class notes) and group projects will not count toward </w:t>
      </w:r>
      <w:r w:rsidR="00CA316A" w:rsidRPr="006F0DCB">
        <w:rPr>
          <w:rFonts w:ascii="Times New Roman" w:eastAsia="Times New Roman" w:hAnsi="Times New Roman" w:cs="Times New Roman"/>
          <w:color w:val="000000" w:themeColor="text1"/>
          <w:sz w:val="24"/>
          <w:szCs w:val="24"/>
        </w:rPr>
        <w:t xml:space="preserve">the </w:t>
      </w:r>
      <w:r w:rsidR="00F56DAE" w:rsidRPr="006F0DCB">
        <w:rPr>
          <w:rFonts w:ascii="Times New Roman" w:eastAsia="Times New Roman" w:hAnsi="Times New Roman" w:cs="Times New Roman"/>
          <w:color w:val="000000" w:themeColor="text1"/>
          <w:sz w:val="24"/>
          <w:szCs w:val="24"/>
        </w:rPr>
        <w:t xml:space="preserve">writing minimum.  Multiple drafts of the same work cannot be counted twice in the cumulative </w:t>
      </w:r>
      <w:r w:rsidR="009B03AC" w:rsidRPr="006F0DCB">
        <w:rPr>
          <w:rFonts w:ascii="Times New Roman" w:eastAsia="Times New Roman" w:hAnsi="Times New Roman" w:cs="Times New Roman"/>
          <w:color w:val="000000" w:themeColor="text1"/>
          <w:sz w:val="24"/>
          <w:szCs w:val="24"/>
        </w:rPr>
        <w:t>word count/</w:t>
      </w:r>
      <w:r w:rsidR="00F56DAE" w:rsidRPr="006F0DCB">
        <w:rPr>
          <w:rFonts w:ascii="Times New Roman" w:eastAsia="Times New Roman" w:hAnsi="Times New Roman" w:cs="Times New Roman"/>
          <w:color w:val="000000" w:themeColor="text1"/>
          <w:sz w:val="24"/>
          <w:szCs w:val="24"/>
        </w:rPr>
        <w:t>page minimum.  </w:t>
      </w:r>
    </w:p>
    <w:p w14:paraId="5CD6B8DA" w14:textId="77C0A755" w:rsidR="00F56DAE" w:rsidRPr="006F0DCB" w:rsidRDefault="006A161C" w:rsidP="00EC275C">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Instructors must provide</w:t>
      </w:r>
      <w:r w:rsidR="003261F9" w:rsidRPr="006F0DCB">
        <w:rPr>
          <w:rFonts w:ascii="Times New Roman" w:eastAsia="Times New Roman" w:hAnsi="Times New Roman" w:cs="Times New Roman"/>
          <w:color w:val="000000" w:themeColor="text1"/>
          <w:sz w:val="24"/>
          <w:szCs w:val="24"/>
        </w:rPr>
        <w:t xml:space="preserve"> timely and actionable</w:t>
      </w:r>
      <w:r w:rsidRPr="006F0DCB">
        <w:rPr>
          <w:rFonts w:ascii="Times New Roman" w:eastAsia="Times New Roman" w:hAnsi="Times New Roman" w:cs="Times New Roman"/>
          <w:color w:val="000000" w:themeColor="text1"/>
          <w:sz w:val="24"/>
          <w:szCs w:val="24"/>
        </w:rPr>
        <w:t xml:space="preserve"> feedback that students can incorporate in subsequent writ</w:t>
      </w:r>
      <w:r w:rsidR="00AC4FE9" w:rsidRPr="006F0DCB">
        <w:rPr>
          <w:rFonts w:ascii="Times New Roman" w:eastAsia="Times New Roman" w:hAnsi="Times New Roman" w:cs="Times New Roman"/>
          <w:color w:val="000000" w:themeColor="text1"/>
          <w:sz w:val="24"/>
          <w:szCs w:val="24"/>
        </w:rPr>
        <w:t>ten communication</w:t>
      </w:r>
      <w:r w:rsidRPr="006F0DCB">
        <w:rPr>
          <w:rFonts w:ascii="Times New Roman" w:eastAsia="Times New Roman" w:hAnsi="Times New Roman" w:cs="Times New Roman"/>
          <w:color w:val="000000" w:themeColor="text1"/>
          <w:sz w:val="24"/>
          <w:szCs w:val="24"/>
        </w:rPr>
        <w:t xml:space="preserve"> assignments within the course.  </w:t>
      </w:r>
      <w:r w:rsidR="003261F9" w:rsidRPr="006F0DCB">
        <w:rPr>
          <w:rFonts w:ascii="Times New Roman" w:eastAsia="Times New Roman" w:hAnsi="Times New Roman" w:cs="Times New Roman"/>
          <w:color w:val="000000" w:themeColor="text1"/>
          <w:sz w:val="24"/>
          <w:szCs w:val="24"/>
        </w:rPr>
        <w:t xml:space="preserve">A notation that </w:t>
      </w:r>
      <w:r w:rsidR="0023197B" w:rsidRPr="006F0DCB">
        <w:rPr>
          <w:rFonts w:ascii="Times New Roman" w:eastAsia="Times New Roman" w:hAnsi="Times New Roman" w:cs="Times New Roman"/>
          <w:color w:val="000000" w:themeColor="text1"/>
          <w:sz w:val="24"/>
          <w:szCs w:val="24"/>
        </w:rPr>
        <w:t xml:space="preserve">instructor </w:t>
      </w:r>
      <w:r w:rsidR="003261F9" w:rsidRPr="006F0DCB">
        <w:rPr>
          <w:rFonts w:ascii="Times New Roman" w:eastAsia="Times New Roman" w:hAnsi="Times New Roman" w:cs="Times New Roman"/>
          <w:color w:val="000000" w:themeColor="text1"/>
          <w:sz w:val="24"/>
          <w:szCs w:val="24"/>
        </w:rPr>
        <w:t xml:space="preserve">feedback will be provided must be specified in the syllabus. </w:t>
      </w:r>
    </w:p>
    <w:p w14:paraId="347E7589" w14:textId="1B3B4DF0" w:rsidR="00F56DAE" w:rsidRPr="006F0DCB" w:rsidRDefault="00F56DAE" w:rsidP="00F56DAE">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Lower-division courses must include </w:t>
      </w:r>
      <w:r w:rsidR="00D10671" w:rsidRPr="006F0DCB">
        <w:rPr>
          <w:rFonts w:ascii="Times New Roman" w:eastAsia="Times New Roman" w:hAnsi="Times New Roman" w:cs="Times New Roman"/>
          <w:color w:val="000000" w:themeColor="text1"/>
          <w:sz w:val="24"/>
          <w:szCs w:val="24"/>
        </w:rPr>
        <w:t>a minimum of</w:t>
      </w:r>
      <w:r w:rsidRPr="006F0DCB">
        <w:rPr>
          <w:rFonts w:ascii="Times New Roman" w:eastAsia="Times New Roman" w:hAnsi="Times New Roman" w:cs="Times New Roman"/>
          <w:color w:val="000000" w:themeColor="text1"/>
          <w:sz w:val="24"/>
          <w:szCs w:val="24"/>
        </w:rPr>
        <w:t xml:space="preserve"> </w:t>
      </w:r>
      <w:r w:rsidR="00D10671" w:rsidRPr="006F0DCB">
        <w:rPr>
          <w:rFonts w:ascii="Times New Roman" w:eastAsia="Times New Roman" w:hAnsi="Times New Roman" w:cs="Times New Roman"/>
          <w:color w:val="000000" w:themeColor="text1"/>
          <w:sz w:val="24"/>
          <w:szCs w:val="24"/>
        </w:rPr>
        <w:t>1000 words (</w:t>
      </w:r>
      <w:r w:rsidR="00A9787F" w:rsidRPr="006F0DCB">
        <w:rPr>
          <w:rFonts w:ascii="Times New Roman" w:eastAsia="Times New Roman" w:hAnsi="Times New Roman" w:cs="Times New Roman"/>
          <w:color w:val="000000" w:themeColor="text1"/>
          <w:sz w:val="24"/>
          <w:szCs w:val="24"/>
        </w:rPr>
        <w:t xml:space="preserve">four </w:t>
      </w:r>
      <w:r w:rsidRPr="006F0DCB">
        <w:rPr>
          <w:rFonts w:ascii="Times New Roman" w:eastAsia="Times New Roman" w:hAnsi="Times New Roman" w:cs="Times New Roman"/>
          <w:color w:val="000000" w:themeColor="text1"/>
          <w:sz w:val="24"/>
          <w:szCs w:val="24"/>
        </w:rPr>
        <w:t>pages</w:t>
      </w:r>
      <w:r w:rsidR="00D10671" w:rsidRPr="006F0DCB">
        <w:rPr>
          <w:rFonts w:ascii="Times New Roman" w:eastAsia="Times New Roman" w:hAnsi="Times New Roman" w:cs="Times New Roman"/>
          <w:color w:val="000000" w:themeColor="text1"/>
          <w:sz w:val="24"/>
          <w:szCs w:val="24"/>
        </w:rPr>
        <w:t>)</w:t>
      </w:r>
      <w:r w:rsidRPr="006F0DCB">
        <w:rPr>
          <w:rFonts w:ascii="Times New Roman" w:eastAsia="Times New Roman" w:hAnsi="Times New Roman" w:cs="Times New Roman"/>
          <w:color w:val="000000" w:themeColor="text1"/>
          <w:sz w:val="24"/>
          <w:szCs w:val="24"/>
        </w:rPr>
        <w:t xml:space="preserve"> of written assignments </w:t>
      </w:r>
      <w:r w:rsidR="002159D9" w:rsidRPr="006F0DCB">
        <w:rPr>
          <w:rFonts w:ascii="Times New Roman" w:eastAsia="Times New Roman" w:hAnsi="Times New Roman" w:cs="Times New Roman"/>
          <w:color w:val="000000" w:themeColor="text1"/>
          <w:sz w:val="24"/>
          <w:szCs w:val="24"/>
        </w:rPr>
        <w:t>emphasizing the writing process</w:t>
      </w:r>
      <w:r w:rsidRPr="006F0DCB">
        <w:rPr>
          <w:rFonts w:ascii="Times New Roman" w:eastAsia="Times New Roman" w:hAnsi="Times New Roman" w:cs="Times New Roman"/>
          <w:color w:val="000000" w:themeColor="text1"/>
          <w:sz w:val="24"/>
          <w:szCs w:val="24"/>
        </w:rPr>
        <w:t xml:space="preserve">.    </w:t>
      </w:r>
    </w:p>
    <w:p w14:paraId="29F03ACE" w14:textId="4D29B366" w:rsidR="00B66F00" w:rsidRPr="006F0DCB" w:rsidRDefault="00F56DAE" w:rsidP="00B66F00">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Upper-division courses must include </w:t>
      </w:r>
      <w:r w:rsidR="00D10671" w:rsidRPr="006F0DCB">
        <w:rPr>
          <w:rFonts w:ascii="Times New Roman" w:eastAsia="Times New Roman" w:hAnsi="Times New Roman" w:cs="Times New Roman"/>
          <w:color w:val="000000" w:themeColor="text1"/>
          <w:sz w:val="24"/>
          <w:szCs w:val="24"/>
        </w:rPr>
        <w:t>a minimum of 2000 words (</w:t>
      </w:r>
      <w:r w:rsidR="00A9787F" w:rsidRPr="006F0DCB">
        <w:rPr>
          <w:rFonts w:ascii="Times New Roman" w:eastAsia="Times New Roman" w:hAnsi="Times New Roman" w:cs="Times New Roman"/>
          <w:color w:val="000000" w:themeColor="text1"/>
          <w:sz w:val="24"/>
          <w:szCs w:val="24"/>
        </w:rPr>
        <w:t xml:space="preserve">eight </w:t>
      </w:r>
      <w:r w:rsidRPr="006F0DCB">
        <w:rPr>
          <w:rFonts w:ascii="Times New Roman" w:eastAsia="Times New Roman" w:hAnsi="Times New Roman" w:cs="Times New Roman"/>
          <w:color w:val="000000" w:themeColor="text1"/>
          <w:sz w:val="24"/>
          <w:szCs w:val="24"/>
        </w:rPr>
        <w:t>pages</w:t>
      </w:r>
      <w:r w:rsidR="00D10671" w:rsidRPr="006F0DCB">
        <w:rPr>
          <w:rFonts w:ascii="Times New Roman" w:eastAsia="Times New Roman" w:hAnsi="Times New Roman" w:cs="Times New Roman"/>
          <w:color w:val="000000" w:themeColor="text1"/>
          <w:sz w:val="24"/>
          <w:szCs w:val="24"/>
        </w:rPr>
        <w:t>)</w:t>
      </w:r>
      <w:r w:rsidRPr="006F0DCB">
        <w:rPr>
          <w:rFonts w:ascii="Times New Roman" w:eastAsia="Times New Roman" w:hAnsi="Times New Roman" w:cs="Times New Roman"/>
          <w:color w:val="000000" w:themeColor="text1"/>
          <w:sz w:val="24"/>
          <w:szCs w:val="24"/>
        </w:rPr>
        <w:t xml:space="preserve"> of written assignments </w:t>
      </w:r>
      <w:r w:rsidR="00717BBA" w:rsidRPr="006F0DCB">
        <w:rPr>
          <w:rFonts w:ascii="Times New Roman" w:eastAsia="Times New Roman" w:hAnsi="Times New Roman" w:cs="Times New Roman"/>
          <w:color w:val="000000" w:themeColor="text1"/>
          <w:sz w:val="24"/>
          <w:szCs w:val="24"/>
        </w:rPr>
        <w:t>emphasizing the writing process</w:t>
      </w:r>
      <w:r w:rsidRPr="006F0DCB">
        <w:rPr>
          <w:rFonts w:ascii="Times New Roman" w:eastAsia="Times New Roman" w:hAnsi="Times New Roman" w:cs="Times New Roman"/>
          <w:color w:val="000000" w:themeColor="text1"/>
          <w:sz w:val="24"/>
          <w:szCs w:val="24"/>
        </w:rPr>
        <w:t xml:space="preserve">.  </w:t>
      </w:r>
      <w:r w:rsidR="00C80F4E" w:rsidRPr="006F0DCB">
        <w:rPr>
          <w:rFonts w:ascii="Times New Roman" w:eastAsia="Times New Roman" w:hAnsi="Times New Roman" w:cs="Times New Roman"/>
          <w:color w:val="000000" w:themeColor="text1"/>
          <w:sz w:val="24"/>
          <w:szCs w:val="24"/>
        </w:rPr>
        <w:t>O</w:t>
      </w:r>
      <w:r w:rsidR="00B66F00" w:rsidRPr="006F0DCB">
        <w:rPr>
          <w:rFonts w:ascii="Times New Roman" w:eastAsia="Times New Roman" w:hAnsi="Times New Roman" w:cs="Times New Roman"/>
          <w:color w:val="000000" w:themeColor="text1"/>
          <w:sz w:val="24"/>
          <w:szCs w:val="24"/>
        </w:rPr>
        <w:t>ne writing assignment must be at least 1000 words (4 pages) in length.  </w:t>
      </w:r>
    </w:p>
    <w:p w14:paraId="726FE9A6" w14:textId="5A1D19CD" w:rsidR="00F56DAE" w:rsidRPr="006F0DCB" w:rsidRDefault="0063321E" w:rsidP="00F56DAE">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Written communication assignments</w:t>
      </w:r>
      <w:r w:rsidR="00F56DAE" w:rsidRPr="006F0DCB">
        <w:rPr>
          <w:rFonts w:ascii="Times New Roman" w:eastAsia="Times New Roman" w:hAnsi="Times New Roman" w:cs="Times New Roman"/>
          <w:color w:val="000000" w:themeColor="text1"/>
          <w:sz w:val="24"/>
          <w:szCs w:val="24"/>
        </w:rPr>
        <w:t xml:space="preserve"> </w:t>
      </w:r>
      <w:r w:rsidRPr="006F0DCB">
        <w:rPr>
          <w:rFonts w:ascii="Times New Roman" w:hAnsi="Times New Roman" w:cs="Times New Roman"/>
          <w:sz w:val="24"/>
          <w:szCs w:val="24"/>
        </w:rPr>
        <w:t>should allow students to demonstrate</w:t>
      </w:r>
      <w:r w:rsidRPr="006F0DCB">
        <w:rPr>
          <w:rFonts w:ascii="Times New Roman" w:hAnsi="Times New Roman" w:cs="Times New Roman"/>
          <w:spacing w:val="-4"/>
          <w:sz w:val="24"/>
          <w:szCs w:val="24"/>
        </w:rPr>
        <w:t xml:space="preserve"> </w:t>
      </w:r>
      <w:r w:rsidRPr="006F0DCB">
        <w:rPr>
          <w:rFonts w:ascii="Times New Roman" w:hAnsi="Times New Roman" w:cs="Times New Roman"/>
          <w:sz w:val="24"/>
          <w:szCs w:val="24"/>
        </w:rPr>
        <w:t>their</w:t>
      </w:r>
      <w:r w:rsidRPr="006F0DCB">
        <w:rPr>
          <w:rFonts w:ascii="Times New Roman" w:hAnsi="Times New Roman" w:cs="Times New Roman"/>
          <w:spacing w:val="-5"/>
          <w:sz w:val="24"/>
          <w:szCs w:val="24"/>
        </w:rPr>
        <w:t xml:space="preserve"> ability to communicate in a manner appropriate to the discipline.</w:t>
      </w:r>
    </w:p>
    <w:p w14:paraId="6CB6B3C9" w14:textId="77777777" w:rsidR="00D10671" w:rsidRPr="006F0DCB" w:rsidRDefault="00D10671" w:rsidP="00F56DAE">
      <w:pPr>
        <w:rPr>
          <w:rFonts w:ascii="Times New Roman" w:eastAsia="Times New Roman" w:hAnsi="Times New Roman" w:cs="Times New Roman"/>
          <w:b/>
          <w:bCs/>
          <w:color w:val="000000" w:themeColor="text1"/>
          <w:sz w:val="24"/>
          <w:szCs w:val="24"/>
          <w:u w:val="single"/>
        </w:rPr>
      </w:pPr>
    </w:p>
    <w:p w14:paraId="66398714" w14:textId="344240A4" w:rsidR="00F56DAE" w:rsidRPr="006F0DCB" w:rsidRDefault="00F56DAE" w:rsidP="00F56DAE">
      <w:pPr>
        <w:rPr>
          <w:rFonts w:ascii="Times New Roman" w:eastAsia="Times New Roman" w:hAnsi="Times New Roman" w:cs="Times New Roman"/>
          <w:b/>
          <w:bCs/>
          <w:color w:val="000000" w:themeColor="text1"/>
          <w:sz w:val="24"/>
          <w:szCs w:val="24"/>
          <w:u w:val="single"/>
        </w:rPr>
      </w:pPr>
      <w:r w:rsidRPr="006F0DCB">
        <w:rPr>
          <w:rFonts w:ascii="Times New Roman" w:eastAsia="Times New Roman" w:hAnsi="Times New Roman" w:cs="Times New Roman"/>
          <w:b/>
          <w:bCs/>
          <w:color w:val="000000" w:themeColor="text1"/>
          <w:sz w:val="24"/>
          <w:szCs w:val="24"/>
          <w:u w:val="single"/>
        </w:rPr>
        <w:t xml:space="preserve">Oral Communication: </w:t>
      </w:r>
    </w:p>
    <w:p w14:paraId="47FFFBB5" w14:textId="05AFF623" w:rsidR="00F56DAE" w:rsidRPr="006F0DCB" w:rsidRDefault="00F56DAE" w:rsidP="00F56DAE">
      <w:pPr>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Courses with the </w:t>
      </w:r>
      <w:r w:rsidRPr="006F0DCB">
        <w:rPr>
          <w:rFonts w:ascii="Times New Roman" w:eastAsia="Times New Roman" w:hAnsi="Times New Roman" w:cs="Times New Roman"/>
          <w:i/>
          <w:iCs/>
          <w:color w:val="000000" w:themeColor="text1"/>
          <w:sz w:val="24"/>
          <w:szCs w:val="24"/>
        </w:rPr>
        <w:t>Oral Communication</w:t>
      </w:r>
      <w:r w:rsidRPr="006F0DCB">
        <w:rPr>
          <w:rFonts w:ascii="Times New Roman" w:eastAsia="Times New Roman" w:hAnsi="Times New Roman" w:cs="Times New Roman"/>
          <w:color w:val="000000" w:themeColor="text1"/>
          <w:sz w:val="24"/>
          <w:szCs w:val="24"/>
        </w:rPr>
        <w:t xml:space="preserve"> </w:t>
      </w:r>
      <w:r w:rsidR="009B03AC" w:rsidRPr="006F0DCB">
        <w:rPr>
          <w:rFonts w:ascii="Times New Roman" w:eastAsia="Times New Roman" w:hAnsi="Times New Roman" w:cs="Times New Roman"/>
          <w:color w:val="000000" w:themeColor="text1"/>
          <w:sz w:val="24"/>
          <w:szCs w:val="24"/>
        </w:rPr>
        <w:t>attribute</w:t>
      </w:r>
      <w:r w:rsidR="00AD02BE" w:rsidRPr="006F0DCB">
        <w:rPr>
          <w:rFonts w:ascii="Times New Roman" w:eastAsia="Times New Roman" w:hAnsi="Times New Roman" w:cs="Times New Roman"/>
          <w:color w:val="000000" w:themeColor="text1"/>
          <w:sz w:val="24"/>
          <w:szCs w:val="24"/>
        </w:rPr>
        <w:t xml:space="preserve"> </w:t>
      </w:r>
      <w:r w:rsidR="006A161C" w:rsidRPr="006F0DCB">
        <w:rPr>
          <w:rFonts w:ascii="Times New Roman" w:eastAsia="Times New Roman" w:hAnsi="Times New Roman" w:cs="Times New Roman"/>
          <w:color w:val="000000" w:themeColor="text1"/>
          <w:sz w:val="24"/>
          <w:szCs w:val="24"/>
        </w:rPr>
        <w:t>teach</w:t>
      </w:r>
      <w:r w:rsidRPr="006F0DCB">
        <w:rPr>
          <w:rFonts w:ascii="Times New Roman" w:eastAsia="Times New Roman" w:hAnsi="Times New Roman" w:cs="Times New Roman"/>
          <w:color w:val="000000" w:themeColor="text1"/>
          <w:sz w:val="24"/>
          <w:szCs w:val="24"/>
        </w:rPr>
        <w:t xml:space="preserve"> students to effectively interpret, compose, and present information, ideas, and </w:t>
      </w:r>
      <w:r w:rsidR="00C80F4E" w:rsidRPr="006F0DCB">
        <w:rPr>
          <w:rFonts w:ascii="Times New Roman" w:eastAsia="Times New Roman" w:hAnsi="Times New Roman" w:cs="Times New Roman"/>
          <w:color w:val="000000" w:themeColor="text1"/>
          <w:sz w:val="24"/>
          <w:szCs w:val="24"/>
        </w:rPr>
        <w:t xml:space="preserve">perspectives </w:t>
      </w:r>
      <w:r w:rsidRPr="006F0DCB">
        <w:rPr>
          <w:rFonts w:ascii="Times New Roman" w:eastAsia="Times New Roman" w:hAnsi="Times New Roman" w:cs="Times New Roman"/>
          <w:color w:val="000000" w:themeColor="text1"/>
          <w:sz w:val="24"/>
          <w:szCs w:val="24"/>
        </w:rPr>
        <w:t>to various audiences, including the public. By honing their skills in presentations, interviews, active debate</w:t>
      </w:r>
      <w:r w:rsidR="000D7A54" w:rsidRPr="006F0DCB">
        <w:rPr>
          <w:rFonts w:ascii="Times New Roman" w:eastAsia="Times New Roman" w:hAnsi="Times New Roman" w:cs="Times New Roman"/>
          <w:color w:val="000000" w:themeColor="text1"/>
          <w:sz w:val="24"/>
          <w:szCs w:val="24"/>
        </w:rPr>
        <w:t>s</w:t>
      </w:r>
      <w:r w:rsidRPr="006F0DCB">
        <w:rPr>
          <w:rFonts w:ascii="Times New Roman" w:eastAsia="Times New Roman" w:hAnsi="Times New Roman" w:cs="Times New Roman"/>
          <w:color w:val="000000" w:themeColor="text1"/>
          <w:sz w:val="24"/>
          <w:szCs w:val="24"/>
        </w:rPr>
        <w:t>, critique</w:t>
      </w:r>
      <w:r w:rsidR="000D7A54" w:rsidRPr="006F0DCB">
        <w:rPr>
          <w:rFonts w:ascii="Times New Roman" w:eastAsia="Times New Roman" w:hAnsi="Times New Roman" w:cs="Times New Roman"/>
          <w:color w:val="000000" w:themeColor="text1"/>
          <w:sz w:val="24"/>
          <w:szCs w:val="24"/>
        </w:rPr>
        <w:t>s</w:t>
      </w:r>
      <w:r w:rsidRPr="006F0DCB">
        <w:rPr>
          <w:rFonts w:ascii="Times New Roman" w:eastAsia="Times New Roman" w:hAnsi="Times New Roman" w:cs="Times New Roman"/>
          <w:color w:val="000000" w:themeColor="text1"/>
          <w:sz w:val="24"/>
          <w:szCs w:val="24"/>
        </w:rPr>
        <w:t xml:space="preserve">, and performances, students broaden their critical thinking and communication skills needed to function in an increasingly interconnected world. </w:t>
      </w:r>
      <w:r w:rsidR="009B03AC" w:rsidRPr="006F0DCB">
        <w:rPr>
          <w:rFonts w:ascii="Times New Roman" w:eastAsia="Times New Roman" w:hAnsi="Times New Roman" w:cs="Times New Roman"/>
          <w:color w:val="000000" w:themeColor="text1"/>
          <w:sz w:val="24"/>
          <w:szCs w:val="24"/>
        </w:rPr>
        <w:t xml:space="preserve">Students </w:t>
      </w:r>
      <w:r w:rsidRPr="006F0DCB">
        <w:rPr>
          <w:rFonts w:ascii="Times New Roman" w:eastAsia="Times New Roman" w:hAnsi="Times New Roman" w:cs="Times New Roman"/>
          <w:color w:val="000000" w:themeColor="text1"/>
          <w:sz w:val="24"/>
          <w:szCs w:val="24"/>
        </w:rPr>
        <w:t xml:space="preserve">are </w:t>
      </w:r>
      <w:r w:rsidR="009B03AC" w:rsidRPr="006F0DCB">
        <w:rPr>
          <w:rFonts w:ascii="Times New Roman" w:eastAsia="Times New Roman" w:hAnsi="Times New Roman" w:cs="Times New Roman"/>
          <w:color w:val="000000" w:themeColor="text1"/>
          <w:sz w:val="24"/>
          <w:szCs w:val="24"/>
        </w:rPr>
        <w:t xml:space="preserve">also </w:t>
      </w:r>
      <w:r w:rsidR="00C80F4E" w:rsidRPr="006F0DCB">
        <w:rPr>
          <w:rFonts w:ascii="Times New Roman" w:eastAsia="Times New Roman" w:hAnsi="Times New Roman" w:cs="Times New Roman"/>
          <w:color w:val="000000" w:themeColor="text1"/>
          <w:sz w:val="24"/>
          <w:szCs w:val="24"/>
        </w:rPr>
        <w:t xml:space="preserve">better </w:t>
      </w:r>
      <w:r w:rsidRPr="006F0DCB">
        <w:rPr>
          <w:rFonts w:ascii="Times New Roman" w:eastAsia="Times New Roman" w:hAnsi="Times New Roman" w:cs="Times New Roman"/>
          <w:color w:val="000000" w:themeColor="text1"/>
          <w:sz w:val="24"/>
          <w:szCs w:val="24"/>
        </w:rPr>
        <w:t xml:space="preserve">prepared for success in the workplace </w:t>
      </w:r>
      <w:r w:rsidR="00C80F4E" w:rsidRPr="006F0DCB">
        <w:rPr>
          <w:rFonts w:ascii="Times New Roman" w:eastAsia="Times New Roman" w:hAnsi="Times New Roman" w:cs="Times New Roman"/>
          <w:color w:val="000000" w:themeColor="text1"/>
          <w:sz w:val="24"/>
          <w:szCs w:val="24"/>
        </w:rPr>
        <w:t xml:space="preserve">given that </w:t>
      </w:r>
      <w:r w:rsidRPr="006F0DCB">
        <w:rPr>
          <w:rFonts w:ascii="Times New Roman" w:eastAsia="Times New Roman" w:hAnsi="Times New Roman" w:cs="Times New Roman"/>
          <w:color w:val="000000" w:themeColor="text1"/>
          <w:sz w:val="24"/>
          <w:szCs w:val="24"/>
        </w:rPr>
        <w:t xml:space="preserve">employers list proficiency in oral presentation and communication as top-rated skills. </w:t>
      </w:r>
    </w:p>
    <w:p w14:paraId="7D8977FF" w14:textId="77777777" w:rsidR="00F56DAE" w:rsidRPr="006F0DCB" w:rsidRDefault="00F56DAE" w:rsidP="00F56DAE">
      <w:pPr>
        <w:rPr>
          <w:rFonts w:ascii="Times New Roman" w:eastAsia="Times New Roman" w:hAnsi="Times New Roman" w:cs="Times New Roman"/>
          <w:color w:val="000000" w:themeColor="text1"/>
          <w:sz w:val="24"/>
          <w:szCs w:val="24"/>
          <w:u w:val="single"/>
        </w:rPr>
      </w:pPr>
      <w:r w:rsidRPr="006F0DCB">
        <w:rPr>
          <w:rFonts w:ascii="Times New Roman" w:eastAsia="Times New Roman" w:hAnsi="Times New Roman" w:cs="Times New Roman"/>
          <w:color w:val="000000" w:themeColor="text1"/>
          <w:sz w:val="24"/>
          <w:szCs w:val="24"/>
          <w:u w:val="single"/>
        </w:rPr>
        <w:t>Learning Outcomes:</w:t>
      </w:r>
    </w:p>
    <w:p w14:paraId="5575B6EB" w14:textId="5D319FD9" w:rsidR="00BD6389" w:rsidRPr="006F0DCB" w:rsidRDefault="00BD6389" w:rsidP="00BD6389">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Develop foundational knowledge about the oral communication process and best practices. </w:t>
      </w:r>
    </w:p>
    <w:p w14:paraId="1DCD66FA" w14:textId="77777777" w:rsidR="00F56DAE" w:rsidRPr="006F0DCB" w:rsidRDefault="00F56DAE" w:rsidP="00F56DAE">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Listen to, interpret, and critically evaluate public communication from diverse perspectives. </w:t>
      </w:r>
    </w:p>
    <w:p w14:paraId="6BF449AD" w14:textId="62F1CA84" w:rsidR="00F56DAE" w:rsidRPr="006F0DCB" w:rsidRDefault="00F56DAE" w:rsidP="00F56DAE">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Apply </w:t>
      </w:r>
      <w:r w:rsidR="00C80F4E" w:rsidRPr="006F0DCB">
        <w:rPr>
          <w:rFonts w:ascii="Times New Roman" w:eastAsia="Times New Roman" w:hAnsi="Times New Roman" w:cs="Times New Roman"/>
          <w:color w:val="000000" w:themeColor="text1"/>
          <w:sz w:val="24"/>
          <w:szCs w:val="24"/>
        </w:rPr>
        <w:t xml:space="preserve">theories of </w:t>
      </w:r>
      <w:r w:rsidRPr="006F0DCB">
        <w:rPr>
          <w:rFonts w:ascii="Times New Roman" w:eastAsia="Times New Roman" w:hAnsi="Times New Roman" w:cs="Times New Roman"/>
          <w:color w:val="000000" w:themeColor="text1"/>
          <w:sz w:val="24"/>
          <w:szCs w:val="24"/>
        </w:rPr>
        <w:t>communication to make ethical rhetorical choices that achieve selected communicative purposes (</w:t>
      </w:r>
      <w:r w:rsidR="00304FD3">
        <w:rPr>
          <w:rFonts w:ascii="Times New Roman" w:eastAsia="Times New Roman" w:hAnsi="Times New Roman" w:cs="Times New Roman"/>
          <w:color w:val="000000" w:themeColor="text1"/>
          <w:sz w:val="24"/>
          <w:szCs w:val="24"/>
        </w:rPr>
        <w:t>such as</w:t>
      </w:r>
      <w:r w:rsidRPr="006F0DCB">
        <w:rPr>
          <w:rFonts w:ascii="Times New Roman" w:eastAsia="Times New Roman" w:hAnsi="Times New Roman" w:cs="Times New Roman"/>
          <w:color w:val="000000" w:themeColor="text1"/>
          <w:sz w:val="24"/>
          <w:szCs w:val="24"/>
        </w:rPr>
        <w:t xml:space="preserve"> inform</w:t>
      </w:r>
      <w:r w:rsidR="00304FD3">
        <w:rPr>
          <w:rFonts w:ascii="Times New Roman" w:eastAsia="Times New Roman" w:hAnsi="Times New Roman" w:cs="Times New Roman"/>
          <w:color w:val="000000" w:themeColor="text1"/>
          <w:sz w:val="24"/>
          <w:szCs w:val="24"/>
        </w:rPr>
        <w:t>ing</w:t>
      </w:r>
      <w:r w:rsidRPr="006F0DCB">
        <w:rPr>
          <w:rFonts w:ascii="Times New Roman" w:eastAsia="Times New Roman" w:hAnsi="Times New Roman" w:cs="Times New Roman"/>
          <w:color w:val="000000" w:themeColor="text1"/>
          <w:sz w:val="24"/>
          <w:szCs w:val="24"/>
        </w:rPr>
        <w:t>, persuad</w:t>
      </w:r>
      <w:r w:rsidR="00304FD3">
        <w:rPr>
          <w:rFonts w:ascii="Times New Roman" w:eastAsia="Times New Roman" w:hAnsi="Times New Roman" w:cs="Times New Roman"/>
          <w:color w:val="000000" w:themeColor="text1"/>
          <w:sz w:val="24"/>
          <w:szCs w:val="24"/>
        </w:rPr>
        <w:t>ing</w:t>
      </w:r>
      <w:r w:rsidRPr="006F0DCB">
        <w:rPr>
          <w:rFonts w:ascii="Times New Roman" w:eastAsia="Times New Roman" w:hAnsi="Times New Roman" w:cs="Times New Roman"/>
          <w:color w:val="000000" w:themeColor="text1"/>
          <w:sz w:val="24"/>
          <w:szCs w:val="24"/>
        </w:rPr>
        <w:t>, commemorat</w:t>
      </w:r>
      <w:r w:rsidR="00304FD3">
        <w:rPr>
          <w:rFonts w:ascii="Times New Roman" w:eastAsia="Times New Roman" w:hAnsi="Times New Roman" w:cs="Times New Roman"/>
          <w:color w:val="000000" w:themeColor="text1"/>
          <w:sz w:val="24"/>
          <w:szCs w:val="24"/>
        </w:rPr>
        <w:t>ing</w:t>
      </w:r>
      <w:r w:rsidRPr="006F0DCB">
        <w:rPr>
          <w:rFonts w:ascii="Times New Roman" w:eastAsia="Times New Roman" w:hAnsi="Times New Roman" w:cs="Times New Roman"/>
          <w:color w:val="000000" w:themeColor="text1"/>
          <w:sz w:val="24"/>
          <w:szCs w:val="24"/>
        </w:rPr>
        <w:t>).</w:t>
      </w:r>
    </w:p>
    <w:p w14:paraId="15BB6F48" w14:textId="34E06922" w:rsidR="00F56DAE" w:rsidRPr="006F0DCB" w:rsidRDefault="00F56DAE" w:rsidP="00F56DAE">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Develop and deliver audience-centered presentations and adapt to the needs of distinct speaking situations.</w:t>
      </w:r>
    </w:p>
    <w:p w14:paraId="52A8D354" w14:textId="77777777" w:rsidR="00F56DAE" w:rsidRPr="006F0DCB" w:rsidRDefault="00F56DAE" w:rsidP="00F56DAE">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Employ verbal and nonverbal techniques for effective delivery in an oral presentation.</w:t>
      </w:r>
    </w:p>
    <w:p w14:paraId="31C023DE" w14:textId="77777777" w:rsidR="00F56DAE" w:rsidRPr="006F0DCB" w:rsidRDefault="00F56DAE" w:rsidP="00F56DAE">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Ethically integrate credible and relevant supporting materials to craft cohesive messages.</w:t>
      </w:r>
    </w:p>
    <w:p w14:paraId="332CDA22" w14:textId="77777777" w:rsidR="00F56DAE" w:rsidRPr="006F0DCB" w:rsidRDefault="00F56DAE" w:rsidP="00F56DAE">
      <w:pPr>
        <w:spacing w:after="0" w:line="240" w:lineRule="auto"/>
        <w:rPr>
          <w:rFonts w:ascii="Times New Roman" w:eastAsia="Times New Roman" w:hAnsi="Times New Roman" w:cs="Times New Roman"/>
          <w:color w:val="000000" w:themeColor="text1"/>
          <w:sz w:val="24"/>
          <w:szCs w:val="24"/>
          <w:u w:val="single"/>
        </w:rPr>
      </w:pPr>
    </w:p>
    <w:p w14:paraId="5AB92610" w14:textId="61A64631" w:rsidR="00F56DAE" w:rsidRPr="006F0DCB" w:rsidRDefault="00D54A6F" w:rsidP="00F56DAE">
      <w:p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u w:val="single"/>
        </w:rPr>
        <w:t>Requirements:</w:t>
      </w:r>
    </w:p>
    <w:p w14:paraId="2F5E0171" w14:textId="53D42745" w:rsidR="00217537" w:rsidRPr="006F0DCB" w:rsidRDefault="00217537">
      <w:pPr>
        <w:pStyle w:val="ListParagraph"/>
        <w:numPr>
          <w:ilvl w:val="0"/>
          <w:numId w:val="5"/>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Oral communication assignments must be weighted in the grading scheme such that students are discouraged from skipping the assignments. (i.e.</w:t>
      </w:r>
      <w:r w:rsidR="007B1102" w:rsidRPr="006F0DCB">
        <w:rPr>
          <w:rFonts w:ascii="Times New Roman" w:eastAsia="Times New Roman" w:hAnsi="Times New Roman" w:cs="Times New Roman"/>
          <w:color w:val="000000" w:themeColor="text1"/>
          <w:sz w:val="24"/>
          <w:szCs w:val="24"/>
        </w:rPr>
        <w:t>,</w:t>
      </w:r>
      <w:r w:rsidRPr="006F0DCB">
        <w:rPr>
          <w:rFonts w:ascii="Times New Roman" w:eastAsia="Times New Roman" w:hAnsi="Times New Roman" w:cs="Times New Roman"/>
          <w:color w:val="000000" w:themeColor="text1"/>
          <w:sz w:val="24"/>
          <w:szCs w:val="24"/>
        </w:rPr>
        <w:t xml:space="preserve"> the total of all oral communication assignments </w:t>
      </w:r>
      <w:r w:rsidR="008D01C3" w:rsidRPr="006F0DCB">
        <w:rPr>
          <w:rFonts w:ascii="Times New Roman" w:eastAsia="Times New Roman" w:hAnsi="Times New Roman" w:cs="Times New Roman"/>
          <w:color w:val="000000" w:themeColor="text1"/>
          <w:sz w:val="24"/>
          <w:szCs w:val="24"/>
        </w:rPr>
        <w:t xml:space="preserve">must be </w:t>
      </w:r>
      <w:r w:rsidRPr="006F0DCB">
        <w:rPr>
          <w:rFonts w:ascii="Times New Roman" w:eastAsia="Times New Roman" w:hAnsi="Times New Roman" w:cs="Times New Roman"/>
          <w:color w:val="000000" w:themeColor="text1"/>
          <w:sz w:val="24"/>
          <w:szCs w:val="24"/>
        </w:rPr>
        <w:t xml:space="preserve">worth </w:t>
      </w:r>
      <w:r w:rsidR="007B1102" w:rsidRPr="006F0DCB">
        <w:rPr>
          <w:rFonts w:ascii="Times New Roman" w:eastAsia="Times New Roman" w:hAnsi="Times New Roman" w:cs="Times New Roman"/>
          <w:color w:val="000000" w:themeColor="text1"/>
          <w:sz w:val="24"/>
          <w:szCs w:val="24"/>
        </w:rPr>
        <w:t>at least</w:t>
      </w:r>
      <w:r w:rsidRPr="006F0DCB">
        <w:rPr>
          <w:rFonts w:ascii="Times New Roman" w:eastAsia="Times New Roman" w:hAnsi="Times New Roman" w:cs="Times New Roman"/>
          <w:color w:val="000000" w:themeColor="text1"/>
          <w:sz w:val="24"/>
          <w:szCs w:val="24"/>
        </w:rPr>
        <w:t xml:space="preserve"> 20% of the overall grade).  </w:t>
      </w:r>
    </w:p>
    <w:p w14:paraId="77948F8B" w14:textId="0B2AC546" w:rsidR="00217537" w:rsidRPr="006F0DCB" w:rsidRDefault="00217537" w:rsidP="00F56DAE">
      <w:pPr>
        <w:pStyle w:val="ListParagraph"/>
        <w:numPr>
          <w:ilvl w:val="0"/>
          <w:numId w:val="5"/>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lastRenderedPageBreak/>
        <w:t>Oral communication assignments must be tied to the purpose/requirements of the designation. </w:t>
      </w:r>
    </w:p>
    <w:p w14:paraId="3988E8A4" w14:textId="6EA0C39F" w:rsidR="00CD3C2E" w:rsidRPr="006F0DCB" w:rsidRDefault="00900465" w:rsidP="006F0DCB">
      <w:pPr>
        <w:pStyle w:val="ListParagraph"/>
        <w:numPr>
          <w:ilvl w:val="0"/>
          <w:numId w:val="5"/>
        </w:numPr>
        <w:rPr>
          <w:rFonts w:ascii="Times New Roman" w:hAnsi="Times New Roman" w:cs="Times New Roman"/>
          <w:sz w:val="24"/>
          <w:szCs w:val="24"/>
        </w:rPr>
      </w:pPr>
      <w:r w:rsidRPr="006F0DCB">
        <w:rPr>
          <w:rFonts w:ascii="Times New Roman" w:eastAsia="Times New Roman" w:hAnsi="Times New Roman" w:cs="Times New Roman"/>
          <w:color w:val="000000" w:themeColor="text1"/>
          <w:sz w:val="24"/>
          <w:szCs w:val="24"/>
        </w:rPr>
        <w:t xml:space="preserve">Oral communication must form the basis of at least 20% of course assignments, including the critique and development of oral presentation materials. </w:t>
      </w:r>
      <w:r w:rsidR="0009645D" w:rsidRPr="006F0DCB">
        <w:rPr>
          <w:rFonts w:ascii="Times New Roman" w:eastAsia="Times New Roman" w:hAnsi="Times New Roman" w:cs="Times New Roman"/>
          <w:color w:val="000000" w:themeColor="text1"/>
          <w:sz w:val="24"/>
          <w:szCs w:val="24"/>
        </w:rPr>
        <w:t xml:space="preserve">Presentations may be live or recorded. </w:t>
      </w:r>
      <w:r w:rsidR="00CD3C2E" w:rsidRPr="006F0DCB">
        <w:rPr>
          <w:rFonts w:ascii="Times New Roman" w:hAnsi="Times New Roman" w:cs="Times New Roman"/>
          <w:sz w:val="24"/>
          <w:szCs w:val="24"/>
        </w:rPr>
        <w:t xml:space="preserve">Informal and group </w:t>
      </w:r>
      <w:r w:rsidR="00020394" w:rsidRPr="006F0DCB">
        <w:rPr>
          <w:rFonts w:ascii="Times New Roman" w:hAnsi="Times New Roman" w:cs="Times New Roman"/>
          <w:sz w:val="24"/>
          <w:szCs w:val="24"/>
        </w:rPr>
        <w:t>presentations</w:t>
      </w:r>
      <w:r w:rsidR="00CD3C2E" w:rsidRPr="006F0DCB">
        <w:rPr>
          <w:rFonts w:ascii="Times New Roman" w:hAnsi="Times New Roman" w:cs="Times New Roman"/>
          <w:sz w:val="24"/>
          <w:szCs w:val="24"/>
        </w:rPr>
        <w:t xml:space="preserve"> will not count toward the </w:t>
      </w:r>
      <w:r w:rsidR="00020394" w:rsidRPr="006F0DCB">
        <w:rPr>
          <w:rFonts w:ascii="Times New Roman" w:hAnsi="Times New Roman" w:cs="Times New Roman"/>
          <w:sz w:val="24"/>
          <w:szCs w:val="24"/>
        </w:rPr>
        <w:t>oral communication</w:t>
      </w:r>
      <w:r w:rsidR="00CD3C2E" w:rsidRPr="006F0DCB">
        <w:rPr>
          <w:rFonts w:ascii="Times New Roman" w:hAnsi="Times New Roman" w:cs="Times New Roman"/>
          <w:sz w:val="24"/>
          <w:szCs w:val="24"/>
        </w:rPr>
        <w:t xml:space="preserve"> minimum.  </w:t>
      </w:r>
      <w:r w:rsidRPr="006F0DCB">
        <w:rPr>
          <w:rFonts w:ascii="Times New Roman" w:hAnsi="Times New Roman" w:cs="Times New Roman"/>
          <w:sz w:val="24"/>
          <w:szCs w:val="24"/>
        </w:rPr>
        <w:t>Multiple drafts of the same work cannot be counted twice in the cumulative minimum.  </w:t>
      </w:r>
    </w:p>
    <w:p w14:paraId="76232BCA" w14:textId="5623560F" w:rsidR="006A161C" w:rsidRPr="004D3DAF" w:rsidRDefault="00AC4FE9" w:rsidP="004D3DAF">
      <w:pPr>
        <w:pStyle w:val="ListParagraph"/>
        <w:numPr>
          <w:ilvl w:val="0"/>
          <w:numId w:val="5"/>
        </w:numPr>
        <w:spacing w:after="0" w:line="240" w:lineRule="auto"/>
        <w:rPr>
          <w:rFonts w:ascii="Times New Roman" w:hAnsi="Times New Roman" w:cs="Times New Roman"/>
          <w:sz w:val="24"/>
          <w:szCs w:val="24"/>
        </w:rPr>
      </w:pPr>
      <w:r w:rsidRPr="004D3DAF">
        <w:rPr>
          <w:rFonts w:ascii="Times New Roman" w:hAnsi="Times New Roman" w:cs="Times New Roman"/>
          <w:sz w:val="24"/>
          <w:szCs w:val="24"/>
        </w:rPr>
        <w:t xml:space="preserve">Instructors must provide timely and actionable feedback that students can incorporate in subsequent oral communication assignments within the course.  A notation that instructor feedback will be provided must be specified in the syllabus. </w:t>
      </w:r>
    </w:p>
    <w:p w14:paraId="03C592AF" w14:textId="4D4E6857" w:rsidR="00020394" w:rsidRPr="006F0DCB" w:rsidRDefault="00020394" w:rsidP="00020394">
      <w:pPr>
        <w:pStyle w:val="ListParagraph"/>
        <w:numPr>
          <w:ilvl w:val="0"/>
          <w:numId w:val="5"/>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Lower-division courses must include a minimum </w:t>
      </w:r>
      <w:r w:rsidR="00192A25" w:rsidRPr="004D3DAF">
        <w:rPr>
          <w:rFonts w:ascii="Times New Roman" w:eastAsia="Times New Roman" w:hAnsi="Times New Roman" w:cs="Times New Roman"/>
          <w:color w:val="000000"/>
          <w:sz w:val="24"/>
          <w:szCs w:val="24"/>
        </w:rPr>
        <w:t xml:space="preserve">of </w:t>
      </w:r>
      <w:r w:rsidR="0048254E">
        <w:rPr>
          <w:rFonts w:ascii="Times New Roman" w:eastAsia="Times New Roman" w:hAnsi="Times New Roman" w:cs="Times New Roman"/>
          <w:color w:val="000000"/>
          <w:sz w:val="24"/>
          <w:szCs w:val="24"/>
        </w:rPr>
        <w:t>ten</w:t>
      </w:r>
      <w:r w:rsidR="0048254E" w:rsidRPr="006F0DCB">
        <w:rPr>
          <w:rFonts w:ascii="Times New Roman" w:eastAsia="Times New Roman" w:hAnsi="Times New Roman" w:cs="Times New Roman"/>
          <w:color w:val="000000"/>
          <w:sz w:val="24"/>
          <w:szCs w:val="24"/>
        </w:rPr>
        <w:t xml:space="preserve"> </w:t>
      </w:r>
      <w:r w:rsidR="00192A25" w:rsidRPr="004D3DAF">
        <w:rPr>
          <w:rFonts w:ascii="Times New Roman" w:eastAsia="Times New Roman" w:hAnsi="Times New Roman" w:cs="Times New Roman"/>
          <w:color w:val="000000"/>
          <w:sz w:val="24"/>
          <w:szCs w:val="24"/>
        </w:rPr>
        <w:t xml:space="preserve">minutes of </w:t>
      </w:r>
      <w:r w:rsidR="0048254E">
        <w:rPr>
          <w:rFonts w:ascii="Times New Roman" w:eastAsia="Times New Roman" w:hAnsi="Times New Roman" w:cs="Times New Roman"/>
          <w:color w:val="000000"/>
          <w:sz w:val="24"/>
          <w:szCs w:val="24"/>
        </w:rPr>
        <w:t xml:space="preserve">planned or </w:t>
      </w:r>
      <w:r w:rsidR="00192A25" w:rsidRPr="004D3DAF">
        <w:rPr>
          <w:rFonts w:ascii="Times New Roman" w:eastAsia="Times New Roman" w:hAnsi="Times New Roman" w:cs="Times New Roman"/>
          <w:color w:val="000000"/>
          <w:sz w:val="24"/>
          <w:szCs w:val="24"/>
        </w:rPr>
        <w:t xml:space="preserve">scripted presentations, which </w:t>
      </w:r>
      <w:r w:rsidR="0048254E">
        <w:rPr>
          <w:rFonts w:ascii="Times New Roman" w:eastAsia="Times New Roman" w:hAnsi="Times New Roman" w:cs="Times New Roman"/>
          <w:color w:val="000000"/>
          <w:sz w:val="24"/>
          <w:szCs w:val="24"/>
        </w:rPr>
        <w:t>must</w:t>
      </w:r>
      <w:r w:rsidR="0048254E" w:rsidRPr="004D3DAF">
        <w:rPr>
          <w:rFonts w:ascii="Times New Roman" w:eastAsia="Times New Roman" w:hAnsi="Times New Roman" w:cs="Times New Roman"/>
          <w:color w:val="000000"/>
          <w:sz w:val="24"/>
          <w:szCs w:val="24"/>
        </w:rPr>
        <w:t xml:space="preserve"> </w:t>
      </w:r>
      <w:r w:rsidR="00192A25" w:rsidRPr="004D3DAF">
        <w:rPr>
          <w:rFonts w:ascii="Times New Roman" w:eastAsia="Times New Roman" w:hAnsi="Times New Roman" w:cs="Times New Roman"/>
          <w:color w:val="000000"/>
          <w:sz w:val="24"/>
          <w:szCs w:val="24"/>
        </w:rPr>
        <w:t xml:space="preserve">occur through </w:t>
      </w:r>
      <w:r w:rsidR="0048254E">
        <w:rPr>
          <w:rFonts w:ascii="Times New Roman" w:eastAsia="Times New Roman" w:hAnsi="Times New Roman" w:cs="Times New Roman"/>
          <w:color w:val="000000"/>
          <w:sz w:val="24"/>
          <w:szCs w:val="24"/>
        </w:rPr>
        <w:t>two</w:t>
      </w:r>
      <w:r w:rsidR="00192A25" w:rsidRPr="004D3DAF">
        <w:rPr>
          <w:rFonts w:ascii="Times New Roman" w:eastAsia="Times New Roman" w:hAnsi="Times New Roman" w:cs="Times New Roman"/>
          <w:color w:val="000000"/>
          <w:sz w:val="24"/>
          <w:szCs w:val="24"/>
        </w:rPr>
        <w:t xml:space="preserve"> or </w:t>
      </w:r>
      <w:r w:rsidR="00E761C7" w:rsidRPr="006F0DCB">
        <w:rPr>
          <w:rFonts w:ascii="Times New Roman" w:eastAsia="Times New Roman" w:hAnsi="Times New Roman" w:cs="Times New Roman"/>
          <w:color w:val="000000"/>
          <w:sz w:val="24"/>
          <w:szCs w:val="24"/>
        </w:rPr>
        <w:t xml:space="preserve">more </w:t>
      </w:r>
      <w:r w:rsidR="00192A25" w:rsidRPr="004D3DAF">
        <w:rPr>
          <w:rFonts w:ascii="Times New Roman" w:eastAsia="Times New Roman" w:hAnsi="Times New Roman" w:cs="Times New Roman"/>
          <w:color w:val="000000"/>
          <w:sz w:val="24"/>
          <w:szCs w:val="24"/>
        </w:rPr>
        <w:t xml:space="preserve">assignments. </w:t>
      </w:r>
    </w:p>
    <w:p w14:paraId="445D37AC" w14:textId="668374BE" w:rsidR="00192A25" w:rsidRPr="004D3DAF" w:rsidRDefault="00020394" w:rsidP="004D3DAF">
      <w:pPr>
        <w:pStyle w:val="ListParagraph"/>
        <w:numPr>
          <w:ilvl w:val="0"/>
          <w:numId w:val="5"/>
        </w:numPr>
        <w:spacing w:after="0"/>
        <w:rPr>
          <w:rFonts w:ascii="Times New Roman" w:eastAsia="Times New Roman" w:hAnsi="Times New Roman" w:cs="Times New Roman"/>
          <w:color w:val="000000"/>
          <w:sz w:val="24"/>
          <w:szCs w:val="24"/>
        </w:rPr>
      </w:pPr>
      <w:r w:rsidRPr="004D3DAF">
        <w:rPr>
          <w:rFonts w:ascii="Times New Roman" w:eastAsia="Times New Roman" w:hAnsi="Times New Roman" w:cs="Times New Roman"/>
          <w:color w:val="000000" w:themeColor="text1"/>
          <w:sz w:val="24"/>
          <w:szCs w:val="24"/>
        </w:rPr>
        <w:t xml:space="preserve">Upper-division courses must include a minimum of </w:t>
      </w:r>
      <w:r w:rsidR="00896F8A">
        <w:rPr>
          <w:rFonts w:ascii="Times New Roman" w:eastAsia="Times New Roman" w:hAnsi="Times New Roman" w:cs="Times New Roman"/>
          <w:color w:val="000000"/>
          <w:sz w:val="24"/>
          <w:szCs w:val="24"/>
        </w:rPr>
        <w:t>fifteen</w:t>
      </w:r>
      <w:r w:rsidR="00896F8A" w:rsidRPr="004D3DAF">
        <w:rPr>
          <w:rFonts w:ascii="Times New Roman" w:eastAsia="Times New Roman" w:hAnsi="Times New Roman" w:cs="Times New Roman"/>
          <w:color w:val="000000"/>
          <w:sz w:val="24"/>
          <w:szCs w:val="24"/>
        </w:rPr>
        <w:t xml:space="preserve"> </w:t>
      </w:r>
      <w:r w:rsidR="00192A25" w:rsidRPr="004D3DAF">
        <w:rPr>
          <w:rFonts w:ascii="Times New Roman" w:eastAsia="Times New Roman" w:hAnsi="Times New Roman" w:cs="Times New Roman"/>
          <w:color w:val="000000"/>
          <w:sz w:val="24"/>
          <w:szCs w:val="24"/>
        </w:rPr>
        <w:t xml:space="preserve">minutes of </w:t>
      </w:r>
      <w:r w:rsidR="0048254E">
        <w:rPr>
          <w:rFonts w:ascii="Times New Roman" w:eastAsia="Times New Roman" w:hAnsi="Times New Roman" w:cs="Times New Roman"/>
          <w:color w:val="000000"/>
          <w:sz w:val="24"/>
          <w:szCs w:val="24"/>
        </w:rPr>
        <w:t xml:space="preserve">planned or scripted </w:t>
      </w:r>
      <w:r w:rsidR="00192A25" w:rsidRPr="004D3DAF">
        <w:rPr>
          <w:rFonts w:ascii="Times New Roman" w:eastAsia="Times New Roman" w:hAnsi="Times New Roman" w:cs="Times New Roman"/>
          <w:color w:val="000000"/>
          <w:sz w:val="24"/>
          <w:szCs w:val="24"/>
        </w:rPr>
        <w:t xml:space="preserve">presentations </w:t>
      </w:r>
      <w:r w:rsidR="0009645D" w:rsidRPr="006F0DCB">
        <w:rPr>
          <w:rFonts w:ascii="Times New Roman" w:eastAsia="Times New Roman" w:hAnsi="Times New Roman" w:cs="Times New Roman"/>
          <w:color w:val="000000"/>
          <w:sz w:val="24"/>
          <w:szCs w:val="24"/>
        </w:rPr>
        <w:t xml:space="preserve">which </w:t>
      </w:r>
      <w:r w:rsidR="00896F8A">
        <w:rPr>
          <w:rFonts w:ascii="Times New Roman" w:eastAsia="Times New Roman" w:hAnsi="Times New Roman" w:cs="Times New Roman"/>
          <w:color w:val="000000"/>
          <w:sz w:val="24"/>
          <w:szCs w:val="24"/>
        </w:rPr>
        <w:t>must</w:t>
      </w:r>
      <w:r w:rsidR="00896F8A" w:rsidRPr="006F0DCB">
        <w:rPr>
          <w:rFonts w:ascii="Times New Roman" w:eastAsia="Times New Roman" w:hAnsi="Times New Roman" w:cs="Times New Roman"/>
          <w:color w:val="000000"/>
          <w:sz w:val="24"/>
          <w:szCs w:val="24"/>
        </w:rPr>
        <w:t xml:space="preserve"> </w:t>
      </w:r>
      <w:r w:rsidR="0009645D" w:rsidRPr="006F0DCB">
        <w:rPr>
          <w:rFonts w:ascii="Times New Roman" w:eastAsia="Times New Roman" w:hAnsi="Times New Roman" w:cs="Times New Roman"/>
          <w:color w:val="000000"/>
          <w:sz w:val="24"/>
          <w:szCs w:val="24"/>
        </w:rPr>
        <w:t xml:space="preserve">occur through </w:t>
      </w:r>
      <w:r w:rsidR="00896F8A">
        <w:rPr>
          <w:rFonts w:ascii="Times New Roman" w:eastAsia="Times New Roman" w:hAnsi="Times New Roman" w:cs="Times New Roman"/>
          <w:color w:val="000000"/>
          <w:sz w:val="24"/>
          <w:szCs w:val="24"/>
        </w:rPr>
        <w:t>two</w:t>
      </w:r>
      <w:r w:rsidR="00896F8A" w:rsidRPr="006F0DCB">
        <w:rPr>
          <w:rFonts w:ascii="Times New Roman" w:eastAsia="Times New Roman" w:hAnsi="Times New Roman" w:cs="Times New Roman"/>
          <w:color w:val="000000"/>
          <w:sz w:val="24"/>
          <w:szCs w:val="24"/>
        </w:rPr>
        <w:t xml:space="preserve"> </w:t>
      </w:r>
      <w:r w:rsidR="0009645D" w:rsidRPr="006F0DCB">
        <w:rPr>
          <w:rFonts w:ascii="Times New Roman" w:eastAsia="Times New Roman" w:hAnsi="Times New Roman" w:cs="Times New Roman"/>
          <w:color w:val="000000"/>
          <w:sz w:val="24"/>
          <w:szCs w:val="24"/>
        </w:rPr>
        <w:t xml:space="preserve">or </w:t>
      </w:r>
      <w:r w:rsidR="00886D85" w:rsidRPr="006F0DCB">
        <w:rPr>
          <w:rFonts w:ascii="Times New Roman" w:eastAsia="Times New Roman" w:hAnsi="Times New Roman" w:cs="Times New Roman"/>
          <w:color w:val="000000"/>
          <w:sz w:val="24"/>
          <w:szCs w:val="24"/>
        </w:rPr>
        <w:t>more</w:t>
      </w:r>
      <w:r w:rsidR="0009645D" w:rsidRPr="006F0DCB">
        <w:rPr>
          <w:rFonts w:ascii="Times New Roman" w:eastAsia="Times New Roman" w:hAnsi="Times New Roman" w:cs="Times New Roman"/>
          <w:color w:val="000000"/>
          <w:sz w:val="24"/>
          <w:szCs w:val="24"/>
        </w:rPr>
        <w:t xml:space="preserve"> assignments</w:t>
      </w:r>
      <w:r w:rsidR="00192A25" w:rsidRPr="004D3DAF">
        <w:rPr>
          <w:rFonts w:ascii="Times New Roman" w:eastAsia="Times New Roman" w:hAnsi="Times New Roman" w:cs="Times New Roman"/>
          <w:color w:val="000000"/>
          <w:sz w:val="24"/>
          <w:szCs w:val="24"/>
        </w:rPr>
        <w:t xml:space="preserve">. </w:t>
      </w:r>
    </w:p>
    <w:p w14:paraId="00A76951" w14:textId="36AB42A2" w:rsidR="005C0BB9" w:rsidRPr="006F0DCB" w:rsidRDefault="0009645D" w:rsidP="005C0BB9">
      <w:pPr>
        <w:spacing w:after="0"/>
        <w:ind w:left="360"/>
        <w:rPr>
          <w:rFonts w:ascii="Times New Roman" w:eastAsia="Times New Roman" w:hAnsi="Times New Roman" w:cs="Times New Roman"/>
          <w:color w:val="000000" w:themeColor="text1"/>
          <w:sz w:val="24"/>
          <w:szCs w:val="24"/>
        </w:rPr>
      </w:pPr>
      <w:r w:rsidRPr="006F0DCB">
        <w:rPr>
          <w:rFonts w:ascii="Times New Roman" w:hAnsi="Times New Roman" w:cs="Times New Roman"/>
          <w:sz w:val="24"/>
          <w:szCs w:val="24"/>
        </w:rPr>
        <w:t>G</w:t>
      </w:r>
      <w:r w:rsidR="00192A25" w:rsidRPr="006F0DCB">
        <w:rPr>
          <w:rFonts w:ascii="Times New Roman" w:hAnsi="Times New Roman" w:cs="Times New Roman"/>
          <w:sz w:val="24"/>
          <w:szCs w:val="24"/>
        </w:rPr>
        <w:t xml:space="preserve">. </w:t>
      </w:r>
      <w:r w:rsidR="005C0BB9" w:rsidRPr="006F0DCB">
        <w:rPr>
          <w:rFonts w:ascii="Times New Roman" w:hAnsi="Times New Roman" w:cs="Times New Roman"/>
          <w:sz w:val="24"/>
          <w:szCs w:val="24"/>
        </w:rPr>
        <w:t xml:space="preserve"> </w:t>
      </w:r>
      <w:r w:rsidR="00F56DAE" w:rsidRPr="004D3DAF">
        <w:rPr>
          <w:rFonts w:ascii="Times New Roman" w:eastAsia="Times New Roman" w:hAnsi="Times New Roman" w:cs="Times New Roman"/>
          <w:color w:val="000000" w:themeColor="text1"/>
          <w:sz w:val="24"/>
          <w:szCs w:val="24"/>
        </w:rPr>
        <w:t xml:space="preserve">Students </w:t>
      </w:r>
      <w:r w:rsidR="008D01C3" w:rsidRPr="004D3DAF">
        <w:rPr>
          <w:rFonts w:ascii="Times New Roman" w:eastAsia="Times New Roman" w:hAnsi="Times New Roman" w:cs="Times New Roman"/>
          <w:color w:val="000000" w:themeColor="text1"/>
          <w:sz w:val="24"/>
          <w:szCs w:val="24"/>
        </w:rPr>
        <w:t xml:space="preserve">must </w:t>
      </w:r>
      <w:r w:rsidR="00F56DAE" w:rsidRPr="004D3DAF">
        <w:rPr>
          <w:rFonts w:ascii="Times New Roman" w:eastAsia="Times New Roman" w:hAnsi="Times New Roman" w:cs="Times New Roman"/>
          <w:color w:val="000000" w:themeColor="text1"/>
          <w:sz w:val="24"/>
          <w:szCs w:val="24"/>
        </w:rPr>
        <w:t xml:space="preserve">apply their learning by engaging in presentation critiques that include </w:t>
      </w:r>
    </w:p>
    <w:p w14:paraId="0B5F9A01" w14:textId="06FA83CF" w:rsidR="00F56DAE" w:rsidRPr="004D3DAF" w:rsidRDefault="00F56DAE" w:rsidP="004D3DAF">
      <w:pPr>
        <w:spacing w:after="0"/>
        <w:ind w:left="720"/>
        <w:rPr>
          <w:rFonts w:ascii="Times New Roman" w:eastAsia="Times New Roman" w:hAnsi="Times New Roman" w:cs="Times New Roman"/>
          <w:color w:val="000000" w:themeColor="text1"/>
          <w:sz w:val="24"/>
          <w:szCs w:val="24"/>
        </w:rPr>
      </w:pPr>
      <w:r w:rsidRPr="004D3DAF">
        <w:rPr>
          <w:rFonts w:ascii="Times New Roman" w:eastAsia="Times New Roman" w:hAnsi="Times New Roman" w:cs="Times New Roman"/>
          <w:color w:val="000000" w:themeColor="text1"/>
          <w:sz w:val="24"/>
          <w:szCs w:val="24"/>
        </w:rPr>
        <w:t>criteria such as rapport with the audience, voice, projection, and audibility; clarity of purpose; originality of ideas; organization; persuasiveness of evidence; and ability to respond to questions.</w:t>
      </w:r>
      <w:r w:rsidR="00AC4FE9" w:rsidRPr="004D3DAF">
        <w:rPr>
          <w:rFonts w:ascii="Times New Roman" w:eastAsia="Times New Roman" w:hAnsi="Times New Roman" w:cs="Times New Roman"/>
          <w:color w:val="000000" w:themeColor="text1"/>
          <w:sz w:val="24"/>
          <w:szCs w:val="24"/>
        </w:rPr>
        <w:t xml:space="preserve"> </w:t>
      </w:r>
      <w:r w:rsidR="00AC4FE9" w:rsidRPr="004D3DAF">
        <w:rPr>
          <w:rFonts w:ascii="Times New Roman" w:eastAsia="Times New Roman" w:hAnsi="Times New Roman" w:cs="Times New Roman"/>
          <w:color w:val="000000" w:themeColor="text1"/>
          <w:sz w:val="24"/>
          <w:szCs w:val="24"/>
        </w:rPr>
        <w:tab/>
      </w:r>
    </w:p>
    <w:p w14:paraId="47C5E476" w14:textId="41628826" w:rsidR="0063321E" w:rsidRPr="006F0DCB" w:rsidRDefault="0009645D" w:rsidP="006F0DCB">
      <w:pPr>
        <w:spacing w:after="0" w:line="240" w:lineRule="auto"/>
        <w:ind w:left="720" w:hanging="360"/>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H</w:t>
      </w:r>
      <w:r w:rsidR="00AC4FE9" w:rsidRPr="006F0DCB">
        <w:rPr>
          <w:rFonts w:ascii="Times New Roman" w:eastAsia="Times New Roman" w:hAnsi="Times New Roman" w:cs="Times New Roman"/>
          <w:color w:val="000000" w:themeColor="text1"/>
          <w:sz w:val="24"/>
          <w:szCs w:val="24"/>
        </w:rPr>
        <w:t>.</w:t>
      </w:r>
      <w:r w:rsidR="00AC4FE9" w:rsidRPr="006F0DCB">
        <w:rPr>
          <w:rFonts w:ascii="Times New Roman" w:eastAsia="Times New Roman" w:hAnsi="Times New Roman" w:cs="Times New Roman"/>
          <w:color w:val="000000" w:themeColor="text1"/>
          <w:sz w:val="24"/>
          <w:szCs w:val="24"/>
        </w:rPr>
        <w:tab/>
      </w:r>
      <w:r w:rsidR="0063321E" w:rsidRPr="006F0DCB">
        <w:rPr>
          <w:rFonts w:ascii="Times New Roman" w:eastAsia="Times New Roman" w:hAnsi="Times New Roman" w:cs="Times New Roman"/>
          <w:color w:val="000000" w:themeColor="text1"/>
          <w:sz w:val="24"/>
          <w:szCs w:val="24"/>
        </w:rPr>
        <w:t xml:space="preserve">Oral communication assignments </w:t>
      </w:r>
      <w:r w:rsidR="008D01C3" w:rsidRPr="006F0DCB">
        <w:rPr>
          <w:rFonts w:ascii="Times New Roman" w:hAnsi="Times New Roman" w:cs="Times New Roman"/>
          <w:sz w:val="24"/>
          <w:szCs w:val="24"/>
        </w:rPr>
        <w:t xml:space="preserve">must </w:t>
      </w:r>
      <w:r w:rsidR="0063321E" w:rsidRPr="006F0DCB">
        <w:rPr>
          <w:rFonts w:ascii="Times New Roman" w:hAnsi="Times New Roman" w:cs="Times New Roman"/>
          <w:sz w:val="24"/>
          <w:szCs w:val="24"/>
        </w:rPr>
        <w:t>allow students to demonstrate</w:t>
      </w:r>
      <w:r w:rsidR="0063321E" w:rsidRPr="006F0DCB">
        <w:rPr>
          <w:rFonts w:ascii="Times New Roman" w:hAnsi="Times New Roman" w:cs="Times New Roman"/>
          <w:spacing w:val="-4"/>
          <w:sz w:val="24"/>
          <w:szCs w:val="24"/>
        </w:rPr>
        <w:t xml:space="preserve"> </w:t>
      </w:r>
      <w:r w:rsidR="0063321E" w:rsidRPr="006F0DCB">
        <w:rPr>
          <w:rFonts w:ascii="Times New Roman" w:hAnsi="Times New Roman" w:cs="Times New Roman"/>
          <w:sz w:val="24"/>
          <w:szCs w:val="24"/>
        </w:rPr>
        <w:t>their</w:t>
      </w:r>
      <w:r w:rsidR="0063321E" w:rsidRPr="006F0DCB">
        <w:rPr>
          <w:rFonts w:ascii="Times New Roman" w:hAnsi="Times New Roman" w:cs="Times New Roman"/>
          <w:spacing w:val="-5"/>
          <w:sz w:val="24"/>
          <w:szCs w:val="24"/>
        </w:rPr>
        <w:t xml:space="preserve"> ability to communicate in a manner appropriate to the discipline.</w:t>
      </w:r>
    </w:p>
    <w:p w14:paraId="6DA3DAE6" w14:textId="77777777" w:rsidR="00F56DAE" w:rsidRPr="006F0DCB" w:rsidRDefault="00F56DAE" w:rsidP="00F56DAE">
      <w:pPr>
        <w:rPr>
          <w:rFonts w:ascii="Times New Roman" w:eastAsia="Times New Roman" w:hAnsi="Times New Roman" w:cs="Times New Roman"/>
          <w:b/>
          <w:bCs/>
          <w:color w:val="000000" w:themeColor="text1"/>
          <w:sz w:val="24"/>
          <w:szCs w:val="24"/>
          <w:u w:val="single"/>
        </w:rPr>
      </w:pPr>
    </w:p>
    <w:p w14:paraId="42118EC8" w14:textId="529488A4" w:rsidR="00F56DAE" w:rsidRPr="006F0DCB" w:rsidRDefault="00F56DAE" w:rsidP="00F56DAE">
      <w:pPr>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b/>
          <w:bCs/>
          <w:color w:val="000000" w:themeColor="text1"/>
          <w:sz w:val="24"/>
          <w:szCs w:val="24"/>
          <w:u w:val="single"/>
        </w:rPr>
        <w:t xml:space="preserve">Visual </w:t>
      </w:r>
      <w:r w:rsidR="00217537" w:rsidRPr="006F0DCB">
        <w:rPr>
          <w:rFonts w:ascii="Times New Roman" w:eastAsia="Times New Roman" w:hAnsi="Times New Roman" w:cs="Times New Roman"/>
          <w:b/>
          <w:bCs/>
          <w:color w:val="000000" w:themeColor="text1"/>
          <w:sz w:val="24"/>
          <w:szCs w:val="24"/>
          <w:u w:val="single"/>
        </w:rPr>
        <w:t>Communication</w:t>
      </w:r>
    </w:p>
    <w:p w14:paraId="03986297" w14:textId="78486531" w:rsidR="00C631A6" w:rsidRPr="006F0DCB" w:rsidRDefault="00F56DAE" w:rsidP="00F56DAE">
      <w:pPr>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Courses with the </w:t>
      </w:r>
      <w:r w:rsidRPr="006F0DCB">
        <w:rPr>
          <w:rFonts w:ascii="Times New Roman" w:eastAsia="Times New Roman" w:hAnsi="Times New Roman" w:cs="Times New Roman"/>
          <w:i/>
          <w:iCs/>
          <w:color w:val="000000" w:themeColor="text1"/>
          <w:sz w:val="24"/>
          <w:szCs w:val="24"/>
        </w:rPr>
        <w:t xml:space="preserve">Visual </w:t>
      </w:r>
      <w:r w:rsidR="00217537" w:rsidRPr="006F0DCB">
        <w:rPr>
          <w:rFonts w:ascii="Times New Roman" w:eastAsia="Times New Roman" w:hAnsi="Times New Roman" w:cs="Times New Roman"/>
          <w:i/>
          <w:iCs/>
          <w:color w:val="000000" w:themeColor="text1"/>
          <w:sz w:val="24"/>
          <w:szCs w:val="24"/>
        </w:rPr>
        <w:t>Communication</w:t>
      </w:r>
      <w:r w:rsidR="00217537" w:rsidRPr="006F0DCB">
        <w:rPr>
          <w:rFonts w:ascii="Times New Roman" w:eastAsia="Times New Roman" w:hAnsi="Times New Roman" w:cs="Times New Roman"/>
          <w:color w:val="000000" w:themeColor="text1"/>
          <w:sz w:val="24"/>
          <w:szCs w:val="24"/>
        </w:rPr>
        <w:t xml:space="preserve"> attribute</w:t>
      </w:r>
      <w:r w:rsidR="00217537" w:rsidRPr="006F0DCB">
        <w:rPr>
          <w:rFonts w:ascii="Times New Roman" w:eastAsia="Times New Roman" w:hAnsi="Times New Roman" w:cs="Times New Roman"/>
          <w:i/>
          <w:iCs/>
          <w:color w:val="000000" w:themeColor="text1"/>
          <w:sz w:val="24"/>
          <w:szCs w:val="24"/>
        </w:rPr>
        <w:t xml:space="preserve"> </w:t>
      </w:r>
      <w:r w:rsidR="00E34340" w:rsidRPr="006F0DCB">
        <w:rPr>
          <w:rFonts w:ascii="Times New Roman" w:eastAsia="Times New Roman" w:hAnsi="Times New Roman" w:cs="Times New Roman"/>
          <w:iCs/>
          <w:color w:val="000000" w:themeColor="text1"/>
          <w:sz w:val="24"/>
          <w:szCs w:val="24"/>
        </w:rPr>
        <w:t>will</w:t>
      </w:r>
      <w:r w:rsidR="00E34340" w:rsidRPr="006F0DCB">
        <w:rPr>
          <w:rFonts w:ascii="Times New Roman" w:eastAsia="Times New Roman" w:hAnsi="Times New Roman" w:cs="Times New Roman"/>
          <w:i/>
          <w:iCs/>
          <w:color w:val="000000" w:themeColor="text1"/>
          <w:sz w:val="24"/>
          <w:szCs w:val="24"/>
        </w:rPr>
        <w:t xml:space="preserve"> </w:t>
      </w:r>
      <w:r w:rsidR="00E34340" w:rsidRPr="006F0DCB">
        <w:rPr>
          <w:rFonts w:ascii="Times New Roman" w:eastAsia="Times New Roman" w:hAnsi="Times New Roman" w:cs="Times New Roman"/>
          <w:color w:val="000000" w:themeColor="text1"/>
          <w:sz w:val="24"/>
          <w:szCs w:val="24"/>
        </w:rPr>
        <w:t xml:space="preserve">instruct students in the analysis, structure, theories, and principles of visual images to </w:t>
      </w:r>
      <w:r w:rsidRPr="006F0DCB">
        <w:rPr>
          <w:rFonts w:ascii="Times New Roman" w:eastAsia="Times New Roman" w:hAnsi="Times New Roman" w:cs="Times New Roman"/>
          <w:color w:val="000000" w:themeColor="text1"/>
          <w:sz w:val="24"/>
          <w:szCs w:val="24"/>
        </w:rPr>
        <w:t xml:space="preserve">provide students with the analytical skills they need to communicate through visual means and be thoughtful consumers of visual materials. Courses enable students to understand how still and moving images, art, architecture, and illustrations inform and persuade people. Students will be able to analyze the contextual, cultural, ethical, aesthetic, intellectual, and technical components involved in producing and using visual materials. By preparing students to analyze and communicate through visual media, these courses strengthen </w:t>
      </w:r>
      <w:r w:rsidR="008D01C3" w:rsidRPr="006F0DCB">
        <w:rPr>
          <w:rFonts w:ascii="Times New Roman" w:eastAsia="Times New Roman" w:hAnsi="Times New Roman" w:cs="Times New Roman"/>
          <w:color w:val="000000" w:themeColor="text1"/>
          <w:sz w:val="24"/>
          <w:szCs w:val="24"/>
        </w:rPr>
        <w:t xml:space="preserve">the </w:t>
      </w:r>
      <w:r w:rsidRPr="006F0DCB">
        <w:rPr>
          <w:rFonts w:ascii="Times New Roman" w:eastAsia="Times New Roman" w:hAnsi="Times New Roman" w:cs="Times New Roman"/>
          <w:color w:val="000000" w:themeColor="text1"/>
          <w:sz w:val="24"/>
          <w:szCs w:val="24"/>
        </w:rPr>
        <w:t>critical thinking</w:t>
      </w:r>
      <w:r w:rsidR="00217537" w:rsidRPr="006F0DCB">
        <w:rPr>
          <w:rFonts w:ascii="Times New Roman" w:eastAsia="Times New Roman" w:hAnsi="Times New Roman" w:cs="Times New Roman"/>
          <w:color w:val="000000" w:themeColor="text1"/>
          <w:sz w:val="24"/>
          <w:szCs w:val="24"/>
        </w:rPr>
        <w:t>, visual literacy,</w:t>
      </w:r>
      <w:r w:rsidRPr="006F0DCB">
        <w:rPr>
          <w:rFonts w:ascii="Times New Roman" w:eastAsia="Times New Roman" w:hAnsi="Times New Roman" w:cs="Times New Roman"/>
          <w:color w:val="000000" w:themeColor="text1"/>
          <w:sz w:val="24"/>
          <w:szCs w:val="24"/>
        </w:rPr>
        <w:t xml:space="preserve"> and communication skills needed in an increasingly digital landscape. </w:t>
      </w:r>
    </w:p>
    <w:p w14:paraId="266A6772" w14:textId="77777777" w:rsidR="00F56DAE" w:rsidRPr="006F0DCB" w:rsidRDefault="00F56DAE" w:rsidP="00F56DAE">
      <w:pPr>
        <w:rPr>
          <w:rFonts w:ascii="Times New Roman" w:eastAsia="Times New Roman" w:hAnsi="Times New Roman" w:cs="Times New Roman"/>
          <w:color w:val="000000" w:themeColor="text1"/>
          <w:sz w:val="24"/>
          <w:szCs w:val="24"/>
          <w:u w:val="single"/>
        </w:rPr>
      </w:pPr>
      <w:r w:rsidRPr="006F0DCB">
        <w:rPr>
          <w:rFonts w:ascii="Times New Roman" w:eastAsia="Times New Roman" w:hAnsi="Times New Roman" w:cs="Times New Roman"/>
          <w:color w:val="000000" w:themeColor="text1"/>
          <w:sz w:val="24"/>
          <w:szCs w:val="24"/>
          <w:u w:val="single"/>
        </w:rPr>
        <w:t xml:space="preserve">Learning Outcomes: </w:t>
      </w:r>
    </w:p>
    <w:p w14:paraId="53CE38E6" w14:textId="159F180F" w:rsidR="00BD6389" w:rsidRPr="006F0DCB" w:rsidRDefault="00BD6389" w:rsidP="00BD6389">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Develop foundational knowledge about the visual communication process and best practices. </w:t>
      </w:r>
    </w:p>
    <w:p w14:paraId="767C477D" w14:textId="30FC1C81" w:rsidR="00F56DAE" w:rsidRPr="006F0DCB" w:rsidRDefault="00613F50" w:rsidP="00F56DAE">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Apply </w:t>
      </w:r>
      <w:r w:rsidR="00F56DAE" w:rsidRPr="006F0DCB">
        <w:rPr>
          <w:rFonts w:ascii="Times New Roman" w:eastAsia="Times New Roman" w:hAnsi="Times New Roman" w:cs="Times New Roman"/>
          <w:color w:val="000000" w:themeColor="text1"/>
          <w:sz w:val="24"/>
          <w:szCs w:val="24"/>
        </w:rPr>
        <w:t>appropriate visual literacy vocabulary/terminology as it relates to course media.</w:t>
      </w:r>
    </w:p>
    <w:p w14:paraId="0495AB29" w14:textId="32E35BA5" w:rsidR="00E50D9B" w:rsidRPr="006F0DCB" w:rsidRDefault="00F56DAE" w:rsidP="00867667">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Recognize the role of textual information in providing access to image content and identif</w:t>
      </w:r>
      <w:r w:rsidR="00613F50" w:rsidRPr="006F0DCB">
        <w:rPr>
          <w:rFonts w:ascii="Times New Roman" w:eastAsia="Times New Roman" w:hAnsi="Times New Roman" w:cs="Times New Roman"/>
          <w:color w:val="000000" w:themeColor="text1"/>
          <w:sz w:val="24"/>
          <w:szCs w:val="24"/>
        </w:rPr>
        <w:t>y</w:t>
      </w:r>
      <w:r w:rsidRPr="006F0DCB">
        <w:rPr>
          <w:rFonts w:ascii="Times New Roman" w:eastAsia="Times New Roman" w:hAnsi="Times New Roman" w:cs="Times New Roman"/>
          <w:color w:val="000000" w:themeColor="text1"/>
          <w:sz w:val="24"/>
          <w:szCs w:val="24"/>
        </w:rPr>
        <w:t xml:space="preserve"> types of textual information and metadata typically associated with images (</w:t>
      </w:r>
      <w:r w:rsidR="00D45635">
        <w:rPr>
          <w:rFonts w:ascii="Times New Roman" w:eastAsia="Times New Roman" w:hAnsi="Times New Roman" w:cs="Times New Roman"/>
          <w:color w:val="000000" w:themeColor="text1"/>
          <w:sz w:val="24"/>
          <w:szCs w:val="24"/>
        </w:rPr>
        <w:t>such as</w:t>
      </w:r>
      <w:r w:rsidRPr="006F0DCB">
        <w:rPr>
          <w:rFonts w:ascii="Times New Roman" w:eastAsia="Times New Roman" w:hAnsi="Times New Roman" w:cs="Times New Roman"/>
          <w:color w:val="000000" w:themeColor="text1"/>
          <w:sz w:val="24"/>
          <w:szCs w:val="24"/>
        </w:rPr>
        <w:t xml:space="preserve"> captions or other descriptions, personal or user-generated tags, creator information, repository names, title keywords, descriptions of visual content)</w:t>
      </w:r>
    </w:p>
    <w:p w14:paraId="730EAA53" w14:textId="246C05F3" w:rsidR="00E50D9B" w:rsidRPr="006F0DCB" w:rsidRDefault="00E50D9B" w:rsidP="00F56DAE">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Use appropriate tools to accurately portray visual images. </w:t>
      </w:r>
    </w:p>
    <w:p w14:paraId="6D40BD36" w14:textId="33335953" w:rsidR="00F56DAE" w:rsidRPr="006F0DCB" w:rsidRDefault="00AD2DE1" w:rsidP="00F56DAE">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lastRenderedPageBreak/>
        <w:t>P</w:t>
      </w:r>
      <w:r w:rsidR="00F56DAE" w:rsidRPr="006F0DCB">
        <w:rPr>
          <w:rFonts w:ascii="Times New Roman" w:eastAsia="Times New Roman" w:hAnsi="Times New Roman" w:cs="Times New Roman"/>
          <w:color w:val="000000" w:themeColor="text1"/>
          <w:sz w:val="24"/>
          <w:szCs w:val="24"/>
        </w:rPr>
        <w:t xml:space="preserve">roduce visual media and </w:t>
      </w:r>
      <w:r w:rsidRPr="006F0DCB">
        <w:rPr>
          <w:rFonts w:ascii="Times New Roman" w:eastAsia="Times New Roman" w:hAnsi="Times New Roman" w:cs="Times New Roman"/>
          <w:color w:val="000000" w:themeColor="text1"/>
          <w:sz w:val="24"/>
          <w:szCs w:val="24"/>
        </w:rPr>
        <w:t xml:space="preserve">analyze its </w:t>
      </w:r>
      <w:r w:rsidR="00F56DAE" w:rsidRPr="006F0DCB">
        <w:rPr>
          <w:rFonts w:ascii="Times New Roman" w:eastAsia="Times New Roman" w:hAnsi="Times New Roman" w:cs="Times New Roman"/>
          <w:color w:val="000000" w:themeColor="text1"/>
          <w:sz w:val="24"/>
          <w:szCs w:val="24"/>
        </w:rPr>
        <w:t>role in the presentation of ideas or concepts (</w:t>
      </w:r>
      <w:r w:rsidR="00304FD3">
        <w:rPr>
          <w:rFonts w:ascii="Times New Roman" w:eastAsia="Times New Roman" w:hAnsi="Times New Roman" w:cs="Times New Roman"/>
          <w:color w:val="000000" w:themeColor="text1"/>
          <w:sz w:val="24"/>
          <w:szCs w:val="24"/>
        </w:rPr>
        <w:t>such as</w:t>
      </w:r>
      <w:r w:rsidR="00165153">
        <w:rPr>
          <w:rFonts w:ascii="Times New Roman" w:eastAsia="Times New Roman" w:hAnsi="Times New Roman" w:cs="Times New Roman"/>
          <w:color w:val="000000" w:themeColor="text1"/>
          <w:sz w:val="24"/>
          <w:szCs w:val="24"/>
        </w:rPr>
        <w:t xml:space="preserve"> the following non-exhaustive list of examples:</w:t>
      </w:r>
      <w:r w:rsidR="00F56DAE" w:rsidRPr="006F0DCB">
        <w:rPr>
          <w:rFonts w:ascii="Times New Roman" w:eastAsia="Times New Roman" w:hAnsi="Times New Roman" w:cs="Times New Roman"/>
          <w:color w:val="000000" w:themeColor="text1"/>
          <w:sz w:val="24"/>
          <w:szCs w:val="24"/>
        </w:rPr>
        <w:t xml:space="preserve"> photographs, sculpture, video, film</w:t>
      </w:r>
      <w:r w:rsidR="003261F9" w:rsidRPr="006F0DCB">
        <w:rPr>
          <w:rFonts w:ascii="Times New Roman" w:eastAsia="Times New Roman" w:hAnsi="Times New Roman" w:cs="Times New Roman"/>
          <w:color w:val="000000" w:themeColor="text1"/>
          <w:sz w:val="24"/>
          <w:szCs w:val="24"/>
        </w:rPr>
        <w:t>s</w:t>
      </w:r>
      <w:r w:rsidR="00F56DAE" w:rsidRPr="006F0DCB">
        <w:rPr>
          <w:rFonts w:ascii="Times New Roman" w:eastAsia="Times New Roman" w:hAnsi="Times New Roman" w:cs="Times New Roman"/>
          <w:color w:val="000000" w:themeColor="text1"/>
          <w:sz w:val="24"/>
          <w:szCs w:val="24"/>
        </w:rPr>
        <w:t>, new media, presentations, or papers)</w:t>
      </w:r>
    </w:p>
    <w:p w14:paraId="67A7A2EC" w14:textId="77777777" w:rsidR="00F56DAE" w:rsidRPr="006F0DCB" w:rsidRDefault="00F56DAE" w:rsidP="00F56DAE">
      <w:pPr>
        <w:rPr>
          <w:rFonts w:ascii="Times New Roman" w:eastAsia="Times New Roman" w:hAnsi="Times New Roman" w:cs="Times New Roman"/>
          <w:color w:val="000000" w:themeColor="text1"/>
          <w:sz w:val="24"/>
          <w:szCs w:val="24"/>
        </w:rPr>
      </w:pPr>
    </w:p>
    <w:p w14:paraId="25221D90" w14:textId="1C589918" w:rsidR="00F56DAE" w:rsidRPr="006F0DCB" w:rsidRDefault="00D54A6F" w:rsidP="00F56DAE">
      <w:pPr>
        <w:rPr>
          <w:rFonts w:ascii="Times New Roman" w:eastAsia="Times New Roman" w:hAnsi="Times New Roman" w:cs="Times New Roman"/>
          <w:color w:val="000000" w:themeColor="text1"/>
          <w:sz w:val="24"/>
          <w:szCs w:val="24"/>
          <w:u w:val="single"/>
        </w:rPr>
      </w:pPr>
      <w:r w:rsidRPr="006F0DCB">
        <w:rPr>
          <w:rFonts w:ascii="Times New Roman" w:eastAsia="Times New Roman" w:hAnsi="Times New Roman" w:cs="Times New Roman"/>
          <w:color w:val="000000" w:themeColor="text1"/>
          <w:sz w:val="24"/>
          <w:szCs w:val="24"/>
          <w:u w:val="single"/>
        </w:rPr>
        <w:t>Requirements</w:t>
      </w:r>
      <w:r w:rsidR="00F56DAE" w:rsidRPr="006F0DCB">
        <w:rPr>
          <w:rFonts w:ascii="Times New Roman" w:eastAsia="Times New Roman" w:hAnsi="Times New Roman" w:cs="Times New Roman"/>
          <w:color w:val="000000" w:themeColor="text1"/>
          <w:sz w:val="24"/>
          <w:szCs w:val="24"/>
          <w:u w:val="single"/>
        </w:rPr>
        <w:t>:</w:t>
      </w:r>
    </w:p>
    <w:p w14:paraId="194AB75F" w14:textId="29D396C8" w:rsidR="00C631A6" w:rsidRPr="006F0DCB" w:rsidRDefault="00C631A6" w:rsidP="004D3DAF">
      <w:pPr>
        <w:pStyle w:val="ListParagraph"/>
        <w:numPr>
          <w:ilvl w:val="0"/>
          <w:numId w:val="13"/>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Visual communication assignments must be weighted in the grading scheme such that students are discouraged from skipping the assignments. (i.e.</w:t>
      </w:r>
      <w:r w:rsidR="007B1102" w:rsidRPr="006F0DCB">
        <w:rPr>
          <w:rFonts w:ascii="Times New Roman" w:eastAsia="Times New Roman" w:hAnsi="Times New Roman" w:cs="Times New Roman"/>
          <w:color w:val="000000" w:themeColor="text1"/>
          <w:sz w:val="24"/>
          <w:szCs w:val="24"/>
        </w:rPr>
        <w:t>,</w:t>
      </w:r>
      <w:r w:rsidRPr="006F0DCB">
        <w:rPr>
          <w:rFonts w:ascii="Times New Roman" w:eastAsia="Times New Roman" w:hAnsi="Times New Roman" w:cs="Times New Roman"/>
          <w:color w:val="000000" w:themeColor="text1"/>
          <w:sz w:val="24"/>
          <w:szCs w:val="24"/>
        </w:rPr>
        <w:t xml:space="preserve"> the total of all </w:t>
      </w:r>
      <w:r w:rsidR="00E50D9B" w:rsidRPr="006F0DCB">
        <w:rPr>
          <w:rFonts w:ascii="Times New Roman" w:eastAsia="Times New Roman" w:hAnsi="Times New Roman" w:cs="Times New Roman"/>
          <w:color w:val="000000" w:themeColor="text1"/>
          <w:sz w:val="24"/>
          <w:szCs w:val="24"/>
        </w:rPr>
        <w:t xml:space="preserve">visual </w:t>
      </w:r>
      <w:r w:rsidRPr="006F0DCB">
        <w:rPr>
          <w:rFonts w:ascii="Times New Roman" w:eastAsia="Times New Roman" w:hAnsi="Times New Roman" w:cs="Times New Roman"/>
          <w:color w:val="000000" w:themeColor="text1"/>
          <w:sz w:val="24"/>
          <w:szCs w:val="24"/>
        </w:rPr>
        <w:t xml:space="preserve">communication assignments </w:t>
      </w:r>
      <w:r w:rsidR="008D01C3" w:rsidRPr="006F0DCB">
        <w:rPr>
          <w:rFonts w:ascii="Times New Roman" w:eastAsia="Times New Roman" w:hAnsi="Times New Roman" w:cs="Times New Roman"/>
          <w:color w:val="000000" w:themeColor="text1"/>
          <w:sz w:val="24"/>
          <w:szCs w:val="24"/>
        </w:rPr>
        <w:t xml:space="preserve">must be </w:t>
      </w:r>
      <w:r w:rsidRPr="006F0DCB">
        <w:rPr>
          <w:rFonts w:ascii="Times New Roman" w:eastAsia="Times New Roman" w:hAnsi="Times New Roman" w:cs="Times New Roman"/>
          <w:color w:val="000000" w:themeColor="text1"/>
          <w:sz w:val="24"/>
          <w:szCs w:val="24"/>
        </w:rPr>
        <w:t xml:space="preserve">worth </w:t>
      </w:r>
      <w:r w:rsidR="007B1102" w:rsidRPr="006F0DCB">
        <w:rPr>
          <w:rFonts w:ascii="Times New Roman" w:eastAsia="Times New Roman" w:hAnsi="Times New Roman" w:cs="Times New Roman"/>
          <w:color w:val="000000" w:themeColor="text1"/>
          <w:sz w:val="24"/>
          <w:szCs w:val="24"/>
        </w:rPr>
        <w:t>at least</w:t>
      </w:r>
      <w:r w:rsidRPr="006F0DCB">
        <w:rPr>
          <w:rFonts w:ascii="Times New Roman" w:eastAsia="Times New Roman" w:hAnsi="Times New Roman" w:cs="Times New Roman"/>
          <w:color w:val="000000" w:themeColor="text1"/>
          <w:sz w:val="24"/>
          <w:szCs w:val="24"/>
        </w:rPr>
        <w:t xml:space="preserve"> 20% of the overall grade).  </w:t>
      </w:r>
    </w:p>
    <w:p w14:paraId="2B5B2C2D" w14:textId="5CCBC9BB" w:rsidR="00C631A6" w:rsidRPr="006F0DCB" w:rsidRDefault="00C631A6" w:rsidP="004D3DAF">
      <w:pPr>
        <w:pStyle w:val="ListParagraph"/>
        <w:numPr>
          <w:ilvl w:val="0"/>
          <w:numId w:val="13"/>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Visual communication assignments must be tied to the purpose/requirements of the designation. </w:t>
      </w:r>
    </w:p>
    <w:p w14:paraId="05CD318A" w14:textId="22EF8BE0" w:rsidR="00900465" w:rsidRPr="004D3DAF" w:rsidRDefault="00F56DAE" w:rsidP="004D3DAF">
      <w:pPr>
        <w:pStyle w:val="ListParagraph"/>
        <w:numPr>
          <w:ilvl w:val="0"/>
          <w:numId w:val="13"/>
        </w:numPr>
        <w:spacing w:after="0" w:line="240" w:lineRule="auto"/>
        <w:rPr>
          <w:rFonts w:ascii="Times New Roman" w:eastAsia="Times New Roman" w:hAnsi="Times New Roman" w:cs="Times New Roman"/>
          <w:color w:val="000000" w:themeColor="text1"/>
          <w:sz w:val="24"/>
          <w:szCs w:val="24"/>
        </w:rPr>
      </w:pPr>
      <w:r w:rsidRPr="004D3DAF">
        <w:rPr>
          <w:rFonts w:ascii="Times New Roman" w:eastAsia="Times New Roman" w:hAnsi="Times New Roman" w:cs="Times New Roman"/>
          <w:color w:val="000000" w:themeColor="text1"/>
          <w:sz w:val="24"/>
          <w:szCs w:val="24"/>
        </w:rPr>
        <w:t xml:space="preserve">Visual </w:t>
      </w:r>
      <w:r w:rsidR="00C631A6" w:rsidRPr="004D3DAF">
        <w:rPr>
          <w:rFonts w:ascii="Times New Roman" w:eastAsia="Times New Roman" w:hAnsi="Times New Roman" w:cs="Times New Roman"/>
          <w:color w:val="000000" w:themeColor="text1"/>
          <w:sz w:val="24"/>
          <w:szCs w:val="24"/>
        </w:rPr>
        <w:t xml:space="preserve">communication </w:t>
      </w:r>
      <w:r w:rsidRPr="004D3DAF">
        <w:rPr>
          <w:rFonts w:ascii="Times New Roman" w:eastAsia="Times New Roman" w:hAnsi="Times New Roman" w:cs="Times New Roman"/>
          <w:color w:val="000000" w:themeColor="text1"/>
          <w:sz w:val="24"/>
          <w:szCs w:val="24"/>
        </w:rPr>
        <w:t xml:space="preserve">must form the basis of at least </w:t>
      </w:r>
      <w:r w:rsidR="00217537" w:rsidRPr="004D3DAF">
        <w:rPr>
          <w:rFonts w:ascii="Times New Roman" w:eastAsia="Times New Roman" w:hAnsi="Times New Roman" w:cs="Times New Roman"/>
          <w:color w:val="000000" w:themeColor="text1"/>
          <w:sz w:val="24"/>
          <w:szCs w:val="24"/>
        </w:rPr>
        <w:t>2</w:t>
      </w:r>
      <w:r w:rsidRPr="004D3DAF">
        <w:rPr>
          <w:rFonts w:ascii="Times New Roman" w:eastAsia="Times New Roman" w:hAnsi="Times New Roman" w:cs="Times New Roman"/>
          <w:color w:val="000000" w:themeColor="text1"/>
          <w:sz w:val="24"/>
          <w:szCs w:val="24"/>
        </w:rPr>
        <w:t>0% of course assignments, including the critique and development of visual</w:t>
      </w:r>
      <w:r w:rsidR="00217537" w:rsidRPr="004D3DAF">
        <w:rPr>
          <w:rFonts w:ascii="Times New Roman" w:eastAsia="Times New Roman" w:hAnsi="Times New Roman" w:cs="Times New Roman"/>
          <w:color w:val="000000" w:themeColor="text1"/>
          <w:sz w:val="24"/>
          <w:szCs w:val="24"/>
        </w:rPr>
        <w:t xml:space="preserve"> materials</w:t>
      </w:r>
      <w:r w:rsidRPr="004D3DAF">
        <w:rPr>
          <w:rFonts w:ascii="Times New Roman" w:eastAsia="Times New Roman" w:hAnsi="Times New Roman" w:cs="Times New Roman"/>
          <w:color w:val="000000" w:themeColor="text1"/>
          <w:sz w:val="24"/>
          <w:szCs w:val="24"/>
        </w:rPr>
        <w:t xml:space="preserve">. </w:t>
      </w:r>
      <w:r w:rsidR="00900465" w:rsidRPr="006F0DCB">
        <w:rPr>
          <w:rFonts w:ascii="Times New Roman" w:eastAsia="Times New Roman" w:hAnsi="Times New Roman" w:cs="Times New Roman"/>
          <w:color w:val="000000" w:themeColor="text1"/>
          <w:sz w:val="24"/>
          <w:szCs w:val="24"/>
        </w:rPr>
        <w:t xml:space="preserve">The minimum </w:t>
      </w:r>
      <w:r w:rsidR="00EF279A" w:rsidRPr="006F0DCB">
        <w:rPr>
          <w:rFonts w:ascii="Times New Roman" w:eastAsia="Times New Roman" w:hAnsi="Times New Roman" w:cs="Times New Roman"/>
          <w:color w:val="000000" w:themeColor="text1"/>
          <w:sz w:val="24"/>
          <w:szCs w:val="24"/>
        </w:rPr>
        <w:t>visual</w:t>
      </w:r>
      <w:r w:rsidR="00900465" w:rsidRPr="006F0DCB">
        <w:rPr>
          <w:rFonts w:ascii="Times New Roman" w:eastAsia="Times New Roman" w:hAnsi="Times New Roman" w:cs="Times New Roman"/>
          <w:color w:val="000000" w:themeColor="text1"/>
          <w:sz w:val="24"/>
          <w:szCs w:val="24"/>
        </w:rPr>
        <w:t xml:space="preserve"> communication requirements may be fulfilled in one or multiple assignment(s). Informal and group </w:t>
      </w:r>
      <w:r w:rsidR="00EF279A" w:rsidRPr="006F0DCB">
        <w:rPr>
          <w:rFonts w:ascii="Times New Roman" w:eastAsia="Times New Roman" w:hAnsi="Times New Roman" w:cs="Times New Roman"/>
          <w:color w:val="000000" w:themeColor="text1"/>
          <w:sz w:val="24"/>
          <w:szCs w:val="24"/>
        </w:rPr>
        <w:t>projects</w:t>
      </w:r>
      <w:r w:rsidR="00900465" w:rsidRPr="006F0DCB">
        <w:rPr>
          <w:rFonts w:ascii="Times New Roman" w:eastAsia="Times New Roman" w:hAnsi="Times New Roman" w:cs="Times New Roman"/>
          <w:color w:val="000000" w:themeColor="text1"/>
          <w:sz w:val="24"/>
          <w:szCs w:val="24"/>
        </w:rPr>
        <w:t xml:space="preserve"> will not count toward the </w:t>
      </w:r>
      <w:r w:rsidR="00EF279A" w:rsidRPr="006F0DCB">
        <w:rPr>
          <w:rFonts w:ascii="Times New Roman" w:eastAsia="Times New Roman" w:hAnsi="Times New Roman" w:cs="Times New Roman"/>
          <w:color w:val="000000" w:themeColor="text1"/>
          <w:sz w:val="24"/>
          <w:szCs w:val="24"/>
        </w:rPr>
        <w:t>visual</w:t>
      </w:r>
      <w:r w:rsidR="00900465" w:rsidRPr="006F0DCB">
        <w:rPr>
          <w:rFonts w:ascii="Times New Roman" w:eastAsia="Times New Roman" w:hAnsi="Times New Roman" w:cs="Times New Roman"/>
          <w:color w:val="000000" w:themeColor="text1"/>
          <w:sz w:val="24"/>
          <w:szCs w:val="24"/>
        </w:rPr>
        <w:t xml:space="preserve"> communication minimum. </w:t>
      </w:r>
      <w:r w:rsidR="00EF279A" w:rsidRPr="006F0DCB">
        <w:rPr>
          <w:rFonts w:ascii="Times New Roman" w:eastAsia="Times New Roman" w:hAnsi="Times New Roman" w:cs="Times New Roman"/>
          <w:color w:val="000000" w:themeColor="text1"/>
          <w:sz w:val="24"/>
          <w:szCs w:val="24"/>
        </w:rPr>
        <w:t>Multiple drafts of the same work cannot be counted twice in the cumulative minimum.</w:t>
      </w:r>
    </w:p>
    <w:p w14:paraId="0DC2EBC5" w14:textId="60F9CEC3" w:rsidR="00AC4FE9" w:rsidRPr="006F0DCB" w:rsidRDefault="00AC4FE9" w:rsidP="004D3DAF">
      <w:pPr>
        <w:pStyle w:val="ListParagraph"/>
        <w:numPr>
          <w:ilvl w:val="0"/>
          <w:numId w:val="13"/>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Instructors must provide timely and actionable feedback that students can incorporate in subsequent visual communication assignments within the course.  A notation that instructor feedback will be provided must be specified in the syllabus. </w:t>
      </w:r>
    </w:p>
    <w:p w14:paraId="74738FF6" w14:textId="7DE8D3DA" w:rsidR="00E761C7" w:rsidRPr="004D3DAF" w:rsidRDefault="00900465" w:rsidP="004D3DAF">
      <w:pPr>
        <w:pStyle w:val="ListParagraph"/>
        <w:numPr>
          <w:ilvl w:val="0"/>
          <w:numId w:val="13"/>
        </w:numPr>
        <w:rPr>
          <w:rFonts w:ascii="Times New Roman" w:eastAsia="Times New Roman" w:hAnsi="Times New Roman" w:cs="Times New Roman"/>
          <w:color w:val="000000"/>
          <w:sz w:val="24"/>
          <w:szCs w:val="24"/>
        </w:rPr>
      </w:pPr>
      <w:r w:rsidRPr="004D3DAF">
        <w:rPr>
          <w:rFonts w:ascii="Times New Roman" w:eastAsia="Times New Roman" w:hAnsi="Times New Roman" w:cs="Times New Roman"/>
          <w:color w:val="000000" w:themeColor="text1"/>
          <w:sz w:val="24"/>
          <w:szCs w:val="24"/>
        </w:rPr>
        <w:t xml:space="preserve">Lower-division courses must </w:t>
      </w:r>
      <w:r w:rsidR="00606D74" w:rsidRPr="006F0DCB">
        <w:rPr>
          <w:rFonts w:ascii="Times New Roman" w:eastAsia="Times New Roman" w:hAnsi="Times New Roman" w:cs="Times New Roman"/>
          <w:color w:val="000000" w:themeColor="text1"/>
          <w:sz w:val="24"/>
          <w:szCs w:val="24"/>
        </w:rPr>
        <w:t xml:space="preserve">facilitate the production of visual content through one or more </w:t>
      </w:r>
      <w:r w:rsidR="00E761C7" w:rsidRPr="004D3DAF">
        <w:rPr>
          <w:rFonts w:ascii="Times New Roman" w:eastAsia="Times New Roman" w:hAnsi="Times New Roman" w:cs="Times New Roman"/>
          <w:color w:val="000000"/>
          <w:sz w:val="24"/>
          <w:szCs w:val="24"/>
        </w:rPr>
        <w:t xml:space="preserve">visual communication </w:t>
      </w:r>
      <w:r w:rsidR="00606D74" w:rsidRPr="004D3DAF">
        <w:rPr>
          <w:rFonts w:ascii="Times New Roman" w:eastAsia="Times New Roman" w:hAnsi="Times New Roman" w:cs="Times New Roman"/>
          <w:color w:val="000000"/>
          <w:sz w:val="24"/>
          <w:szCs w:val="24"/>
        </w:rPr>
        <w:t xml:space="preserve">projects </w:t>
      </w:r>
      <w:r w:rsidR="00E761C7" w:rsidRPr="004D3DAF">
        <w:rPr>
          <w:rFonts w:ascii="Times New Roman" w:eastAsia="Times New Roman" w:hAnsi="Times New Roman" w:cs="Times New Roman"/>
          <w:color w:val="000000"/>
          <w:sz w:val="24"/>
          <w:szCs w:val="24"/>
        </w:rPr>
        <w:t>(</w:t>
      </w:r>
      <w:r w:rsidR="00304FD3">
        <w:rPr>
          <w:rFonts w:ascii="Times New Roman" w:eastAsia="Times New Roman" w:hAnsi="Times New Roman" w:cs="Times New Roman"/>
          <w:color w:val="000000"/>
          <w:sz w:val="24"/>
          <w:szCs w:val="24"/>
        </w:rPr>
        <w:t>such as</w:t>
      </w:r>
      <w:r w:rsidR="00E761C7" w:rsidRPr="004D3DAF">
        <w:rPr>
          <w:rFonts w:ascii="Times New Roman" w:eastAsia="Times New Roman" w:hAnsi="Times New Roman" w:cs="Times New Roman"/>
          <w:color w:val="000000"/>
          <w:sz w:val="24"/>
          <w:szCs w:val="24"/>
        </w:rPr>
        <w:t xml:space="preserve"> a</w:t>
      </w:r>
      <w:r w:rsidR="00CB0CD1">
        <w:rPr>
          <w:rFonts w:ascii="Times New Roman" w:eastAsia="Times New Roman" w:hAnsi="Times New Roman" w:cs="Times New Roman"/>
          <w:color w:val="000000"/>
          <w:sz w:val="24"/>
          <w:szCs w:val="24"/>
        </w:rPr>
        <w:t xml:space="preserve">n infographic, </w:t>
      </w:r>
      <w:r w:rsidR="00211946">
        <w:rPr>
          <w:rFonts w:ascii="Times New Roman" w:eastAsia="Times New Roman" w:hAnsi="Times New Roman" w:cs="Times New Roman"/>
          <w:color w:val="000000"/>
          <w:sz w:val="24"/>
          <w:szCs w:val="24"/>
        </w:rPr>
        <w:t xml:space="preserve">visual analytics, </w:t>
      </w:r>
      <w:r w:rsidR="00CB0CD1">
        <w:rPr>
          <w:rFonts w:ascii="Times New Roman" w:eastAsia="Times New Roman" w:hAnsi="Times New Roman" w:cs="Times New Roman"/>
          <w:color w:val="000000"/>
          <w:sz w:val="24"/>
          <w:szCs w:val="24"/>
        </w:rPr>
        <w:t>a website, story mapping,</w:t>
      </w:r>
      <w:r w:rsidR="00E761C7" w:rsidRPr="004D3DAF">
        <w:rPr>
          <w:rFonts w:ascii="Times New Roman" w:eastAsia="Times New Roman" w:hAnsi="Times New Roman" w:cs="Times New Roman"/>
          <w:color w:val="000000"/>
          <w:sz w:val="24"/>
          <w:szCs w:val="24"/>
        </w:rPr>
        <w:t xml:space="preserve"> a short video, a research poster</w:t>
      </w:r>
      <w:r w:rsidR="00CB0CD1">
        <w:rPr>
          <w:rFonts w:ascii="Times New Roman" w:eastAsia="Times New Roman" w:hAnsi="Times New Roman" w:cs="Times New Roman"/>
          <w:color w:val="000000"/>
          <w:sz w:val="24"/>
          <w:szCs w:val="24"/>
        </w:rPr>
        <w:t xml:space="preserve">, virtual reality, art </w:t>
      </w:r>
      <w:r w:rsidR="00304FD3">
        <w:rPr>
          <w:rFonts w:ascii="Times New Roman" w:eastAsia="Times New Roman" w:hAnsi="Times New Roman" w:cs="Times New Roman"/>
          <w:color w:val="000000"/>
          <w:sz w:val="24"/>
          <w:szCs w:val="24"/>
        </w:rPr>
        <w:t xml:space="preserve">or design </w:t>
      </w:r>
      <w:r w:rsidR="00CB0CD1">
        <w:rPr>
          <w:rFonts w:ascii="Times New Roman" w:eastAsia="Times New Roman" w:hAnsi="Times New Roman" w:cs="Times New Roman"/>
          <w:color w:val="000000"/>
          <w:sz w:val="24"/>
          <w:szCs w:val="24"/>
        </w:rPr>
        <w:t>pieces</w:t>
      </w:r>
      <w:r w:rsidR="00304FD3">
        <w:rPr>
          <w:rFonts w:ascii="Times New Roman" w:eastAsia="Times New Roman" w:hAnsi="Times New Roman" w:cs="Times New Roman"/>
          <w:color w:val="000000"/>
          <w:sz w:val="24"/>
          <w:szCs w:val="24"/>
        </w:rPr>
        <w:t>, set or costume design</w:t>
      </w:r>
      <w:r w:rsidR="00E761C7" w:rsidRPr="004D3DAF">
        <w:rPr>
          <w:rFonts w:ascii="Times New Roman" w:eastAsia="Times New Roman" w:hAnsi="Times New Roman" w:cs="Times New Roman"/>
          <w:color w:val="000000"/>
          <w:sz w:val="24"/>
          <w:szCs w:val="24"/>
        </w:rPr>
        <w:t>)</w:t>
      </w:r>
      <w:r w:rsidR="00606D74" w:rsidRPr="004D3DAF">
        <w:rPr>
          <w:rFonts w:ascii="Times New Roman" w:eastAsia="Times New Roman" w:hAnsi="Times New Roman" w:cs="Times New Roman"/>
          <w:color w:val="000000"/>
          <w:sz w:val="24"/>
          <w:szCs w:val="24"/>
        </w:rPr>
        <w:t>.</w:t>
      </w:r>
    </w:p>
    <w:p w14:paraId="6D749045" w14:textId="68143F24" w:rsidR="00E761C7" w:rsidRPr="004D3DAF" w:rsidRDefault="00900465" w:rsidP="00E761C7">
      <w:pPr>
        <w:pStyle w:val="ListParagraph"/>
        <w:numPr>
          <w:ilvl w:val="0"/>
          <w:numId w:val="13"/>
        </w:numPr>
        <w:rPr>
          <w:rFonts w:ascii="Times New Roman" w:eastAsia="Times New Roman" w:hAnsi="Times New Roman" w:cs="Times New Roman"/>
          <w:color w:val="000000"/>
          <w:sz w:val="24"/>
          <w:szCs w:val="24"/>
        </w:rPr>
      </w:pPr>
      <w:r w:rsidRPr="006F0DCB">
        <w:rPr>
          <w:rFonts w:ascii="Times New Roman" w:eastAsia="Times New Roman" w:hAnsi="Times New Roman" w:cs="Times New Roman"/>
          <w:color w:val="000000" w:themeColor="text1"/>
          <w:sz w:val="24"/>
          <w:szCs w:val="24"/>
        </w:rPr>
        <w:t xml:space="preserve">Upper-division courses must </w:t>
      </w:r>
      <w:r w:rsidR="002A6770" w:rsidRPr="00A208A9">
        <w:rPr>
          <w:rFonts w:ascii="Times New Roman" w:eastAsia="Times New Roman" w:hAnsi="Times New Roman" w:cs="Times New Roman"/>
          <w:color w:val="000000" w:themeColor="text1"/>
          <w:sz w:val="24"/>
          <w:szCs w:val="24"/>
        </w:rPr>
        <w:t xml:space="preserve">facilitate the production of visual content through </w:t>
      </w:r>
      <w:r w:rsidR="003B7BC5">
        <w:rPr>
          <w:rFonts w:ascii="Times New Roman" w:eastAsia="Times New Roman" w:hAnsi="Times New Roman" w:cs="Times New Roman"/>
          <w:color w:val="000000" w:themeColor="text1"/>
          <w:sz w:val="24"/>
          <w:szCs w:val="24"/>
        </w:rPr>
        <w:t>two</w:t>
      </w:r>
      <w:r w:rsidR="002A6770" w:rsidRPr="00A208A9">
        <w:rPr>
          <w:rFonts w:ascii="Times New Roman" w:eastAsia="Times New Roman" w:hAnsi="Times New Roman" w:cs="Times New Roman"/>
          <w:color w:val="000000" w:themeColor="text1"/>
          <w:sz w:val="24"/>
          <w:szCs w:val="24"/>
        </w:rPr>
        <w:t xml:space="preserve"> or more </w:t>
      </w:r>
      <w:r w:rsidR="002A6770" w:rsidRPr="00A208A9">
        <w:rPr>
          <w:rFonts w:ascii="Times New Roman" w:eastAsia="Times New Roman" w:hAnsi="Times New Roman" w:cs="Times New Roman"/>
          <w:color w:val="000000"/>
          <w:sz w:val="24"/>
          <w:szCs w:val="24"/>
        </w:rPr>
        <w:t>visual communication projects (</w:t>
      </w:r>
      <w:r w:rsidR="00304FD3">
        <w:rPr>
          <w:rFonts w:ascii="Times New Roman" w:eastAsia="Times New Roman" w:hAnsi="Times New Roman" w:cs="Times New Roman"/>
          <w:color w:val="000000"/>
          <w:sz w:val="24"/>
          <w:szCs w:val="24"/>
        </w:rPr>
        <w:t>such as</w:t>
      </w:r>
      <w:r w:rsidR="002A6770" w:rsidRPr="00A208A9">
        <w:rPr>
          <w:rFonts w:ascii="Times New Roman" w:eastAsia="Times New Roman" w:hAnsi="Times New Roman" w:cs="Times New Roman"/>
          <w:color w:val="000000"/>
          <w:sz w:val="24"/>
          <w:szCs w:val="24"/>
        </w:rPr>
        <w:t xml:space="preserve"> a</w:t>
      </w:r>
      <w:r w:rsidR="00CB0CD1">
        <w:rPr>
          <w:rFonts w:ascii="Times New Roman" w:eastAsia="Times New Roman" w:hAnsi="Times New Roman" w:cs="Times New Roman"/>
          <w:color w:val="000000"/>
          <w:sz w:val="24"/>
          <w:szCs w:val="24"/>
        </w:rPr>
        <w:t>n infographic,</w:t>
      </w:r>
      <w:r w:rsidR="00211946">
        <w:rPr>
          <w:rFonts w:ascii="Times New Roman" w:eastAsia="Times New Roman" w:hAnsi="Times New Roman" w:cs="Times New Roman"/>
          <w:color w:val="000000"/>
          <w:sz w:val="24"/>
          <w:szCs w:val="24"/>
        </w:rPr>
        <w:t xml:space="preserve"> visual analytics,</w:t>
      </w:r>
      <w:r w:rsidR="00CB0CD1">
        <w:rPr>
          <w:rFonts w:ascii="Times New Roman" w:eastAsia="Times New Roman" w:hAnsi="Times New Roman" w:cs="Times New Roman"/>
          <w:color w:val="000000"/>
          <w:sz w:val="24"/>
          <w:szCs w:val="24"/>
        </w:rPr>
        <w:t xml:space="preserve"> a website, story mapping</w:t>
      </w:r>
      <w:r w:rsidR="002A6770" w:rsidRPr="00A208A9">
        <w:rPr>
          <w:rFonts w:ascii="Times New Roman" w:eastAsia="Times New Roman" w:hAnsi="Times New Roman" w:cs="Times New Roman"/>
          <w:color w:val="000000"/>
          <w:sz w:val="24"/>
          <w:szCs w:val="24"/>
        </w:rPr>
        <w:t>, a short video, a research poster</w:t>
      </w:r>
      <w:r w:rsidR="00CB0CD1">
        <w:rPr>
          <w:rFonts w:ascii="Times New Roman" w:eastAsia="Times New Roman" w:hAnsi="Times New Roman" w:cs="Times New Roman"/>
          <w:color w:val="000000"/>
          <w:sz w:val="24"/>
          <w:szCs w:val="24"/>
        </w:rPr>
        <w:t xml:space="preserve">, virtual reality, art </w:t>
      </w:r>
      <w:r w:rsidR="00304FD3">
        <w:rPr>
          <w:rFonts w:ascii="Times New Roman" w:eastAsia="Times New Roman" w:hAnsi="Times New Roman" w:cs="Times New Roman"/>
          <w:color w:val="000000"/>
          <w:sz w:val="24"/>
          <w:szCs w:val="24"/>
        </w:rPr>
        <w:t xml:space="preserve">or design </w:t>
      </w:r>
      <w:r w:rsidR="00CB0CD1">
        <w:rPr>
          <w:rFonts w:ascii="Times New Roman" w:eastAsia="Times New Roman" w:hAnsi="Times New Roman" w:cs="Times New Roman"/>
          <w:color w:val="000000"/>
          <w:sz w:val="24"/>
          <w:szCs w:val="24"/>
        </w:rPr>
        <w:t>pieces</w:t>
      </w:r>
      <w:r w:rsidR="00304FD3">
        <w:rPr>
          <w:rFonts w:ascii="Times New Roman" w:eastAsia="Times New Roman" w:hAnsi="Times New Roman" w:cs="Times New Roman"/>
          <w:color w:val="000000"/>
          <w:sz w:val="24"/>
          <w:szCs w:val="24"/>
        </w:rPr>
        <w:t>, set or costume design</w:t>
      </w:r>
      <w:r w:rsidR="002A6770" w:rsidRPr="00A208A9">
        <w:rPr>
          <w:rFonts w:ascii="Times New Roman" w:eastAsia="Times New Roman" w:hAnsi="Times New Roman" w:cs="Times New Roman"/>
          <w:color w:val="000000"/>
          <w:sz w:val="24"/>
          <w:szCs w:val="24"/>
        </w:rPr>
        <w:t>).</w:t>
      </w:r>
    </w:p>
    <w:p w14:paraId="2EFF3BE2" w14:textId="00606E15" w:rsidR="0063321E" w:rsidRPr="006F0DCB" w:rsidRDefault="0063321E" w:rsidP="004D3DAF">
      <w:pPr>
        <w:pStyle w:val="ListParagraph"/>
        <w:numPr>
          <w:ilvl w:val="0"/>
          <w:numId w:val="13"/>
        </w:numPr>
        <w:spacing w:after="0" w:line="240" w:lineRule="auto"/>
        <w:rPr>
          <w:rFonts w:ascii="Times New Roman" w:eastAsia="Times New Roman" w:hAnsi="Times New Roman" w:cs="Times New Roman"/>
          <w:color w:val="000000" w:themeColor="text1"/>
          <w:sz w:val="24"/>
          <w:szCs w:val="24"/>
        </w:rPr>
      </w:pPr>
      <w:r w:rsidRPr="006F0DCB">
        <w:rPr>
          <w:rFonts w:ascii="Times New Roman" w:eastAsia="Times New Roman" w:hAnsi="Times New Roman" w:cs="Times New Roman"/>
          <w:color w:val="000000" w:themeColor="text1"/>
          <w:sz w:val="24"/>
          <w:szCs w:val="24"/>
        </w:rPr>
        <w:t xml:space="preserve">Visual communication assignments </w:t>
      </w:r>
      <w:r w:rsidR="001A76B4" w:rsidRPr="006F0DCB">
        <w:rPr>
          <w:rFonts w:ascii="Times New Roman" w:hAnsi="Times New Roman" w:cs="Times New Roman"/>
          <w:sz w:val="24"/>
          <w:szCs w:val="24"/>
        </w:rPr>
        <w:t xml:space="preserve">must </w:t>
      </w:r>
      <w:r w:rsidRPr="006F0DCB">
        <w:rPr>
          <w:rFonts w:ascii="Times New Roman" w:hAnsi="Times New Roman" w:cs="Times New Roman"/>
          <w:sz w:val="24"/>
          <w:szCs w:val="24"/>
        </w:rPr>
        <w:t>allow students to demonstrate</w:t>
      </w:r>
      <w:r w:rsidRPr="006F0DCB">
        <w:rPr>
          <w:rFonts w:ascii="Times New Roman" w:hAnsi="Times New Roman" w:cs="Times New Roman"/>
          <w:spacing w:val="-4"/>
          <w:sz w:val="24"/>
          <w:szCs w:val="24"/>
        </w:rPr>
        <w:t xml:space="preserve"> </w:t>
      </w:r>
      <w:r w:rsidRPr="006F0DCB">
        <w:rPr>
          <w:rFonts w:ascii="Times New Roman" w:hAnsi="Times New Roman" w:cs="Times New Roman"/>
          <w:sz w:val="24"/>
          <w:szCs w:val="24"/>
        </w:rPr>
        <w:t>their</w:t>
      </w:r>
      <w:r w:rsidRPr="006F0DCB">
        <w:rPr>
          <w:rFonts w:ascii="Times New Roman" w:hAnsi="Times New Roman" w:cs="Times New Roman"/>
          <w:spacing w:val="-5"/>
          <w:sz w:val="24"/>
          <w:szCs w:val="24"/>
        </w:rPr>
        <w:t xml:space="preserve"> ability to communicate in a manner appropriate to the discipline.</w:t>
      </w:r>
    </w:p>
    <w:p w14:paraId="5F75EFB6" w14:textId="77777777" w:rsidR="00217537" w:rsidRPr="006F0DCB" w:rsidRDefault="00217537" w:rsidP="00311FDE">
      <w:pPr>
        <w:pStyle w:val="ListParagraph"/>
        <w:spacing w:after="0" w:line="240" w:lineRule="auto"/>
        <w:ind w:left="360"/>
        <w:rPr>
          <w:rFonts w:ascii="Times New Roman" w:eastAsia="Times New Roman" w:hAnsi="Times New Roman" w:cs="Times New Roman"/>
          <w:color w:val="000000" w:themeColor="text1"/>
          <w:sz w:val="24"/>
          <w:szCs w:val="24"/>
        </w:rPr>
      </w:pPr>
    </w:p>
    <w:p w14:paraId="184CE95D" w14:textId="77777777" w:rsidR="00DD4651" w:rsidRPr="006F0DCB" w:rsidRDefault="00DD4651">
      <w:pPr>
        <w:rPr>
          <w:rFonts w:ascii="Times New Roman" w:hAnsi="Times New Roman" w:cs="Times New Roman"/>
          <w:sz w:val="24"/>
          <w:szCs w:val="24"/>
        </w:rPr>
      </w:pPr>
    </w:p>
    <w:sectPr w:rsidR="00DD4651" w:rsidRPr="006F0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2DBC"/>
    <w:multiLevelType w:val="multilevel"/>
    <w:tmpl w:val="7BF4D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B54FB9"/>
    <w:multiLevelType w:val="hybridMultilevel"/>
    <w:tmpl w:val="68DC1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D7B04"/>
    <w:multiLevelType w:val="hybridMultilevel"/>
    <w:tmpl w:val="7CE24CCE"/>
    <w:lvl w:ilvl="0" w:tplc="01628D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B4948"/>
    <w:multiLevelType w:val="hybridMultilevel"/>
    <w:tmpl w:val="E21AA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E7CE8"/>
    <w:multiLevelType w:val="hybridMultilevel"/>
    <w:tmpl w:val="412CA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63E23"/>
    <w:multiLevelType w:val="hybridMultilevel"/>
    <w:tmpl w:val="2B467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31A0E"/>
    <w:multiLevelType w:val="hybridMultilevel"/>
    <w:tmpl w:val="8BE2D3A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D696E"/>
    <w:multiLevelType w:val="hybridMultilevel"/>
    <w:tmpl w:val="D23E18C4"/>
    <w:lvl w:ilvl="0" w:tplc="8B86248A">
      <w:start w:val="1"/>
      <w:numFmt w:val="decimal"/>
      <w:lvlText w:val="%1."/>
      <w:lvlJc w:val="left"/>
      <w:pPr>
        <w:ind w:left="338" w:hanging="219"/>
      </w:pPr>
      <w:rPr>
        <w:rFonts w:hint="default"/>
        <w:w w:val="99"/>
      </w:rPr>
    </w:lvl>
    <w:lvl w:ilvl="1" w:tplc="0AFE093A">
      <w:start w:val="1"/>
      <w:numFmt w:val="lowerLetter"/>
      <w:lvlText w:val="%2."/>
      <w:lvlJc w:val="left"/>
      <w:pPr>
        <w:ind w:left="558" w:hanging="220"/>
      </w:pPr>
      <w:rPr>
        <w:rFonts w:ascii="Arial Narrow" w:eastAsia="Arial Narrow" w:hAnsi="Arial Narrow" w:cs="Arial Narrow" w:hint="default"/>
        <w:spacing w:val="-1"/>
        <w:w w:val="99"/>
        <w:sz w:val="24"/>
        <w:szCs w:val="24"/>
      </w:rPr>
    </w:lvl>
    <w:lvl w:ilvl="2" w:tplc="7994A0B0">
      <w:numFmt w:val="bullet"/>
      <w:lvlText w:val="•"/>
      <w:lvlJc w:val="left"/>
      <w:pPr>
        <w:ind w:left="1482" w:hanging="220"/>
      </w:pPr>
      <w:rPr>
        <w:rFonts w:hint="default"/>
      </w:rPr>
    </w:lvl>
    <w:lvl w:ilvl="3" w:tplc="F622307C">
      <w:numFmt w:val="bullet"/>
      <w:lvlText w:val="•"/>
      <w:lvlJc w:val="left"/>
      <w:pPr>
        <w:ind w:left="2404" w:hanging="220"/>
      </w:pPr>
      <w:rPr>
        <w:rFonts w:hint="default"/>
      </w:rPr>
    </w:lvl>
    <w:lvl w:ilvl="4" w:tplc="543E5932">
      <w:numFmt w:val="bullet"/>
      <w:lvlText w:val="•"/>
      <w:lvlJc w:val="left"/>
      <w:pPr>
        <w:ind w:left="3326" w:hanging="220"/>
      </w:pPr>
      <w:rPr>
        <w:rFonts w:hint="default"/>
      </w:rPr>
    </w:lvl>
    <w:lvl w:ilvl="5" w:tplc="6E063E28">
      <w:numFmt w:val="bullet"/>
      <w:lvlText w:val="•"/>
      <w:lvlJc w:val="left"/>
      <w:pPr>
        <w:ind w:left="4248" w:hanging="220"/>
      </w:pPr>
      <w:rPr>
        <w:rFonts w:hint="default"/>
      </w:rPr>
    </w:lvl>
    <w:lvl w:ilvl="6" w:tplc="F16C4416">
      <w:numFmt w:val="bullet"/>
      <w:lvlText w:val="•"/>
      <w:lvlJc w:val="left"/>
      <w:pPr>
        <w:ind w:left="5171" w:hanging="220"/>
      </w:pPr>
      <w:rPr>
        <w:rFonts w:hint="default"/>
      </w:rPr>
    </w:lvl>
    <w:lvl w:ilvl="7" w:tplc="52609F5E">
      <w:numFmt w:val="bullet"/>
      <w:lvlText w:val="•"/>
      <w:lvlJc w:val="left"/>
      <w:pPr>
        <w:ind w:left="6093" w:hanging="220"/>
      </w:pPr>
      <w:rPr>
        <w:rFonts w:hint="default"/>
      </w:rPr>
    </w:lvl>
    <w:lvl w:ilvl="8" w:tplc="41361E20">
      <w:numFmt w:val="bullet"/>
      <w:lvlText w:val="•"/>
      <w:lvlJc w:val="left"/>
      <w:pPr>
        <w:ind w:left="7015" w:hanging="220"/>
      </w:pPr>
      <w:rPr>
        <w:rFonts w:hint="default"/>
      </w:rPr>
    </w:lvl>
  </w:abstractNum>
  <w:abstractNum w:abstractNumId="8" w15:restartNumberingAfterBreak="0">
    <w:nsid w:val="5D625242"/>
    <w:multiLevelType w:val="hybridMultilevel"/>
    <w:tmpl w:val="C35C2B0C"/>
    <w:lvl w:ilvl="0" w:tplc="E72E5E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A65B5"/>
    <w:multiLevelType w:val="hybridMultilevel"/>
    <w:tmpl w:val="A04603DC"/>
    <w:lvl w:ilvl="0" w:tplc="4F70D7E0">
      <w:start w:val="1"/>
      <w:numFmt w:val="decimal"/>
      <w:lvlText w:val="%1."/>
      <w:lvlJc w:val="left"/>
      <w:pPr>
        <w:tabs>
          <w:tab w:val="num" w:pos="720"/>
        </w:tabs>
        <w:ind w:left="720" w:hanging="360"/>
      </w:pPr>
      <w:rPr>
        <w:rFonts w:ascii="Times New Roman" w:eastAsia="Times New Roman" w:hAnsi="Times New Roman" w:cs="Times New Roman"/>
      </w:rPr>
    </w:lvl>
    <w:lvl w:ilvl="1" w:tplc="98EC1040" w:tentative="1">
      <w:start w:val="1"/>
      <w:numFmt w:val="bullet"/>
      <w:lvlText w:val="•"/>
      <w:lvlJc w:val="left"/>
      <w:pPr>
        <w:tabs>
          <w:tab w:val="num" w:pos="1440"/>
        </w:tabs>
        <w:ind w:left="1440" w:hanging="360"/>
      </w:pPr>
      <w:rPr>
        <w:rFonts w:ascii="Arial" w:hAnsi="Arial" w:hint="default"/>
      </w:rPr>
    </w:lvl>
    <w:lvl w:ilvl="2" w:tplc="B39CDCC2" w:tentative="1">
      <w:start w:val="1"/>
      <w:numFmt w:val="bullet"/>
      <w:lvlText w:val="•"/>
      <w:lvlJc w:val="left"/>
      <w:pPr>
        <w:tabs>
          <w:tab w:val="num" w:pos="2160"/>
        </w:tabs>
        <w:ind w:left="2160" w:hanging="360"/>
      </w:pPr>
      <w:rPr>
        <w:rFonts w:ascii="Arial" w:hAnsi="Arial" w:hint="default"/>
      </w:rPr>
    </w:lvl>
    <w:lvl w:ilvl="3" w:tplc="B7C6DE76" w:tentative="1">
      <w:start w:val="1"/>
      <w:numFmt w:val="bullet"/>
      <w:lvlText w:val="•"/>
      <w:lvlJc w:val="left"/>
      <w:pPr>
        <w:tabs>
          <w:tab w:val="num" w:pos="2880"/>
        </w:tabs>
        <w:ind w:left="2880" w:hanging="360"/>
      </w:pPr>
      <w:rPr>
        <w:rFonts w:ascii="Arial" w:hAnsi="Arial" w:hint="default"/>
      </w:rPr>
    </w:lvl>
    <w:lvl w:ilvl="4" w:tplc="0C6CF224" w:tentative="1">
      <w:start w:val="1"/>
      <w:numFmt w:val="bullet"/>
      <w:lvlText w:val="•"/>
      <w:lvlJc w:val="left"/>
      <w:pPr>
        <w:tabs>
          <w:tab w:val="num" w:pos="3600"/>
        </w:tabs>
        <w:ind w:left="3600" w:hanging="360"/>
      </w:pPr>
      <w:rPr>
        <w:rFonts w:ascii="Arial" w:hAnsi="Arial" w:hint="default"/>
      </w:rPr>
    </w:lvl>
    <w:lvl w:ilvl="5" w:tplc="16CAC99C" w:tentative="1">
      <w:start w:val="1"/>
      <w:numFmt w:val="bullet"/>
      <w:lvlText w:val="•"/>
      <w:lvlJc w:val="left"/>
      <w:pPr>
        <w:tabs>
          <w:tab w:val="num" w:pos="4320"/>
        </w:tabs>
        <w:ind w:left="4320" w:hanging="360"/>
      </w:pPr>
      <w:rPr>
        <w:rFonts w:ascii="Arial" w:hAnsi="Arial" w:hint="default"/>
      </w:rPr>
    </w:lvl>
    <w:lvl w:ilvl="6" w:tplc="023407C2" w:tentative="1">
      <w:start w:val="1"/>
      <w:numFmt w:val="bullet"/>
      <w:lvlText w:val="•"/>
      <w:lvlJc w:val="left"/>
      <w:pPr>
        <w:tabs>
          <w:tab w:val="num" w:pos="5040"/>
        </w:tabs>
        <w:ind w:left="5040" w:hanging="360"/>
      </w:pPr>
      <w:rPr>
        <w:rFonts w:ascii="Arial" w:hAnsi="Arial" w:hint="default"/>
      </w:rPr>
    </w:lvl>
    <w:lvl w:ilvl="7" w:tplc="F8E2971C" w:tentative="1">
      <w:start w:val="1"/>
      <w:numFmt w:val="bullet"/>
      <w:lvlText w:val="•"/>
      <w:lvlJc w:val="left"/>
      <w:pPr>
        <w:tabs>
          <w:tab w:val="num" w:pos="5760"/>
        </w:tabs>
        <w:ind w:left="5760" w:hanging="360"/>
      </w:pPr>
      <w:rPr>
        <w:rFonts w:ascii="Arial" w:hAnsi="Arial" w:hint="default"/>
      </w:rPr>
    </w:lvl>
    <w:lvl w:ilvl="8" w:tplc="B65A4E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70F7F31"/>
    <w:multiLevelType w:val="hybridMultilevel"/>
    <w:tmpl w:val="47D2BEC8"/>
    <w:lvl w:ilvl="0" w:tplc="E72E5E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33DBC"/>
    <w:multiLevelType w:val="hybridMultilevel"/>
    <w:tmpl w:val="383A6938"/>
    <w:lvl w:ilvl="0" w:tplc="E25EDAE2">
      <w:start w:val="1"/>
      <w:numFmt w:val="upp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9D1F8A"/>
    <w:multiLevelType w:val="hybridMultilevel"/>
    <w:tmpl w:val="1EF60FEA"/>
    <w:lvl w:ilvl="0" w:tplc="DC52D048">
      <w:start w:val="1"/>
      <w:numFmt w:val="upp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083957">
    <w:abstractNumId w:val="1"/>
  </w:num>
  <w:num w:numId="2" w16cid:durableId="1185053888">
    <w:abstractNumId w:val="2"/>
  </w:num>
  <w:num w:numId="3" w16cid:durableId="1315336173">
    <w:abstractNumId w:val="5"/>
  </w:num>
  <w:num w:numId="4" w16cid:durableId="126316641">
    <w:abstractNumId w:val="4"/>
  </w:num>
  <w:num w:numId="5" w16cid:durableId="845630357">
    <w:abstractNumId w:val="11"/>
  </w:num>
  <w:num w:numId="6" w16cid:durableId="2018312993">
    <w:abstractNumId w:val="10"/>
  </w:num>
  <w:num w:numId="7" w16cid:durableId="692271215">
    <w:abstractNumId w:val="12"/>
  </w:num>
  <w:num w:numId="8" w16cid:durableId="740756386">
    <w:abstractNumId w:val="8"/>
  </w:num>
  <w:num w:numId="9" w16cid:durableId="1025133347">
    <w:abstractNumId w:val="9"/>
  </w:num>
  <w:num w:numId="10" w16cid:durableId="717049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670210">
    <w:abstractNumId w:val="7"/>
  </w:num>
  <w:num w:numId="12" w16cid:durableId="745876810">
    <w:abstractNumId w:val="6"/>
  </w:num>
  <w:num w:numId="13" w16cid:durableId="1902210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AE"/>
    <w:rsid w:val="00020394"/>
    <w:rsid w:val="0009645D"/>
    <w:rsid w:val="000D7A54"/>
    <w:rsid w:val="00165153"/>
    <w:rsid w:val="00192A25"/>
    <w:rsid w:val="001A76B4"/>
    <w:rsid w:val="001F0EEC"/>
    <w:rsid w:val="001F2891"/>
    <w:rsid w:val="00211946"/>
    <w:rsid w:val="002159D9"/>
    <w:rsid w:val="0021747E"/>
    <w:rsid w:val="00217537"/>
    <w:rsid w:val="0023197B"/>
    <w:rsid w:val="00231F0F"/>
    <w:rsid w:val="002408E9"/>
    <w:rsid w:val="00275DD6"/>
    <w:rsid w:val="002A6770"/>
    <w:rsid w:val="00304FD3"/>
    <w:rsid w:val="00311FDE"/>
    <w:rsid w:val="00313438"/>
    <w:rsid w:val="003261F9"/>
    <w:rsid w:val="003B7BC5"/>
    <w:rsid w:val="00400480"/>
    <w:rsid w:val="0048254E"/>
    <w:rsid w:val="00487841"/>
    <w:rsid w:val="004A0771"/>
    <w:rsid w:val="004B1E32"/>
    <w:rsid w:val="004B3F11"/>
    <w:rsid w:val="004C0B87"/>
    <w:rsid w:val="004D3DAF"/>
    <w:rsid w:val="00596681"/>
    <w:rsid w:val="00597C19"/>
    <w:rsid w:val="005C0BB9"/>
    <w:rsid w:val="005D60EA"/>
    <w:rsid w:val="005F1D79"/>
    <w:rsid w:val="005F6AE9"/>
    <w:rsid w:val="00606D74"/>
    <w:rsid w:val="00612539"/>
    <w:rsid w:val="00613F50"/>
    <w:rsid w:val="0063321E"/>
    <w:rsid w:val="0064227B"/>
    <w:rsid w:val="00671458"/>
    <w:rsid w:val="006A161C"/>
    <w:rsid w:val="006F0DCB"/>
    <w:rsid w:val="00717BBA"/>
    <w:rsid w:val="007A5C5E"/>
    <w:rsid w:val="007B1102"/>
    <w:rsid w:val="007E2836"/>
    <w:rsid w:val="00837F0C"/>
    <w:rsid w:val="00867667"/>
    <w:rsid w:val="00886D85"/>
    <w:rsid w:val="008958B4"/>
    <w:rsid w:val="00896F8A"/>
    <w:rsid w:val="008B082E"/>
    <w:rsid w:val="008D01C3"/>
    <w:rsid w:val="008D0E1D"/>
    <w:rsid w:val="008E46AA"/>
    <w:rsid w:val="00900465"/>
    <w:rsid w:val="0090167C"/>
    <w:rsid w:val="00955AC0"/>
    <w:rsid w:val="009B03AC"/>
    <w:rsid w:val="009D7F8C"/>
    <w:rsid w:val="00A8061B"/>
    <w:rsid w:val="00A87ED4"/>
    <w:rsid w:val="00A91D75"/>
    <w:rsid w:val="00A9787F"/>
    <w:rsid w:val="00AA09E7"/>
    <w:rsid w:val="00AA1056"/>
    <w:rsid w:val="00AC4FE9"/>
    <w:rsid w:val="00AD02BE"/>
    <w:rsid w:val="00AD2DE1"/>
    <w:rsid w:val="00B56026"/>
    <w:rsid w:val="00B66F00"/>
    <w:rsid w:val="00B7437E"/>
    <w:rsid w:val="00BD6389"/>
    <w:rsid w:val="00BE186A"/>
    <w:rsid w:val="00C631A6"/>
    <w:rsid w:val="00C80F4E"/>
    <w:rsid w:val="00C9492F"/>
    <w:rsid w:val="00C95667"/>
    <w:rsid w:val="00CA316A"/>
    <w:rsid w:val="00CB0CD1"/>
    <w:rsid w:val="00CC3790"/>
    <w:rsid w:val="00CD3C2E"/>
    <w:rsid w:val="00CF7B63"/>
    <w:rsid w:val="00D10671"/>
    <w:rsid w:val="00D41292"/>
    <w:rsid w:val="00D45635"/>
    <w:rsid w:val="00D478D8"/>
    <w:rsid w:val="00D54A6F"/>
    <w:rsid w:val="00D85FCB"/>
    <w:rsid w:val="00D91BD5"/>
    <w:rsid w:val="00DB6355"/>
    <w:rsid w:val="00DD4651"/>
    <w:rsid w:val="00DE36EB"/>
    <w:rsid w:val="00DF34FB"/>
    <w:rsid w:val="00DF6799"/>
    <w:rsid w:val="00E34340"/>
    <w:rsid w:val="00E50D9B"/>
    <w:rsid w:val="00E5145A"/>
    <w:rsid w:val="00E56719"/>
    <w:rsid w:val="00E761C7"/>
    <w:rsid w:val="00E933CA"/>
    <w:rsid w:val="00EB40DE"/>
    <w:rsid w:val="00EC2409"/>
    <w:rsid w:val="00EC275C"/>
    <w:rsid w:val="00EC3E7E"/>
    <w:rsid w:val="00ED420D"/>
    <w:rsid w:val="00EF279A"/>
    <w:rsid w:val="00F029D7"/>
    <w:rsid w:val="00F037B5"/>
    <w:rsid w:val="00F27F8B"/>
    <w:rsid w:val="00F53DA3"/>
    <w:rsid w:val="00F5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70FA"/>
  <w15:chartTrackingRefBased/>
  <w15:docId w15:val="{0B95F511-4949-423D-B63A-6F471772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56DAE"/>
    <w:pPr>
      <w:ind w:left="720"/>
      <w:contextualSpacing/>
    </w:pPr>
  </w:style>
  <w:style w:type="character" w:styleId="CommentReference">
    <w:name w:val="annotation reference"/>
    <w:basedOn w:val="DefaultParagraphFont"/>
    <w:uiPriority w:val="99"/>
    <w:semiHidden/>
    <w:unhideWhenUsed/>
    <w:rsid w:val="00F56DAE"/>
    <w:rPr>
      <w:sz w:val="16"/>
      <w:szCs w:val="16"/>
    </w:rPr>
  </w:style>
  <w:style w:type="paragraph" w:styleId="CommentText">
    <w:name w:val="annotation text"/>
    <w:basedOn w:val="Normal"/>
    <w:link w:val="CommentTextChar"/>
    <w:uiPriority w:val="99"/>
    <w:semiHidden/>
    <w:unhideWhenUsed/>
    <w:rsid w:val="00F56DAE"/>
    <w:pPr>
      <w:spacing w:line="240" w:lineRule="auto"/>
    </w:pPr>
    <w:rPr>
      <w:sz w:val="20"/>
      <w:szCs w:val="20"/>
    </w:rPr>
  </w:style>
  <w:style w:type="character" w:customStyle="1" w:styleId="CommentTextChar">
    <w:name w:val="Comment Text Char"/>
    <w:basedOn w:val="DefaultParagraphFont"/>
    <w:link w:val="CommentText"/>
    <w:uiPriority w:val="99"/>
    <w:semiHidden/>
    <w:rsid w:val="00F56DAE"/>
    <w:rPr>
      <w:sz w:val="20"/>
      <w:szCs w:val="20"/>
    </w:rPr>
  </w:style>
  <w:style w:type="paragraph" w:styleId="CommentSubject">
    <w:name w:val="annotation subject"/>
    <w:basedOn w:val="CommentText"/>
    <w:next w:val="CommentText"/>
    <w:link w:val="CommentSubjectChar"/>
    <w:uiPriority w:val="99"/>
    <w:semiHidden/>
    <w:unhideWhenUsed/>
    <w:rsid w:val="00F56DAE"/>
    <w:rPr>
      <w:b/>
      <w:bCs/>
    </w:rPr>
  </w:style>
  <w:style w:type="character" w:customStyle="1" w:styleId="CommentSubjectChar">
    <w:name w:val="Comment Subject Char"/>
    <w:basedOn w:val="CommentTextChar"/>
    <w:link w:val="CommentSubject"/>
    <w:uiPriority w:val="99"/>
    <w:semiHidden/>
    <w:rsid w:val="00F56DAE"/>
    <w:rPr>
      <w:b/>
      <w:bCs/>
      <w:sz w:val="20"/>
      <w:szCs w:val="20"/>
    </w:rPr>
  </w:style>
  <w:style w:type="paragraph" w:styleId="BalloonText">
    <w:name w:val="Balloon Text"/>
    <w:basedOn w:val="Normal"/>
    <w:link w:val="BalloonTextChar"/>
    <w:uiPriority w:val="99"/>
    <w:semiHidden/>
    <w:unhideWhenUsed/>
    <w:rsid w:val="00F56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DAE"/>
    <w:rPr>
      <w:rFonts w:ascii="Segoe UI" w:hAnsi="Segoe UI" w:cs="Segoe UI"/>
      <w:sz w:val="18"/>
      <w:szCs w:val="18"/>
    </w:rPr>
  </w:style>
  <w:style w:type="paragraph" w:styleId="Revision">
    <w:name w:val="Revision"/>
    <w:hidden/>
    <w:uiPriority w:val="99"/>
    <w:semiHidden/>
    <w:rsid w:val="006F0D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5170">
      <w:bodyDiv w:val="1"/>
      <w:marLeft w:val="0"/>
      <w:marRight w:val="0"/>
      <w:marTop w:val="0"/>
      <w:marBottom w:val="0"/>
      <w:divBdr>
        <w:top w:val="none" w:sz="0" w:space="0" w:color="auto"/>
        <w:left w:val="none" w:sz="0" w:space="0" w:color="auto"/>
        <w:bottom w:val="none" w:sz="0" w:space="0" w:color="auto"/>
        <w:right w:val="none" w:sz="0" w:space="0" w:color="auto"/>
      </w:divBdr>
    </w:div>
    <w:div w:id="303896625">
      <w:bodyDiv w:val="1"/>
      <w:marLeft w:val="0"/>
      <w:marRight w:val="0"/>
      <w:marTop w:val="0"/>
      <w:marBottom w:val="0"/>
      <w:divBdr>
        <w:top w:val="none" w:sz="0" w:space="0" w:color="auto"/>
        <w:left w:val="none" w:sz="0" w:space="0" w:color="auto"/>
        <w:bottom w:val="none" w:sz="0" w:space="0" w:color="auto"/>
        <w:right w:val="none" w:sz="0" w:space="0" w:color="auto"/>
      </w:divBdr>
    </w:div>
    <w:div w:id="489641634">
      <w:bodyDiv w:val="1"/>
      <w:marLeft w:val="0"/>
      <w:marRight w:val="0"/>
      <w:marTop w:val="0"/>
      <w:marBottom w:val="0"/>
      <w:divBdr>
        <w:top w:val="none" w:sz="0" w:space="0" w:color="auto"/>
        <w:left w:val="none" w:sz="0" w:space="0" w:color="auto"/>
        <w:bottom w:val="none" w:sz="0" w:space="0" w:color="auto"/>
        <w:right w:val="none" w:sz="0" w:space="0" w:color="auto"/>
      </w:divBdr>
    </w:div>
    <w:div w:id="816069282">
      <w:bodyDiv w:val="1"/>
      <w:marLeft w:val="0"/>
      <w:marRight w:val="0"/>
      <w:marTop w:val="0"/>
      <w:marBottom w:val="0"/>
      <w:divBdr>
        <w:top w:val="none" w:sz="0" w:space="0" w:color="auto"/>
        <w:left w:val="none" w:sz="0" w:space="0" w:color="auto"/>
        <w:bottom w:val="none" w:sz="0" w:space="0" w:color="auto"/>
        <w:right w:val="none" w:sz="0" w:space="0" w:color="auto"/>
      </w:divBdr>
    </w:div>
    <w:div w:id="153160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 Tammy</dc:creator>
  <cp:keywords/>
  <dc:description/>
  <cp:lastModifiedBy>Francisco, Chris</cp:lastModifiedBy>
  <cp:revision>3</cp:revision>
  <cp:lastPrinted>2024-05-20T13:31:00Z</cp:lastPrinted>
  <dcterms:created xsi:type="dcterms:W3CDTF">2024-10-03T18:08:00Z</dcterms:created>
  <dcterms:modified xsi:type="dcterms:W3CDTF">2024-10-03T18:09:00Z</dcterms:modified>
</cp:coreProperties>
</file>