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B79" w:rsidRDefault="001D5B79" w:rsidP="00363497">
      <w:pPr>
        <w:pStyle w:val="Title"/>
        <w:spacing w:line="240" w:lineRule="auto"/>
      </w:pPr>
      <w:r>
        <w:t>FACULTY COUNCIL MEETING</w:t>
      </w:r>
    </w:p>
    <w:p w:rsidR="001D5B79" w:rsidRDefault="001D5B79" w:rsidP="001D5B79">
      <w:pPr>
        <w:jc w:val="center"/>
        <w:rPr>
          <w:b/>
        </w:rPr>
      </w:pPr>
      <w:smartTag w:uri="urn:schemas-microsoft-com:office:smarttags" w:element="State">
        <w:smartTagPr>
          <w:attr w:name="Hour" w:val="15"/>
          <w:attr w:name="Minute" w:val="0"/>
        </w:smartTagPr>
        <w:r>
          <w:rPr>
            <w:b/>
          </w:rPr>
          <w:t>3:00 p.m.</w:t>
        </w:r>
      </w:smartTag>
      <w:r>
        <w:rPr>
          <w:b/>
        </w:rPr>
        <w:t xml:space="preserve">, Tuesday, </w:t>
      </w:r>
      <w:r w:rsidR="00266E8E">
        <w:rPr>
          <w:b/>
        </w:rPr>
        <w:t>September 11</w:t>
      </w:r>
      <w:r w:rsidR="00890A39">
        <w:rPr>
          <w:b/>
        </w:rPr>
        <w:t>, 2012</w:t>
      </w:r>
    </w:p>
    <w:p w:rsidR="001D5B79" w:rsidRPr="00266E8E" w:rsidRDefault="00266E8E" w:rsidP="001D5B79">
      <w:pPr>
        <w:pStyle w:val="Heading1"/>
        <w:rPr>
          <w:color w:val="FF0000"/>
          <w:sz w:val="32"/>
        </w:rPr>
      </w:pPr>
      <w:r w:rsidRPr="00266E8E">
        <w:rPr>
          <w:color w:val="FF0000"/>
          <w:sz w:val="32"/>
        </w:rPr>
        <w:t>412 Student Union Council Room</w:t>
      </w:r>
    </w:p>
    <w:p w:rsidR="001D5B79" w:rsidRPr="00890A39" w:rsidRDefault="001D5B79" w:rsidP="001D5B79"/>
    <w:p w:rsidR="001D5B79" w:rsidRDefault="001D5B79" w:rsidP="001D5B79">
      <w:r>
        <w:rPr>
          <w:b/>
        </w:rPr>
        <w:t>AGENDA:</w:t>
      </w:r>
    </w:p>
    <w:p w:rsidR="001D5B79" w:rsidRDefault="001D5B79" w:rsidP="001D5B79"/>
    <w:p w:rsidR="001D5B79" w:rsidRPr="00EE7D22" w:rsidRDefault="001D5B79" w:rsidP="001D5B79">
      <w:pPr>
        <w:pStyle w:val="EnvelopeReturn"/>
        <w:tabs>
          <w:tab w:val="left" w:pos="360"/>
          <w:tab w:val="left" w:pos="965"/>
          <w:tab w:val="left" w:pos="1325"/>
        </w:tabs>
        <w:spacing w:line="360" w:lineRule="auto"/>
        <w:rPr>
          <w:rFonts w:cs="Times New Roman"/>
        </w:rPr>
      </w:pPr>
      <w:r>
        <w:tab/>
        <w:t xml:space="preserve"> 1.</w:t>
      </w:r>
      <w:r w:rsidRPr="00EE7D22">
        <w:rPr>
          <w:rFonts w:cs="Times New Roman"/>
        </w:rPr>
        <w:tab/>
        <w:t>Roll Call</w:t>
      </w:r>
    </w:p>
    <w:p w:rsidR="001D5B79" w:rsidRPr="00EE7D22" w:rsidRDefault="001D5B79" w:rsidP="001D5B79">
      <w:pPr>
        <w:pStyle w:val="EnvelopeReturn"/>
        <w:tabs>
          <w:tab w:val="left" w:pos="360"/>
          <w:tab w:val="left" w:pos="965"/>
          <w:tab w:val="left" w:pos="1325"/>
        </w:tabs>
        <w:rPr>
          <w:rFonts w:cs="Times New Roman"/>
        </w:rPr>
      </w:pPr>
      <w:r w:rsidRPr="00EE7D22">
        <w:rPr>
          <w:rFonts w:cs="Times New Roman"/>
        </w:rPr>
        <w:tab/>
        <w:t xml:space="preserve"> 2.</w:t>
      </w:r>
      <w:r w:rsidRPr="00EE7D22">
        <w:rPr>
          <w:rFonts w:cs="Times New Roman"/>
        </w:rPr>
        <w:tab/>
        <w:t xml:space="preserve">Approval </w:t>
      </w:r>
      <w:r w:rsidRPr="006D7AB7">
        <w:rPr>
          <w:rFonts w:cs="Times New Roman"/>
        </w:rPr>
        <w:t xml:space="preserve">of the </w:t>
      </w:r>
      <w:r w:rsidR="00266E8E">
        <w:rPr>
          <w:rFonts w:cs="Times New Roman"/>
        </w:rPr>
        <w:t>August 14</w:t>
      </w:r>
      <w:r w:rsidR="000074E1">
        <w:rPr>
          <w:rFonts w:cs="Times New Roman"/>
        </w:rPr>
        <w:t>, 2012</w:t>
      </w:r>
      <w:r w:rsidRPr="006D7AB7">
        <w:rPr>
          <w:rFonts w:cs="Times New Roman"/>
        </w:rPr>
        <w:t>, Minutes</w:t>
      </w:r>
    </w:p>
    <w:p w:rsidR="00E27E6C" w:rsidRPr="00266E8E" w:rsidRDefault="001D5B79" w:rsidP="00266E8E">
      <w:pPr>
        <w:pStyle w:val="EnvelopeReturn"/>
        <w:tabs>
          <w:tab w:val="left" w:pos="360"/>
          <w:tab w:val="left" w:pos="965"/>
          <w:tab w:val="left" w:pos="1325"/>
        </w:tabs>
        <w:spacing w:before="120" w:after="120"/>
        <w:rPr>
          <w:rFonts w:cs="Times New Roman"/>
          <w:szCs w:val="24"/>
        </w:rPr>
      </w:pPr>
      <w:r w:rsidRPr="00EE7D22">
        <w:rPr>
          <w:rFonts w:cs="Times New Roman"/>
          <w:szCs w:val="24"/>
        </w:rPr>
        <w:tab/>
        <w:t xml:space="preserve"> 3.</w:t>
      </w:r>
      <w:r w:rsidRPr="00EE7D22">
        <w:rPr>
          <w:rFonts w:cs="Times New Roman"/>
          <w:szCs w:val="24"/>
        </w:rPr>
        <w:tab/>
        <w:t>Approval of Agenda</w:t>
      </w:r>
      <w:r w:rsidRPr="00B161C8">
        <w:rPr>
          <w:color w:val="000000"/>
        </w:rPr>
        <w:tab/>
      </w:r>
    </w:p>
    <w:p w:rsidR="00AC7E5A" w:rsidRDefault="00AC7E5A" w:rsidP="00AC7E5A">
      <w:pPr>
        <w:tabs>
          <w:tab w:val="left" w:pos="360"/>
          <w:tab w:val="left" w:pos="960"/>
        </w:tabs>
        <w:spacing w:line="120" w:lineRule="auto"/>
        <w:rPr>
          <w:color w:val="000000"/>
        </w:rPr>
      </w:pPr>
    </w:p>
    <w:p w:rsidR="001D5B79" w:rsidRDefault="00027419" w:rsidP="003250AF">
      <w:pPr>
        <w:tabs>
          <w:tab w:val="left" w:pos="360"/>
          <w:tab w:val="left" w:pos="960"/>
        </w:tabs>
        <w:ind w:left="960" w:hanging="960"/>
      </w:pPr>
      <w:r>
        <w:tab/>
        <w:t xml:space="preserve"> </w:t>
      </w:r>
      <w:r w:rsidR="00266E8E">
        <w:t>4</w:t>
      </w:r>
      <w:r w:rsidR="001D5B79">
        <w:t>.</w:t>
      </w:r>
      <w:r w:rsidR="001D5B79">
        <w:tab/>
        <w:t>Report of Status of Faculty Council Recommendations:</w:t>
      </w:r>
    </w:p>
    <w:p w:rsidR="00B13701" w:rsidRDefault="002D2ECA" w:rsidP="001D5B79">
      <w:pPr>
        <w:tabs>
          <w:tab w:val="left" w:pos="360"/>
          <w:tab w:val="left" w:pos="965"/>
          <w:tab w:val="left" w:pos="1325"/>
        </w:tabs>
        <w:ind w:left="965" w:hanging="965"/>
      </w:pPr>
      <w:r>
        <w:tab/>
      </w:r>
      <w:r>
        <w:tab/>
      </w:r>
      <w:r w:rsidR="001D5B79">
        <w:t xml:space="preserve">Provost </w:t>
      </w:r>
      <w:r w:rsidR="00862327">
        <w:t>Sternberg</w:t>
      </w:r>
      <w:r w:rsidR="001D5B79">
        <w:t>, and/or Vice Presidents</w:t>
      </w:r>
    </w:p>
    <w:p w:rsidR="000327A7" w:rsidRDefault="00027419" w:rsidP="000327A7">
      <w:pPr>
        <w:tabs>
          <w:tab w:val="left" w:pos="360"/>
          <w:tab w:val="left" w:pos="965"/>
          <w:tab w:val="left" w:pos="1325"/>
        </w:tabs>
        <w:spacing w:before="120"/>
        <w:ind w:left="965" w:hanging="965"/>
      </w:pPr>
      <w:r>
        <w:tab/>
        <w:t xml:space="preserve"> </w:t>
      </w:r>
      <w:r w:rsidR="00266E8E">
        <w:t>5</w:t>
      </w:r>
      <w:r w:rsidR="000327A7">
        <w:t>.</w:t>
      </w:r>
      <w:r w:rsidR="000327A7">
        <w:tab/>
        <w:t>President</w:t>
      </w:r>
      <w:r w:rsidR="002D2ECA">
        <w:t xml:space="preserve"> Hargis</w:t>
      </w:r>
      <w:r w:rsidR="000327A7">
        <w:t xml:space="preserve"> – Remarks and Comments</w:t>
      </w:r>
    </w:p>
    <w:p w:rsidR="001D5B79" w:rsidRDefault="00027419" w:rsidP="001D5B79">
      <w:pPr>
        <w:pStyle w:val="EnvelopeReturn"/>
        <w:tabs>
          <w:tab w:val="left" w:pos="360"/>
          <w:tab w:val="left" w:pos="965"/>
          <w:tab w:val="left" w:pos="1325"/>
        </w:tabs>
        <w:spacing w:before="120"/>
      </w:pPr>
      <w:r>
        <w:tab/>
        <w:t xml:space="preserve"> </w:t>
      </w:r>
      <w:r w:rsidR="00266E8E">
        <w:t>6</w:t>
      </w:r>
      <w:r w:rsidR="001D5B79">
        <w:t>.</w:t>
      </w:r>
      <w:r w:rsidR="001D5B79">
        <w:tab/>
        <w:t>Reports of Standing Committees:</w:t>
      </w:r>
    </w:p>
    <w:p w:rsidR="00F817B0" w:rsidRDefault="001D5B79" w:rsidP="00F817B0">
      <w:pPr>
        <w:tabs>
          <w:tab w:val="left" w:pos="360"/>
          <w:tab w:val="left" w:pos="960"/>
          <w:tab w:val="left" w:pos="1320"/>
        </w:tabs>
        <w:spacing w:before="120"/>
      </w:pPr>
      <w:r>
        <w:tab/>
      </w:r>
      <w:r>
        <w:tab/>
        <w:t>a.</w:t>
      </w:r>
      <w:r>
        <w:tab/>
      </w:r>
      <w:r w:rsidR="00F656EA">
        <w:t>Academic Standards and Policies:  Ed Harris – Update</w:t>
      </w:r>
    </w:p>
    <w:p w:rsidR="00266E8E" w:rsidRDefault="00266E8E" w:rsidP="00F817B0">
      <w:pPr>
        <w:tabs>
          <w:tab w:val="left" w:pos="360"/>
          <w:tab w:val="left" w:pos="960"/>
          <w:tab w:val="left" w:pos="1320"/>
        </w:tabs>
        <w:spacing w:before="120"/>
      </w:pPr>
      <w:r>
        <w:tab/>
      </w:r>
      <w:r>
        <w:tab/>
      </w:r>
      <w:r>
        <w:tab/>
        <w:t>Recommendation – OSU Policy 2-xxxx In-State Out-of-State Status*</w:t>
      </w:r>
    </w:p>
    <w:p w:rsidR="00266E8E" w:rsidRDefault="00266E8E" w:rsidP="00F817B0">
      <w:pPr>
        <w:tabs>
          <w:tab w:val="left" w:pos="360"/>
          <w:tab w:val="left" w:pos="960"/>
          <w:tab w:val="left" w:pos="1320"/>
        </w:tabs>
        <w:spacing w:before="120"/>
      </w:pPr>
      <w:r>
        <w:tab/>
      </w:r>
      <w:r>
        <w:tab/>
      </w:r>
      <w:r>
        <w:tab/>
        <w:t>Recommendation – OSU Academic Regulation 7.4: Minimum Hours for Graduation*</w:t>
      </w:r>
    </w:p>
    <w:p w:rsidR="00266E8E" w:rsidRDefault="00266E8E" w:rsidP="00F817B0">
      <w:pPr>
        <w:tabs>
          <w:tab w:val="left" w:pos="360"/>
          <w:tab w:val="left" w:pos="960"/>
          <w:tab w:val="left" w:pos="1320"/>
        </w:tabs>
        <w:spacing w:before="120"/>
      </w:pPr>
      <w:r>
        <w:tab/>
      </w:r>
      <w:r>
        <w:tab/>
      </w:r>
      <w:r>
        <w:tab/>
        <w:t>Recommendation - OSU Academic Regulation 7.2: Residence Credit Requirements*</w:t>
      </w:r>
    </w:p>
    <w:p w:rsidR="00266E8E" w:rsidRDefault="00266E8E" w:rsidP="00F817B0">
      <w:pPr>
        <w:tabs>
          <w:tab w:val="left" w:pos="360"/>
          <w:tab w:val="left" w:pos="960"/>
          <w:tab w:val="left" w:pos="1320"/>
        </w:tabs>
        <w:spacing w:before="120"/>
      </w:pPr>
      <w:r>
        <w:tab/>
      </w:r>
      <w:r>
        <w:tab/>
      </w:r>
      <w:r>
        <w:tab/>
        <w:t>Recommendation – OSU Academic Regulation 3.7: Waiving of Required Courses*</w:t>
      </w:r>
    </w:p>
    <w:p w:rsidR="00266E8E" w:rsidRDefault="00266E8E" w:rsidP="00F817B0">
      <w:pPr>
        <w:tabs>
          <w:tab w:val="left" w:pos="360"/>
          <w:tab w:val="left" w:pos="960"/>
          <w:tab w:val="left" w:pos="1320"/>
        </w:tabs>
        <w:spacing w:before="120"/>
      </w:pPr>
      <w:r>
        <w:tab/>
      </w:r>
      <w:r>
        <w:tab/>
      </w:r>
      <w:r>
        <w:tab/>
        <w:t>Recommendation – OSU Academic Regulation 3.6: Substitution of Required Courses*</w:t>
      </w:r>
    </w:p>
    <w:p w:rsidR="00266E8E" w:rsidRDefault="00266E8E" w:rsidP="00F817B0">
      <w:pPr>
        <w:tabs>
          <w:tab w:val="left" w:pos="360"/>
          <w:tab w:val="left" w:pos="960"/>
          <w:tab w:val="left" w:pos="1320"/>
        </w:tabs>
        <w:spacing w:before="120"/>
      </w:pPr>
      <w:r>
        <w:tab/>
      </w:r>
      <w:r>
        <w:tab/>
      </w:r>
      <w:r>
        <w:tab/>
        <w:t>Tulsa Community College Task Force Report*</w:t>
      </w:r>
    </w:p>
    <w:p w:rsidR="00602211" w:rsidRPr="00441E25" w:rsidRDefault="00F817B0" w:rsidP="00F817B0">
      <w:pPr>
        <w:tabs>
          <w:tab w:val="left" w:pos="360"/>
          <w:tab w:val="left" w:pos="960"/>
          <w:tab w:val="left" w:pos="1320"/>
        </w:tabs>
        <w:spacing w:before="120"/>
      </w:pPr>
      <w:r>
        <w:tab/>
      </w:r>
      <w:r>
        <w:tab/>
        <w:t>b.</w:t>
      </w:r>
      <w:r>
        <w:tab/>
      </w:r>
      <w:r w:rsidR="00F656EA">
        <w:t>Athletics:  Robert Cornell – No Report</w:t>
      </w:r>
    </w:p>
    <w:p w:rsidR="00D305F2" w:rsidRPr="00F817B0" w:rsidRDefault="001D5B79" w:rsidP="00F817B0">
      <w:pPr>
        <w:pStyle w:val="EnvelopeReturn"/>
        <w:tabs>
          <w:tab w:val="left" w:pos="360"/>
          <w:tab w:val="left" w:pos="965"/>
          <w:tab w:val="left" w:pos="1325"/>
        </w:tabs>
        <w:spacing w:before="120"/>
        <w:rPr>
          <w:rFonts w:cs="Times New Roman"/>
          <w:szCs w:val="24"/>
        </w:rPr>
      </w:pPr>
      <w:r>
        <w:tab/>
      </w:r>
      <w:r>
        <w:tab/>
        <w:t>c.</w:t>
      </w:r>
      <w:r>
        <w:tab/>
      </w:r>
      <w:r w:rsidR="00F656EA">
        <w:t>Budget:  Rodney Holcomb</w:t>
      </w:r>
      <w:r w:rsidR="00266E8E">
        <w:rPr>
          <w:rFonts w:cs="Times New Roman"/>
          <w:szCs w:val="24"/>
        </w:rPr>
        <w:t xml:space="preserve"> – No Report</w:t>
      </w:r>
    </w:p>
    <w:p w:rsidR="00E953C4" w:rsidRPr="00F817B0" w:rsidRDefault="001D5B79" w:rsidP="001D5B79">
      <w:pPr>
        <w:pStyle w:val="EnvelopeReturn"/>
        <w:tabs>
          <w:tab w:val="left" w:pos="360"/>
          <w:tab w:val="left" w:pos="965"/>
          <w:tab w:val="left" w:pos="1325"/>
        </w:tabs>
        <w:spacing w:before="120"/>
      </w:pPr>
      <w:r>
        <w:rPr>
          <w:rFonts w:cs="Times New Roman"/>
          <w:szCs w:val="24"/>
        </w:rPr>
        <w:tab/>
      </w:r>
      <w:r>
        <w:rPr>
          <w:rFonts w:cs="Times New Roman"/>
          <w:szCs w:val="24"/>
        </w:rPr>
        <w:tab/>
        <w:t>d.</w:t>
      </w:r>
      <w:r>
        <w:rPr>
          <w:rFonts w:cs="Times New Roman"/>
          <w:szCs w:val="24"/>
        </w:rPr>
        <w:tab/>
      </w:r>
      <w:r w:rsidR="00F656EA">
        <w:t>Campus Facilities, Safety, and Security:  Robert Emerson – No Report</w:t>
      </w:r>
    </w:p>
    <w:p w:rsidR="00D77BC6" w:rsidRDefault="00B13701" w:rsidP="00F817B0">
      <w:pPr>
        <w:pStyle w:val="EnvelopeReturn"/>
        <w:tabs>
          <w:tab w:val="left" w:pos="360"/>
          <w:tab w:val="left" w:pos="965"/>
          <w:tab w:val="left" w:pos="1325"/>
        </w:tabs>
        <w:spacing w:before="120"/>
      </w:pPr>
      <w:r>
        <w:rPr>
          <w:rFonts w:cs="Times New Roman"/>
          <w:szCs w:val="24"/>
        </w:rPr>
        <w:tab/>
      </w:r>
      <w:r>
        <w:rPr>
          <w:rFonts w:cs="Times New Roman"/>
          <w:szCs w:val="24"/>
        </w:rPr>
        <w:tab/>
      </w:r>
      <w:r w:rsidR="001D5B79">
        <w:rPr>
          <w:rFonts w:cs="Times New Roman"/>
          <w:szCs w:val="24"/>
        </w:rPr>
        <w:t>e.</w:t>
      </w:r>
      <w:r w:rsidR="001D5B79">
        <w:rPr>
          <w:rFonts w:cs="Times New Roman"/>
          <w:szCs w:val="24"/>
        </w:rPr>
        <w:tab/>
      </w:r>
      <w:r w:rsidR="00F656EA">
        <w:t>Faculty:  Matt Lovern – Update</w:t>
      </w:r>
    </w:p>
    <w:p w:rsidR="00D17609" w:rsidRPr="00F817B0" w:rsidRDefault="001D5B79" w:rsidP="00F817B0">
      <w:pPr>
        <w:pStyle w:val="EnvelopeReturn"/>
        <w:tabs>
          <w:tab w:val="left" w:pos="360"/>
          <w:tab w:val="left" w:pos="965"/>
          <w:tab w:val="left" w:pos="1325"/>
        </w:tabs>
        <w:spacing w:before="120"/>
      </w:pPr>
      <w:r>
        <w:tab/>
      </w:r>
      <w:r>
        <w:tab/>
        <w:t>f.</w:t>
      </w:r>
      <w:r>
        <w:tab/>
      </w:r>
      <w:r w:rsidR="00596C46">
        <w:t xml:space="preserve">Long-Range Planning and Information Technology:  </w:t>
      </w:r>
      <w:r w:rsidR="00D17609">
        <w:t>Nick Materer –</w:t>
      </w:r>
      <w:r w:rsidR="00F817B0">
        <w:t xml:space="preserve"> </w:t>
      </w:r>
      <w:r w:rsidR="00266E8E">
        <w:t>Update</w:t>
      </w:r>
    </w:p>
    <w:p w:rsidR="00474337" w:rsidRPr="00F817B0" w:rsidRDefault="001D5B79" w:rsidP="00F817B0">
      <w:pPr>
        <w:pStyle w:val="EnvelopeReturn"/>
        <w:tabs>
          <w:tab w:val="left" w:pos="360"/>
          <w:tab w:val="left" w:pos="965"/>
          <w:tab w:val="left" w:pos="1325"/>
        </w:tabs>
        <w:spacing w:before="120"/>
      </w:pPr>
      <w:r>
        <w:tab/>
      </w:r>
      <w:r>
        <w:tab/>
        <w:t>g.</w:t>
      </w:r>
      <w:r>
        <w:tab/>
      </w:r>
      <w:r w:rsidR="00596C46">
        <w:t>R</w:t>
      </w:r>
      <w:r w:rsidR="00474337">
        <w:t xml:space="preserve">esearch: </w:t>
      </w:r>
      <w:r w:rsidR="00DA5D4B">
        <w:t>Dan Fisher</w:t>
      </w:r>
      <w:r w:rsidR="00474337">
        <w:t xml:space="preserve"> –</w:t>
      </w:r>
      <w:r w:rsidR="009707BD">
        <w:t xml:space="preserve"> </w:t>
      </w:r>
      <w:r w:rsidR="00266E8E">
        <w:t>Update</w:t>
      </w:r>
    </w:p>
    <w:p w:rsidR="001E3623" w:rsidRPr="00F817B0" w:rsidRDefault="001D5B79" w:rsidP="00F817B0">
      <w:pPr>
        <w:tabs>
          <w:tab w:val="left" w:pos="360"/>
          <w:tab w:val="left" w:pos="965"/>
          <w:tab w:val="left" w:pos="1325"/>
        </w:tabs>
        <w:spacing w:before="120"/>
      </w:pPr>
      <w:r>
        <w:tab/>
      </w:r>
      <w:r>
        <w:tab/>
        <w:t>h.</w:t>
      </w:r>
      <w:r>
        <w:tab/>
      </w:r>
      <w:r w:rsidR="00681AEF">
        <w:t>Re</w:t>
      </w:r>
      <w:r w:rsidR="001E3623">
        <w:t>tir</w:t>
      </w:r>
      <w:r w:rsidR="00C41C2B">
        <w:t xml:space="preserve">ement &amp; Fringe Benefits: </w:t>
      </w:r>
      <w:r w:rsidR="002C2882">
        <w:t>Stephen Clarke</w:t>
      </w:r>
      <w:r w:rsidR="001E3623">
        <w:t xml:space="preserve"> </w:t>
      </w:r>
      <w:r w:rsidR="00F817B0">
        <w:t>– No Report</w:t>
      </w:r>
    </w:p>
    <w:p w:rsidR="008C0290" w:rsidRPr="00F817B0" w:rsidRDefault="00681AEF" w:rsidP="00F817B0">
      <w:pPr>
        <w:numPr>
          <w:ilvl w:val="0"/>
          <w:numId w:val="2"/>
        </w:numPr>
        <w:tabs>
          <w:tab w:val="left" w:pos="360"/>
          <w:tab w:val="left" w:pos="960"/>
          <w:tab w:val="left" w:pos="1320"/>
        </w:tabs>
        <w:spacing w:before="120"/>
      </w:pPr>
      <w:r>
        <w:t xml:space="preserve">Rules </w:t>
      </w:r>
      <w:r w:rsidR="008C0290">
        <w:t xml:space="preserve">and Procedures:  </w:t>
      </w:r>
      <w:r w:rsidR="00DA5D4B">
        <w:t>Kemit Grafton</w:t>
      </w:r>
      <w:r>
        <w:t xml:space="preserve"> </w:t>
      </w:r>
      <w:r w:rsidR="00363CBD">
        <w:t>–</w:t>
      </w:r>
      <w:r>
        <w:t xml:space="preserve"> </w:t>
      </w:r>
      <w:r w:rsidR="00DA5D4B">
        <w:t>No Report</w:t>
      </w:r>
    </w:p>
    <w:p w:rsidR="001B2EB6" w:rsidRPr="00F817B0" w:rsidRDefault="00681AEF" w:rsidP="00F817B0">
      <w:pPr>
        <w:pStyle w:val="EnvelopeReturn"/>
        <w:tabs>
          <w:tab w:val="left" w:pos="360"/>
          <w:tab w:val="left" w:pos="965"/>
          <w:tab w:val="left" w:pos="1325"/>
        </w:tabs>
        <w:spacing w:before="120"/>
      </w:pPr>
      <w:r>
        <w:rPr>
          <w:rFonts w:cs="Times New Roman"/>
          <w:szCs w:val="24"/>
        </w:rPr>
        <w:tab/>
      </w:r>
      <w:r>
        <w:rPr>
          <w:rFonts w:cs="Times New Roman"/>
          <w:szCs w:val="24"/>
        </w:rPr>
        <w:tab/>
      </w:r>
      <w:r w:rsidR="001D5B79">
        <w:rPr>
          <w:rFonts w:cs="Times New Roman"/>
          <w:szCs w:val="24"/>
        </w:rPr>
        <w:t>j.</w:t>
      </w:r>
      <w:r w:rsidR="001D5B79">
        <w:rPr>
          <w:rFonts w:cs="Times New Roman"/>
          <w:szCs w:val="24"/>
        </w:rPr>
        <w:tab/>
        <w:t xml:space="preserve">Student Affairs and Learning Resources:  </w:t>
      </w:r>
      <w:r w:rsidR="00AA4258">
        <w:rPr>
          <w:rFonts w:cs="Times New Roman"/>
          <w:szCs w:val="24"/>
        </w:rPr>
        <w:t>Bob Miller</w:t>
      </w:r>
      <w:r w:rsidR="001D5B79">
        <w:rPr>
          <w:rFonts w:cs="Times New Roman"/>
          <w:szCs w:val="24"/>
        </w:rPr>
        <w:t xml:space="preserve"> – </w:t>
      </w:r>
      <w:r w:rsidR="00266E8E">
        <w:rPr>
          <w:rFonts w:cs="Times New Roman"/>
          <w:szCs w:val="24"/>
        </w:rPr>
        <w:t>Update</w:t>
      </w:r>
      <w:r w:rsidR="001B2EB6">
        <w:tab/>
      </w:r>
      <w:r w:rsidR="001B2EB6">
        <w:tab/>
      </w:r>
    </w:p>
    <w:p w:rsidR="00935D75" w:rsidRDefault="001D5B79" w:rsidP="00890A39">
      <w:pPr>
        <w:tabs>
          <w:tab w:val="left" w:pos="360"/>
          <w:tab w:val="left" w:pos="965"/>
          <w:tab w:val="left" w:pos="1325"/>
        </w:tabs>
        <w:spacing w:before="120"/>
      </w:pPr>
      <w:r>
        <w:tab/>
        <w:t xml:space="preserve"> 8.</w:t>
      </w:r>
      <w:r>
        <w:tab/>
        <w:t xml:space="preserve">Reports of Liaison Representatives </w:t>
      </w:r>
    </w:p>
    <w:p w:rsidR="001D5B79" w:rsidRDefault="001D5B79" w:rsidP="001D5B79">
      <w:pPr>
        <w:pStyle w:val="EnvelopeReturn"/>
        <w:tabs>
          <w:tab w:val="left" w:pos="360"/>
          <w:tab w:val="left" w:pos="965"/>
          <w:tab w:val="left" w:pos="1325"/>
        </w:tabs>
        <w:spacing w:before="120"/>
      </w:pPr>
      <w:r>
        <w:tab/>
        <w:t xml:space="preserve"> 9.</w:t>
      </w:r>
      <w:r>
        <w:tab/>
        <w:t>Old Business</w:t>
      </w:r>
    </w:p>
    <w:p w:rsidR="001D5B79" w:rsidRDefault="001D5B79" w:rsidP="001D5B79">
      <w:pPr>
        <w:pStyle w:val="EnvelopeReturn"/>
        <w:tabs>
          <w:tab w:val="left" w:pos="360"/>
          <w:tab w:val="left" w:pos="965"/>
          <w:tab w:val="left" w:pos="1325"/>
        </w:tabs>
        <w:spacing w:before="120"/>
      </w:pPr>
      <w:r>
        <w:tab/>
        <w:t>10.</w:t>
      </w:r>
      <w:r>
        <w:tab/>
        <w:t>New Business</w:t>
      </w:r>
      <w:r w:rsidR="006861C2">
        <w:t xml:space="preserve"> </w:t>
      </w:r>
      <w:r w:rsidR="00266E8E">
        <w:t>– Melanie Page</w:t>
      </w:r>
      <w:r w:rsidR="000C62A9">
        <w:t xml:space="preserve"> – Wake Up and Dream Project</w:t>
      </w:r>
    </w:p>
    <w:p w:rsidR="001D5B79" w:rsidRDefault="001D5B79" w:rsidP="001D5B79">
      <w:pPr>
        <w:tabs>
          <w:tab w:val="left" w:pos="360"/>
          <w:tab w:val="left" w:pos="907"/>
          <w:tab w:val="left" w:pos="1260"/>
        </w:tabs>
        <w:spacing w:before="120"/>
      </w:pPr>
      <w:r>
        <w:tab/>
        <w:t>11.</w:t>
      </w:r>
      <w:r>
        <w:tab/>
        <w:t>Adjournment</w:t>
      </w:r>
    </w:p>
    <w:p w:rsidR="001D5B79" w:rsidRDefault="001D5B79" w:rsidP="001D5B79">
      <w:pPr>
        <w:tabs>
          <w:tab w:val="left" w:pos="360"/>
          <w:tab w:val="left" w:pos="907"/>
          <w:tab w:val="left" w:pos="1260"/>
        </w:tabs>
      </w:pPr>
    </w:p>
    <w:p w:rsidR="001D5B79" w:rsidRDefault="001D5B79" w:rsidP="001D5B79">
      <w:pPr>
        <w:tabs>
          <w:tab w:val="left" w:pos="360"/>
          <w:tab w:val="left" w:pos="907"/>
          <w:tab w:val="left" w:pos="1260"/>
        </w:tabs>
        <w:jc w:val="center"/>
      </w:pPr>
      <w:r>
        <w:rPr>
          <w:i/>
        </w:rPr>
        <w:t>Refreshments will be served at 2:45 p.m.</w:t>
      </w:r>
    </w:p>
    <w:p w:rsidR="001D5B79" w:rsidRDefault="001D5B79" w:rsidP="001D5B79">
      <w:pPr>
        <w:tabs>
          <w:tab w:val="left" w:pos="360"/>
          <w:tab w:val="left" w:pos="907"/>
          <w:tab w:val="left" w:pos="1260"/>
        </w:tabs>
      </w:pPr>
    </w:p>
    <w:p w:rsidR="00311A98" w:rsidRDefault="00266E8E" w:rsidP="001D5B79">
      <w:pPr>
        <w:tabs>
          <w:tab w:val="left" w:pos="360"/>
          <w:tab w:val="left" w:pos="907"/>
          <w:tab w:val="left" w:pos="1260"/>
        </w:tabs>
        <w:rPr>
          <w:sz w:val="22"/>
        </w:rPr>
      </w:pPr>
      <w:r>
        <w:rPr>
          <w:sz w:val="22"/>
        </w:rPr>
        <w:t>*Attached</w:t>
      </w:r>
    </w:p>
    <w:p w:rsidR="00E63A99" w:rsidRDefault="00E63A99" w:rsidP="001D5B79">
      <w:pPr>
        <w:tabs>
          <w:tab w:val="left" w:pos="360"/>
          <w:tab w:val="left" w:pos="907"/>
          <w:tab w:val="left" w:pos="1260"/>
        </w:tabs>
        <w:rPr>
          <w:sz w:val="22"/>
        </w:rPr>
      </w:pPr>
    </w:p>
    <w:p w:rsidR="00E63A99" w:rsidRDefault="00E63A99" w:rsidP="001D5B79">
      <w:pPr>
        <w:tabs>
          <w:tab w:val="left" w:pos="360"/>
          <w:tab w:val="left" w:pos="907"/>
          <w:tab w:val="left" w:pos="1260"/>
        </w:tabs>
        <w:rPr>
          <w:sz w:val="22"/>
        </w:rPr>
      </w:pPr>
    </w:p>
    <w:p w:rsidR="00E63A99" w:rsidRDefault="00E63A99" w:rsidP="001D5B79">
      <w:pPr>
        <w:tabs>
          <w:tab w:val="left" w:pos="360"/>
          <w:tab w:val="left" w:pos="907"/>
          <w:tab w:val="left" w:pos="1260"/>
        </w:tabs>
        <w:rPr>
          <w:sz w:val="22"/>
        </w:rPr>
      </w:pPr>
    </w:p>
    <w:p w:rsidR="00E63A99" w:rsidRPr="000E0B46" w:rsidRDefault="00E63A99" w:rsidP="00E63A99">
      <w:pPr>
        <w:ind w:left="3600" w:right="-720" w:firstLine="720"/>
        <w:rPr>
          <w:b/>
        </w:rPr>
      </w:pPr>
      <w:r>
        <w:rPr>
          <w:b/>
        </w:rPr>
        <w:lastRenderedPageBreak/>
        <w:t xml:space="preserve">            </w:t>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rsidR="00E63A99" w:rsidRPr="000E0B46" w:rsidRDefault="00E63A99" w:rsidP="00E63A99">
      <w:pPr>
        <w:ind w:right="-720"/>
        <w:rPr>
          <w:b/>
        </w:rPr>
      </w:pPr>
    </w:p>
    <w:p w:rsidR="00E63A99" w:rsidRPr="000E0B46" w:rsidRDefault="00E63A99" w:rsidP="00E63A99">
      <w:pPr>
        <w:tabs>
          <w:tab w:val="right" w:pos="4406"/>
          <w:tab w:val="right" w:pos="4680"/>
          <w:tab w:val="right" w:pos="7834"/>
          <w:tab w:val="right" w:pos="8726"/>
        </w:tabs>
        <w:ind w:right="-720"/>
      </w:pPr>
      <w:r>
        <w:rPr>
          <w:b/>
        </w:rPr>
        <w:t>Recommendation</w:t>
      </w:r>
      <w:r w:rsidRPr="000E0B46">
        <w:rPr>
          <w:b/>
        </w:rPr>
        <w:t xml:space="preserve"> No.</w:t>
      </w:r>
      <w:r>
        <w:rPr>
          <w:u w:val="single"/>
        </w:rPr>
        <w:t>   12-09-01-ASP</w:t>
      </w:r>
      <w:r>
        <w:rPr>
          <w:u w:val="single"/>
        </w:rPr>
        <w:tab/>
      </w:r>
      <w:r>
        <w:tab/>
      </w:r>
      <w:r w:rsidRPr="000E0B46">
        <w:tab/>
        <w:t>1.________________   ______    _________</w:t>
      </w:r>
    </w:p>
    <w:p w:rsidR="00E63A99" w:rsidRPr="000E0B46" w:rsidRDefault="00E63A99" w:rsidP="00E63A99">
      <w:pPr>
        <w:tabs>
          <w:tab w:val="right" w:pos="4406"/>
          <w:tab w:val="right" w:pos="4680"/>
          <w:tab w:val="right" w:pos="7834"/>
          <w:tab w:val="right" w:pos="8726"/>
        </w:tabs>
        <w:ind w:right="-720"/>
        <w:rPr>
          <w:b/>
        </w:rPr>
      </w:pPr>
    </w:p>
    <w:p w:rsidR="00E63A99" w:rsidRPr="000E0B46" w:rsidRDefault="00E63A99" w:rsidP="00E63A99">
      <w:pPr>
        <w:tabs>
          <w:tab w:val="right" w:pos="4406"/>
          <w:tab w:val="right" w:pos="4680"/>
          <w:tab w:val="right" w:pos="7834"/>
          <w:tab w:val="right" w:pos="8726"/>
        </w:tabs>
        <w:ind w:right="-720"/>
      </w:pPr>
      <w:r w:rsidRPr="000E0B46">
        <w:rPr>
          <w:b/>
        </w:rPr>
        <w:t xml:space="preserve">Moved by: </w:t>
      </w:r>
      <w:r>
        <w:rPr>
          <w:u w:val="single"/>
        </w:rPr>
        <w:t> Academic Standards &amp; Policies  </w:t>
      </w:r>
      <w:r>
        <w:rPr>
          <w:u w:val="single"/>
        </w:rPr>
        <w:tab/>
      </w:r>
      <w:r w:rsidRPr="000E0B46">
        <w:tab/>
      </w:r>
      <w:r>
        <w:tab/>
      </w:r>
      <w:r w:rsidRPr="000E0B46">
        <w:t>2.________________   ______    _________</w:t>
      </w:r>
    </w:p>
    <w:p w:rsidR="00E63A99" w:rsidRPr="000E0B46" w:rsidRDefault="00E63A99" w:rsidP="00E63A99">
      <w:pPr>
        <w:tabs>
          <w:tab w:val="right" w:pos="4406"/>
          <w:tab w:val="right" w:pos="4680"/>
          <w:tab w:val="right" w:pos="7834"/>
          <w:tab w:val="right" w:pos="8726"/>
        </w:tabs>
        <w:ind w:right="-720"/>
        <w:rPr>
          <w:b/>
        </w:rPr>
      </w:pPr>
    </w:p>
    <w:p w:rsidR="00E63A99" w:rsidRPr="000E0B46" w:rsidRDefault="00E63A99" w:rsidP="00E63A99">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rsidR="00E63A99" w:rsidRPr="000E0B46" w:rsidRDefault="00E63A99" w:rsidP="00E63A99">
      <w:pPr>
        <w:tabs>
          <w:tab w:val="right" w:pos="4406"/>
          <w:tab w:val="right" w:pos="4680"/>
          <w:tab w:val="right" w:pos="7834"/>
          <w:tab w:val="right" w:pos="8726"/>
        </w:tabs>
        <w:ind w:right="-720"/>
        <w:rPr>
          <w:b/>
        </w:rPr>
      </w:pPr>
    </w:p>
    <w:p w:rsidR="00E63A99" w:rsidRPr="000E0B46" w:rsidRDefault="00E63A99" w:rsidP="00E63A99">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rsidR="00E63A99" w:rsidRPr="000E0B46" w:rsidRDefault="00E63A99" w:rsidP="00E63A99">
      <w:pPr>
        <w:ind w:right="-720"/>
      </w:pPr>
    </w:p>
    <w:p w:rsidR="00E63A99" w:rsidRPr="000E0B46" w:rsidRDefault="00E63A99" w:rsidP="00E63A99">
      <w:pPr>
        <w:tabs>
          <w:tab w:val="left" w:pos="8640"/>
        </w:tabs>
        <w:rPr>
          <w:u w:val="single"/>
        </w:rPr>
      </w:pPr>
      <w:r w:rsidRPr="000E0B46">
        <w:rPr>
          <w:b/>
        </w:rPr>
        <w:t>Title:</w:t>
      </w:r>
      <w:r>
        <w:rPr>
          <w:u w:val="single"/>
        </w:rPr>
        <w:t>    OSU Policy 2-xxxx In-State Out-of-State Status   </w:t>
      </w:r>
      <w:r>
        <w:rPr>
          <w:u w:val="single"/>
        </w:rPr>
        <w:tab/>
      </w:r>
    </w:p>
    <w:p w:rsidR="00E63A99" w:rsidRDefault="00E63A99" w:rsidP="00E63A99">
      <w:pPr>
        <w:ind w:right="-720"/>
      </w:pPr>
    </w:p>
    <w:p w:rsidR="00E63A99" w:rsidRDefault="00E63A99" w:rsidP="00E63A99">
      <w:pPr>
        <w:ind w:right="-720"/>
      </w:pPr>
    </w:p>
    <w:p w:rsidR="00E63A99" w:rsidRDefault="00E63A99" w:rsidP="00E63A99">
      <w:pPr>
        <w:ind w:right="-720"/>
      </w:pPr>
      <w:r w:rsidRPr="00AC0645">
        <w:rPr>
          <w:b/>
        </w:rPr>
        <w:t xml:space="preserve">The </w:t>
      </w:r>
      <w:r>
        <w:rPr>
          <w:b/>
        </w:rPr>
        <w:t xml:space="preserve">Faculty Council Recommends to President Hargis that: </w:t>
      </w:r>
      <w:r w:rsidRPr="00704B92">
        <w:rPr>
          <w:b/>
        </w:rPr>
        <w:t xml:space="preserve"> </w:t>
      </w:r>
    </w:p>
    <w:p w:rsidR="00E63A99" w:rsidRDefault="00E63A99" w:rsidP="00E63A99">
      <w:pPr>
        <w:ind w:right="-720"/>
      </w:pPr>
    </w:p>
    <w:p w:rsidR="00680DC7" w:rsidRDefault="00680DC7" w:rsidP="00680DC7">
      <w:pPr>
        <w:ind w:right="-720"/>
      </w:pPr>
      <w:r>
        <w:t xml:space="preserve">Establish the attached OSU Policy: In-State/Out-of-State Status for Tuition Purposes (Residency) </w:t>
      </w:r>
    </w:p>
    <w:p w:rsidR="00680DC7" w:rsidRDefault="00680DC7" w:rsidP="00680DC7">
      <w:pPr>
        <w:ind w:right="-720"/>
      </w:pPr>
      <w:proofErr w:type="gramStart"/>
      <w:r>
        <w:t>to</w:t>
      </w:r>
      <w:proofErr w:type="gramEnd"/>
      <w:r>
        <w:t xml:space="preserve"> formalize and disclose OSU’s policy and process for determining the residency status of </w:t>
      </w:r>
    </w:p>
    <w:p w:rsidR="00680DC7" w:rsidRDefault="00680DC7" w:rsidP="00680DC7">
      <w:pPr>
        <w:ind w:right="-720"/>
      </w:pPr>
      <w:proofErr w:type="gramStart"/>
      <w:r>
        <w:t>applicants</w:t>
      </w:r>
      <w:proofErr w:type="gramEnd"/>
      <w:r>
        <w:t xml:space="preserve"> and students. </w:t>
      </w:r>
    </w:p>
    <w:p w:rsidR="00E63A99" w:rsidRDefault="00E63A99" w:rsidP="00E63A99">
      <w:pPr>
        <w:ind w:right="-720"/>
      </w:pPr>
    </w:p>
    <w:p w:rsidR="00E63A99" w:rsidRDefault="00E63A99" w:rsidP="00E63A99">
      <w:pPr>
        <w:ind w:right="-720"/>
      </w:pPr>
    </w:p>
    <w:p w:rsidR="00E63A99" w:rsidRPr="00ED2539" w:rsidRDefault="00E63A99" w:rsidP="00E63A99">
      <w:pPr>
        <w:ind w:right="-720"/>
        <w:rPr>
          <w:b/>
        </w:rPr>
      </w:pPr>
      <w:r w:rsidRPr="00ED2539">
        <w:rPr>
          <w:b/>
        </w:rPr>
        <w:t>Rationale:</w:t>
      </w:r>
    </w:p>
    <w:p w:rsidR="00E63A99" w:rsidRDefault="00E63A99" w:rsidP="00E63A99">
      <w:pPr>
        <w:ind w:right="-720"/>
      </w:pPr>
    </w:p>
    <w:p w:rsidR="00680DC7" w:rsidRDefault="00680DC7" w:rsidP="00680DC7">
      <w:pPr>
        <w:ind w:right="-720"/>
      </w:pPr>
      <w:r>
        <w:t xml:space="preserve">This new policy is needed to provide a strong and consistent basis for determining Oklahoma </w:t>
      </w:r>
    </w:p>
    <w:p w:rsidR="00680DC7" w:rsidRDefault="00680DC7" w:rsidP="00680DC7">
      <w:pPr>
        <w:ind w:right="-720"/>
      </w:pPr>
      <w:proofErr w:type="gramStart"/>
      <w:r>
        <w:t>residency</w:t>
      </w:r>
      <w:proofErr w:type="gramEnd"/>
      <w:r>
        <w:t xml:space="preserve"> status for applicants and students. Currently Oklahoma residents pay undergraduate </w:t>
      </w:r>
    </w:p>
    <w:p w:rsidR="00680DC7" w:rsidRDefault="00680DC7" w:rsidP="00680DC7">
      <w:pPr>
        <w:ind w:right="-720"/>
      </w:pPr>
      <w:proofErr w:type="gramStart"/>
      <w:r>
        <w:t>tuition</w:t>
      </w:r>
      <w:proofErr w:type="gramEnd"/>
      <w:r>
        <w:t xml:space="preserve"> at the rate of $147.50 per credit hour, and the non-resident rate is $548.00 per credit hour </w:t>
      </w:r>
    </w:p>
    <w:p w:rsidR="00680DC7" w:rsidRDefault="00680DC7" w:rsidP="00680DC7">
      <w:pPr>
        <w:ind w:right="-720"/>
      </w:pPr>
      <w:r>
        <w:t xml:space="preserve">($169.60 and $709.00 per credit hour, respectively, for graduate tuition and $14,331.50 and </w:t>
      </w:r>
    </w:p>
    <w:p w:rsidR="00680DC7" w:rsidRDefault="00680DC7" w:rsidP="00680DC7">
      <w:pPr>
        <w:ind w:right="-720"/>
      </w:pPr>
      <w:proofErr w:type="gramStart"/>
      <w:r>
        <w:t>$34,591.50 per year, respectively, for veterinary medicine).</w:t>
      </w:r>
      <w:proofErr w:type="gramEnd"/>
      <w:r>
        <w:t xml:space="preserve"> Clearly residency determination is </w:t>
      </w:r>
    </w:p>
    <w:p w:rsidR="00680DC7" w:rsidRDefault="00680DC7" w:rsidP="00680DC7">
      <w:pPr>
        <w:ind w:right="-720"/>
      </w:pPr>
      <w:proofErr w:type="gramStart"/>
      <w:r>
        <w:t>a</w:t>
      </w:r>
      <w:proofErr w:type="gramEnd"/>
      <w:r>
        <w:t xml:space="preserve"> high-stakes issue, and the policies and processes that guide it should be formalized. This </w:t>
      </w:r>
    </w:p>
    <w:p w:rsidR="00680DC7" w:rsidRDefault="00680DC7" w:rsidP="00680DC7">
      <w:pPr>
        <w:ind w:right="-720"/>
      </w:pPr>
      <w:proofErr w:type="gramStart"/>
      <w:r>
        <w:t>document</w:t>
      </w:r>
      <w:proofErr w:type="gramEnd"/>
      <w:r>
        <w:t xml:space="preserve"> does not change the guiding policy or processes, but instead serves to clarify and </w:t>
      </w:r>
    </w:p>
    <w:p w:rsidR="00680DC7" w:rsidRDefault="00680DC7" w:rsidP="00680DC7">
      <w:pPr>
        <w:ind w:right="-720"/>
      </w:pPr>
      <w:proofErr w:type="gramStart"/>
      <w:r>
        <w:t>disclose</w:t>
      </w:r>
      <w:proofErr w:type="gramEnd"/>
      <w:r>
        <w:t xml:space="preserve">. This new policy: </w:t>
      </w:r>
    </w:p>
    <w:p w:rsidR="00680DC7" w:rsidRDefault="00680DC7" w:rsidP="00680DC7">
      <w:pPr>
        <w:pStyle w:val="ListParagraph"/>
        <w:numPr>
          <w:ilvl w:val="0"/>
          <w:numId w:val="9"/>
        </w:numPr>
        <w:ind w:right="-720"/>
      </w:pPr>
      <w:r>
        <w:t xml:space="preserve">Clarifies that OSU residency classifications are guided by the Oklahoma State Regents for </w:t>
      </w:r>
    </w:p>
    <w:p w:rsidR="00680DC7" w:rsidRDefault="00680DC7" w:rsidP="00680DC7">
      <w:pPr>
        <w:pStyle w:val="ListParagraph"/>
        <w:ind w:right="-720"/>
      </w:pPr>
      <w:r>
        <w:t xml:space="preserve">Higher Education policy </w:t>
      </w:r>
      <w:r w:rsidRPr="00125CC4">
        <w:rPr>
          <w:i/>
        </w:rPr>
        <w:t>In-State/Out-of-State Status of Enrolled Students</w:t>
      </w:r>
      <w:r>
        <w:t>;</w:t>
      </w:r>
    </w:p>
    <w:p w:rsidR="00680DC7" w:rsidRDefault="00680DC7" w:rsidP="00680DC7">
      <w:pPr>
        <w:pStyle w:val="ListParagraph"/>
        <w:numPr>
          <w:ilvl w:val="0"/>
          <w:numId w:val="9"/>
        </w:numPr>
        <w:ind w:right="-720"/>
      </w:pPr>
      <w:r>
        <w:t xml:space="preserve">Explains the processes used to determine residency status and the offices responsible for these </w:t>
      </w:r>
    </w:p>
    <w:p w:rsidR="00680DC7" w:rsidRDefault="00680DC7" w:rsidP="00680DC7">
      <w:pPr>
        <w:pStyle w:val="ListParagraph"/>
        <w:ind w:right="-720"/>
      </w:pPr>
      <w:proofErr w:type="gramStart"/>
      <w:r>
        <w:t>processes</w:t>
      </w:r>
      <w:proofErr w:type="gramEnd"/>
      <w:r>
        <w:t xml:space="preserve">; </w:t>
      </w:r>
    </w:p>
    <w:p w:rsidR="00680DC7" w:rsidRDefault="00680DC7" w:rsidP="00680DC7">
      <w:pPr>
        <w:pStyle w:val="ListParagraph"/>
        <w:numPr>
          <w:ilvl w:val="0"/>
          <w:numId w:val="9"/>
        </w:numPr>
        <w:ind w:right="-720"/>
      </w:pPr>
      <w:r>
        <w:t xml:space="preserve">Discloses the deadlines associated with the residency petition process, the process for deadline exceptions, and the mechanisms in place to deal with requests for retroactive residency </w:t>
      </w:r>
    </w:p>
    <w:p w:rsidR="00680DC7" w:rsidRDefault="00680DC7" w:rsidP="00680DC7">
      <w:pPr>
        <w:pStyle w:val="ListParagraph"/>
        <w:ind w:right="-720"/>
      </w:pPr>
      <w:proofErr w:type="gramStart"/>
      <w:r>
        <w:t>classification</w:t>
      </w:r>
      <w:proofErr w:type="gramEnd"/>
      <w:r>
        <w:t>; and</w:t>
      </w:r>
    </w:p>
    <w:p w:rsidR="00680DC7" w:rsidRDefault="00680DC7" w:rsidP="00680DC7">
      <w:pPr>
        <w:pStyle w:val="ListParagraph"/>
        <w:numPr>
          <w:ilvl w:val="0"/>
          <w:numId w:val="9"/>
        </w:numPr>
        <w:ind w:right="-720"/>
      </w:pPr>
      <w:r>
        <w:t>Formalizes the process for appealing the outcome of a residency petition.</w:t>
      </w:r>
    </w:p>
    <w:p w:rsidR="00E63A99" w:rsidRDefault="00E63A99" w:rsidP="00E63A99">
      <w:pPr>
        <w:ind w:right="-720"/>
      </w:pPr>
    </w:p>
    <w:p w:rsidR="00E63A99" w:rsidRDefault="00E63A99" w:rsidP="00E63A99">
      <w:r>
        <w:br w:type="page"/>
      </w:r>
    </w:p>
    <w:p w:rsidR="00E63A99" w:rsidRDefault="00E63A99" w:rsidP="00E63A99">
      <w:pPr>
        <w:suppressAutoHyphens/>
        <w:jc w:val="center"/>
        <w:rPr>
          <w:sz w:val="28"/>
        </w:rPr>
      </w:pPr>
      <w:smartTag w:uri="urn:schemas-microsoft-com:office:smarttags" w:element="place">
        <w:smartTag w:uri="urn:schemas-microsoft-com:office:smarttags" w:element="PlaceName">
          <w:r>
            <w:rPr>
              <w:b/>
              <w:sz w:val="28"/>
            </w:rPr>
            <w:lastRenderedPageBreak/>
            <w:t>Oklahoma</w:t>
          </w:r>
        </w:smartTag>
        <w:r>
          <w:rPr>
            <w:b/>
            <w:sz w:val="28"/>
          </w:rPr>
          <w:t xml:space="preserve"> </w:t>
        </w:r>
        <w:smartTag w:uri="urn:schemas-microsoft-com:office:smarttags" w:element="PlaceType">
          <w:r>
            <w:rPr>
              <w:b/>
              <w:sz w:val="28"/>
            </w:rPr>
            <w:t>State</w:t>
          </w:r>
        </w:smartTag>
        <w:r>
          <w:rPr>
            <w:b/>
            <w:sz w:val="28"/>
          </w:rPr>
          <w:t xml:space="preserve"> </w:t>
        </w:r>
        <w:smartTag w:uri="urn:schemas-microsoft-com:office:smarttags" w:element="PlaceType">
          <w:r>
            <w:rPr>
              <w:b/>
              <w:sz w:val="28"/>
            </w:rPr>
            <w:t>University</w:t>
          </w:r>
        </w:smartTag>
      </w:smartTag>
      <w:r>
        <w:rPr>
          <w:b/>
          <w:sz w:val="28"/>
        </w:rPr>
        <w:t xml:space="preserve"> Policy and Procedures</w:t>
      </w:r>
      <w:r>
        <w:rPr>
          <w:sz w:val="28"/>
        </w:rPr>
        <w:fldChar w:fldCharType="begin"/>
      </w:r>
      <w:r>
        <w:rPr>
          <w:sz w:val="28"/>
        </w:rPr>
        <w:instrText xml:space="preserve">PRIVATE </w:instrText>
      </w:r>
      <w:r>
        <w:rPr>
          <w:sz w:val="28"/>
        </w:rPr>
        <w:fldChar w:fldCharType="end"/>
      </w:r>
    </w:p>
    <w:p w:rsidR="00E63A99" w:rsidRDefault="00E63A99" w:rsidP="00E63A99">
      <w:pPr>
        <w:suppressAutoHyphens/>
        <w:jc w:val="center"/>
        <w:rPr>
          <w:sz w:val="28"/>
        </w:rPr>
      </w:pPr>
    </w:p>
    <w:tbl>
      <w:tblPr>
        <w:tblW w:w="9540" w:type="dxa"/>
        <w:tblInd w:w="120" w:type="dxa"/>
        <w:tblLayout w:type="fixed"/>
        <w:tblCellMar>
          <w:left w:w="120" w:type="dxa"/>
          <w:right w:w="120" w:type="dxa"/>
        </w:tblCellMar>
        <w:tblLook w:val="0000" w:firstRow="0" w:lastRow="0" w:firstColumn="0" w:lastColumn="0" w:noHBand="0" w:noVBand="0"/>
      </w:tblPr>
      <w:tblGrid>
        <w:gridCol w:w="7236"/>
        <w:gridCol w:w="2304"/>
      </w:tblGrid>
      <w:tr w:rsidR="00E63A99" w:rsidTr="00697063">
        <w:tc>
          <w:tcPr>
            <w:tcW w:w="7236" w:type="dxa"/>
            <w:tcBorders>
              <w:top w:val="double" w:sz="6" w:space="0" w:color="auto"/>
              <w:left w:val="double" w:sz="6" w:space="0" w:color="auto"/>
              <w:bottom w:val="double" w:sz="6" w:space="0" w:color="auto"/>
            </w:tcBorders>
          </w:tcPr>
          <w:p w:rsidR="00E63A99" w:rsidRDefault="00E63A99" w:rsidP="00697063">
            <w:pPr>
              <w:tabs>
                <w:tab w:val="left" w:pos="-720"/>
              </w:tabs>
              <w:suppressAutoHyphens/>
              <w:spacing w:before="90"/>
              <w:rPr>
                <w:spacing w:val="-3"/>
                <w:sz w:val="28"/>
              </w:rPr>
            </w:pPr>
          </w:p>
          <w:p w:rsidR="00E63A99" w:rsidRPr="00061900" w:rsidRDefault="00E63A99" w:rsidP="00697063">
            <w:pPr>
              <w:jc w:val="center"/>
              <w:outlineLvl w:val="0"/>
              <w:rPr>
                <w:b/>
                <w:sz w:val="28"/>
                <w:szCs w:val="28"/>
              </w:rPr>
            </w:pPr>
            <w:r>
              <w:rPr>
                <w:b/>
                <w:sz w:val="28"/>
                <w:szCs w:val="28"/>
              </w:rPr>
              <w:t>In-State/Out-of-State Status for Tuition Purposes (Residency)</w:t>
            </w:r>
          </w:p>
          <w:p w:rsidR="00E63A99" w:rsidRDefault="00E63A99" w:rsidP="00697063">
            <w:pPr>
              <w:tabs>
                <w:tab w:val="left" w:pos="-720"/>
              </w:tabs>
              <w:suppressAutoHyphens/>
              <w:spacing w:after="54"/>
              <w:rPr>
                <w:spacing w:val="-3"/>
                <w:sz w:val="28"/>
              </w:rPr>
            </w:pPr>
          </w:p>
        </w:tc>
        <w:tc>
          <w:tcPr>
            <w:tcW w:w="2304" w:type="dxa"/>
            <w:tcBorders>
              <w:top w:val="double" w:sz="6" w:space="0" w:color="auto"/>
              <w:left w:val="single" w:sz="6" w:space="0" w:color="auto"/>
              <w:bottom w:val="double" w:sz="6" w:space="0" w:color="auto"/>
              <w:right w:val="double" w:sz="6" w:space="0" w:color="auto"/>
            </w:tcBorders>
          </w:tcPr>
          <w:p w:rsidR="00E63A99" w:rsidRDefault="00E63A99" w:rsidP="00697063">
            <w:pPr>
              <w:tabs>
                <w:tab w:val="left" w:pos="-720"/>
              </w:tabs>
              <w:suppressAutoHyphens/>
              <w:rPr>
                <w:b/>
                <w:spacing w:val="-3"/>
                <w:sz w:val="28"/>
                <w:szCs w:val="28"/>
              </w:rPr>
            </w:pPr>
          </w:p>
          <w:p w:rsidR="00E63A99" w:rsidRPr="00061900" w:rsidRDefault="00E63A99" w:rsidP="00697063">
            <w:pPr>
              <w:tabs>
                <w:tab w:val="left" w:pos="-720"/>
              </w:tabs>
              <w:suppressAutoHyphens/>
              <w:rPr>
                <w:b/>
                <w:spacing w:val="-3"/>
                <w:sz w:val="28"/>
                <w:szCs w:val="28"/>
              </w:rPr>
            </w:pPr>
            <w:r w:rsidRPr="00061900">
              <w:rPr>
                <w:b/>
                <w:spacing w:val="-3"/>
                <w:sz w:val="28"/>
                <w:szCs w:val="28"/>
              </w:rPr>
              <w:t>2-</w:t>
            </w:r>
            <w:r>
              <w:rPr>
                <w:b/>
                <w:spacing w:val="-3"/>
                <w:sz w:val="28"/>
                <w:szCs w:val="28"/>
              </w:rPr>
              <w:t>xxxx</w:t>
            </w:r>
          </w:p>
          <w:p w:rsidR="00E63A99" w:rsidRPr="00061900" w:rsidRDefault="00E63A99" w:rsidP="00697063">
            <w:pPr>
              <w:tabs>
                <w:tab w:val="left" w:pos="-720"/>
              </w:tabs>
              <w:suppressAutoHyphens/>
              <w:rPr>
                <w:b/>
                <w:spacing w:val="-3"/>
                <w:sz w:val="28"/>
                <w:szCs w:val="28"/>
              </w:rPr>
            </w:pPr>
            <w:r w:rsidRPr="00061900">
              <w:rPr>
                <w:b/>
                <w:spacing w:val="-3"/>
                <w:sz w:val="28"/>
                <w:szCs w:val="28"/>
              </w:rPr>
              <w:t>Academic Affairs</w:t>
            </w:r>
          </w:p>
          <w:p w:rsidR="00E63A99" w:rsidRDefault="00E63A99" w:rsidP="00697063">
            <w:pPr>
              <w:tabs>
                <w:tab w:val="left" w:pos="-720"/>
              </w:tabs>
              <w:suppressAutoHyphens/>
              <w:rPr>
                <w:spacing w:val="-3"/>
              </w:rPr>
            </w:pPr>
            <w:r>
              <w:rPr>
                <w:b/>
                <w:spacing w:val="-3"/>
                <w:sz w:val="28"/>
                <w:szCs w:val="28"/>
              </w:rPr>
              <w:t>August 2012</w:t>
            </w:r>
          </w:p>
        </w:tc>
      </w:tr>
    </w:tbl>
    <w:p w:rsidR="00E63A99" w:rsidRDefault="00E63A99" w:rsidP="00E63A99">
      <w:pPr>
        <w:outlineLvl w:val="0"/>
        <w:rPr>
          <w:b/>
        </w:rPr>
      </w:pPr>
    </w:p>
    <w:p w:rsidR="00E63A99" w:rsidRDefault="00E63A99" w:rsidP="00E63A99">
      <w:pPr>
        <w:jc w:val="center"/>
        <w:outlineLvl w:val="0"/>
        <w:rPr>
          <w:b/>
        </w:rPr>
      </w:pPr>
    </w:p>
    <w:p w:rsidR="00E63A99" w:rsidRPr="00061900" w:rsidRDefault="00E63A99" w:rsidP="00E63A99">
      <w:pPr>
        <w:spacing w:line="0" w:lineRule="atLeast"/>
        <w:rPr>
          <w:u w:val="single"/>
        </w:rPr>
      </w:pPr>
      <w:r w:rsidRPr="00061900">
        <w:rPr>
          <w:u w:val="single"/>
        </w:rPr>
        <w:t>POLICY</w:t>
      </w:r>
    </w:p>
    <w:p w:rsidR="00E63A99" w:rsidRPr="00061900" w:rsidRDefault="00E63A99" w:rsidP="00E63A99">
      <w:pPr>
        <w:spacing w:line="0" w:lineRule="atLeast"/>
      </w:pPr>
    </w:p>
    <w:p w:rsidR="00E63A99" w:rsidRDefault="00E63A99" w:rsidP="00E63A99">
      <w:pPr>
        <w:spacing w:line="0" w:lineRule="atLeast"/>
      </w:pPr>
      <w:r>
        <w:t>1.01</w:t>
      </w:r>
      <w:r>
        <w:tab/>
      </w:r>
      <w:r w:rsidRPr="002D6CD2">
        <w:rPr>
          <w:u w:val="single"/>
        </w:rPr>
        <w:t>Guiding Policy</w:t>
      </w:r>
      <w:r>
        <w:t xml:space="preserve">. </w:t>
      </w:r>
      <w:r w:rsidRPr="00521DB7">
        <w:t xml:space="preserve">Oklahoma State University follows the Oklahoma State Regents for Higher Education </w:t>
      </w:r>
      <w:r>
        <w:t xml:space="preserve">(OSRHE) </w:t>
      </w:r>
      <w:r w:rsidRPr="00521DB7">
        <w:t xml:space="preserve">policy </w:t>
      </w:r>
      <w:r w:rsidRPr="00521DB7">
        <w:rPr>
          <w:i/>
          <w:iCs/>
        </w:rPr>
        <w:t>In-State/Out-of-State Status of Enrolled Students</w:t>
      </w:r>
      <w:r w:rsidRPr="00521DB7">
        <w:t xml:space="preserve"> for making all in-state and out-of-state classification determinations. </w:t>
      </w:r>
      <w:r>
        <w:t xml:space="preserve">This is also known as </w:t>
      </w:r>
      <w:r w:rsidRPr="00521DB7">
        <w:rPr>
          <w:i/>
        </w:rPr>
        <w:t>residency</w:t>
      </w:r>
      <w:r>
        <w:t xml:space="preserve"> classification: Oklahoma resident vs. non-resident for tuition purposes.</w:t>
      </w:r>
      <w:r w:rsidRPr="002D6CD2">
        <w:t xml:space="preserve"> The burden of proof to establish in-state status shall be upon the student.</w:t>
      </w:r>
    </w:p>
    <w:p w:rsidR="00E63A99" w:rsidRDefault="00E63A99" w:rsidP="00E63A99">
      <w:pPr>
        <w:spacing w:line="0" w:lineRule="atLeast"/>
      </w:pPr>
    </w:p>
    <w:p w:rsidR="00E63A99" w:rsidRDefault="00E63A99" w:rsidP="00E63A99">
      <w:pPr>
        <w:spacing w:line="0" w:lineRule="atLeast"/>
      </w:pPr>
      <w:r>
        <w:t>1.02</w:t>
      </w:r>
      <w:r>
        <w:tab/>
      </w:r>
      <w:r w:rsidRPr="002D6CD2">
        <w:rPr>
          <w:u w:val="single"/>
        </w:rPr>
        <w:t>Initial Classification</w:t>
      </w:r>
      <w:r>
        <w:t xml:space="preserve">. </w:t>
      </w:r>
      <w:r w:rsidRPr="00521DB7">
        <w:t xml:space="preserve">Initial </w:t>
      </w:r>
      <w:r>
        <w:t xml:space="preserve">in-state or out-of-state </w:t>
      </w:r>
      <w:r w:rsidRPr="00521DB7">
        <w:t>classification is determined by the</w:t>
      </w:r>
      <w:r>
        <w:t xml:space="preserve"> appropriate admissions office (e.g. Undergraduate A</w:t>
      </w:r>
      <w:r w:rsidRPr="00521DB7">
        <w:t>dmissions</w:t>
      </w:r>
      <w:r>
        <w:t xml:space="preserve"> </w:t>
      </w:r>
      <w:r w:rsidRPr="00521DB7">
        <w:t>determines initial in-state out-of-state classification for n</w:t>
      </w:r>
      <w:r>
        <w:t>ew undergraduate students, and Graduate College A</w:t>
      </w:r>
      <w:r w:rsidRPr="00521DB7">
        <w:t xml:space="preserve">dmissions handles new graduate students).  </w:t>
      </w:r>
      <w:r>
        <w:t>Admissions offices communicate the initial in-state vs. out-of-state status for tuition purposes to admitted students as part of their admission communications.</w:t>
      </w:r>
    </w:p>
    <w:p w:rsidR="00E63A99" w:rsidRPr="00521DB7" w:rsidRDefault="00E63A99" w:rsidP="00E63A99">
      <w:pPr>
        <w:spacing w:line="0" w:lineRule="atLeast"/>
      </w:pPr>
    </w:p>
    <w:p w:rsidR="00E63A99" w:rsidRDefault="00E63A99" w:rsidP="00E63A99">
      <w:pPr>
        <w:spacing w:line="0" w:lineRule="atLeast"/>
      </w:pPr>
      <w:r>
        <w:t>1.03</w:t>
      </w:r>
      <w:r>
        <w:tab/>
      </w:r>
      <w:r w:rsidRPr="002D6CD2">
        <w:rPr>
          <w:u w:val="single"/>
        </w:rPr>
        <w:t>Petitions for Reclassification</w:t>
      </w:r>
      <w:r>
        <w:t>. Out-of-state s</w:t>
      </w:r>
      <w:r w:rsidRPr="00521DB7">
        <w:t xml:space="preserve">tudents who </w:t>
      </w:r>
      <w:r>
        <w:t>believe they qualify for in-state</w:t>
      </w:r>
      <w:r w:rsidRPr="00521DB7">
        <w:t xml:space="preserve"> status may </w:t>
      </w:r>
      <w:r>
        <w:t>petition for reclassification</w:t>
      </w:r>
      <w:r w:rsidRPr="00521DB7">
        <w:t xml:space="preserve"> by submitting a</w:t>
      </w:r>
      <w:r>
        <w:t xml:space="preserve"> completed</w:t>
      </w:r>
      <w:r w:rsidRPr="00521DB7">
        <w:t xml:space="preserve"> </w:t>
      </w:r>
      <w:r w:rsidRPr="00521DB7">
        <w:rPr>
          <w:i/>
        </w:rPr>
        <w:t>Petition for In-State Status</w:t>
      </w:r>
      <w:r w:rsidRPr="00521DB7">
        <w:t xml:space="preserve"> to the Office of the Registrar, along with supporting documentation requested on the </w:t>
      </w:r>
      <w:r>
        <w:t xml:space="preserve">petition </w:t>
      </w:r>
      <w:r w:rsidRPr="00521DB7">
        <w:t xml:space="preserve">form.  </w:t>
      </w:r>
      <w:r>
        <w:t xml:space="preserve">Students receiving scholarships, financial aid, or tuition waivers based on an out-of-state classification are responsible for contacting the office providing the aid prior to submitting a petition to determine how in-state reclassification may affect their aid. The petition </w:t>
      </w:r>
      <w:r w:rsidRPr="00521DB7">
        <w:t>form</w:t>
      </w:r>
      <w:r>
        <w:t xml:space="preserve"> and the related OSRHE policy are available on the Registrar website. </w:t>
      </w:r>
    </w:p>
    <w:p w:rsidR="00E63A99" w:rsidRDefault="00E63A99" w:rsidP="00E63A99">
      <w:pPr>
        <w:spacing w:line="0" w:lineRule="atLeast"/>
      </w:pPr>
    </w:p>
    <w:p w:rsidR="00E63A99" w:rsidRDefault="00E63A99" w:rsidP="00E63A99">
      <w:pPr>
        <w:spacing w:line="0" w:lineRule="atLeast"/>
      </w:pPr>
      <w:r>
        <w:t>Petitions are reviewed by residency officers in the admissions offices or the Office of the Registrar. Residency officers who review in-state petitions are also responsible for identifying students who qualify for residency-based out-of-state tuition waivers and awarding the waivers according to the waiver guidelines.  (The Office of Scholarships and Financial Aid governs these waivers.)</w:t>
      </w:r>
    </w:p>
    <w:p w:rsidR="00E63A99" w:rsidRDefault="00E63A99" w:rsidP="00E63A99">
      <w:pPr>
        <w:spacing w:line="0" w:lineRule="atLeast"/>
      </w:pPr>
    </w:p>
    <w:p w:rsidR="00E63A99" w:rsidRDefault="00E63A99" w:rsidP="00E63A99">
      <w:pPr>
        <w:spacing w:line="0" w:lineRule="atLeast"/>
      </w:pPr>
      <w:r>
        <w:t>It</w:t>
      </w:r>
      <w:r w:rsidRPr="00023AC5">
        <w:t xml:space="preserve"> is recommended that all petition documentation be submitted befor</w:t>
      </w:r>
      <w:r>
        <w:t xml:space="preserve">e the beginning of the applicable semester. </w:t>
      </w:r>
      <w:r w:rsidRPr="00CB5B8B">
        <w:t xml:space="preserve">Deadlines for submitting </w:t>
      </w:r>
      <w:r>
        <w:t xml:space="preserve">petitions and supporting </w:t>
      </w:r>
      <w:r w:rsidRPr="00CB5B8B">
        <w:t xml:space="preserve">documentation related to in-state reclassification </w:t>
      </w:r>
      <w:r>
        <w:t xml:space="preserve">(or residency-based out-of-state tuition waivers) </w:t>
      </w:r>
      <w:r w:rsidRPr="00CB5B8B">
        <w:t xml:space="preserve">in a given </w:t>
      </w:r>
      <w:r>
        <w:t>term</w:t>
      </w:r>
      <w:r w:rsidRPr="00CB5B8B">
        <w:t xml:space="preserve"> are as follows:</w:t>
      </w:r>
    </w:p>
    <w:p w:rsidR="00E63A99" w:rsidRDefault="00E63A99" w:rsidP="00E63A99">
      <w:pPr>
        <w:spacing w:line="0" w:lineRule="atLeast"/>
      </w:pPr>
    </w:p>
    <w:p w:rsidR="00E63A99" w:rsidRDefault="00E63A99" w:rsidP="00E63A99">
      <w:pPr>
        <w:spacing w:line="0" w:lineRule="atLeast"/>
        <w:jc w:val="center"/>
      </w:pPr>
      <w:r w:rsidRPr="00023AC5">
        <w:t>Fall Semester - October 31</w:t>
      </w:r>
    </w:p>
    <w:p w:rsidR="00E63A99" w:rsidRDefault="00E63A99" w:rsidP="00E63A99">
      <w:pPr>
        <w:spacing w:line="0" w:lineRule="atLeast"/>
        <w:jc w:val="center"/>
      </w:pPr>
      <w:r w:rsidRPr="00023AC5">
        <w:t>Spring Semester - March 31</w:t>
      </w:r>
    </w:p>
    <w:p w:rsidR="00E63A99" w:rsidRDefault="00E63A99" w:rsidP="00E63A99">
      <w:pPr>
        <w:spacing w:line="0" w:lineRule="atLeast"/>
        <w:jc w:val="center"/>
      </w:pPr>
      <w:r w:rsidRPr="00023AC5">
        <w:t xml:space="preserve">Summer </w:t>
      </w:r>
      <w:r>
        <w:t>Term - June 30</w:t>
      </w:r>
    </w:p>
    <w:p w:rsidR="00E63A99" w:rsidRDefault="00E63A99" w:rsidP="00E63A99">
      <w:pPr>
        <w:spacing w:line="0" w:lineRule="atLeast"/>
      </w:pPr>
    </w:p>
    <w:p w:rsidR="00E63A99" w:rsidRDefault="00E63A99" w:rsidP="00E63A99">
      <w:pPr>
        <w:spacing w:line="0" w:lineRule="atLeast"/>
      </w:pPr>
      <w:r>
        <w:t>The Residency Appeals Committee has the authority to review a petition received after the deadline if they determine that extenuating circumstances exist—either circumstances that affected a student’s ability to submit the petition before the deadline or other circumstances that warrant a deadline exception as determined by the committee. See section 1.04 for Residency Appeals Committee information.</w:t>
      </w:r>
    </w:p>
    <w:p w:rsidR="00E63A99" w:rsidRDefault="00E63A99" w:rsidP="00E63A99">
      <w:pPr>
        <w:spacing w:line="0" w:lineRule="atLeast"/>
      </w:pPr>
    </w:p>
    <w:p w:rsidR="00E63A99" w:rsidRDefault="00E63A99" w:rsidP="00E63A99">
      <w:pPr>
        <w:spacing w:line="0" w:lineRule="atLeast"/>
      </w:pPr>
      <w:r>
        <w:lastRenderedPageBreak/>
        <w:t>Generally, i</w:t>
      </w:r>
      <w:r w:rsidRPr="00023AC5">
        <w:t>n-state reclassification (and associated in-state tuition) is not granted on a retroactive basis.</w:t>
      </w:r>
      <w:r>
        <w:t xml:space="preserve"> If documentation of extenuating circumstances is presented, retroactive reclassifications may be made as far back as the beginning of the fiscal year (or to a summer term that overlaps the current fiscal year). Retroactive reclassifications that extend to semesters in prior fiscal years are generally only possible if university error is the primary cause of the initial misclassification and/or miscommunication about the classification. University legal counsel should be consulted for retroactive reclassifications that extend to a semester in a prior fiscal year.</w:t>
      </w:r>
    </w:p>
    <w:p w:rsidR="00E63A99" w:rsidRDefault="00E63A99" w:rsidP="00E63A99">
      <w:pPr>
        <w:spacing w:line="0" w:lineRule="atLeast"/>
      </w:pPr>
    </w:p>
    <w:p w:rsidR="00E63A99" w:rsidRDefault="00E63A99" w:rsidP="00E63A99">
      <w:pPr>
        <w:spacing w:line="0" w:lineRule="atLeast"/>
      </w:pPr>
      <w:r>
        <w:t xml:space="preserve">1.04 </w:t>
      </w:r>
      <w:r w:rsidRPr="002D6CD2">
        <w:rPr>
          <w:u w:val="single"/>
        </w:rPr>
        <w:t>Appealing Petition Outcomes</w:t>
      </w:r>
      <w:r>
        <w:t xml:space="preserve">. </w:t>
      </w:r>
      <w:r w:rsidRPr="00BA5A6D">
        <w:t>Students who wish to appeal the outcome of their petition</w:t>
      </w:r>
      <w:r>
        <w:t>s</w:t>
      </w:r>
      <w:r w:rsidRPr="00BA5A6D">
        <w:t xml:space="preserve"> may request that the </w:t>
      </w:r>
      <w:r>
        <w:t>Residency</w:t>
      </w:r>
      <w:r w:rsidRPr="00BA5A6D">
        <w:t xml:space="preserve"> Appeal</w:t>
      </w:r>
      <w:r>
        <w:t>s</w:t>
      </w:r>
      <w:r w:rsidRPr="00BA5A6D">
        <w:t xml:space="preserve"> Committee</w:t>
      </w:r>
      <w:r>
        <w:t xml:space="preserve"> review the written petition and additional documentation. </w:t>
      </w:r>
      <w:r w:rsidRPr="00BA5A6D">
        <w:t xml:space="preserve">This committee meets on an as-needed basis and is comprised of representatives from </w:t>
      </w:r>
      <w:r>
        <w:t>OSU</w:t>
      </w:r>
      <w:r w:rsidRPr="00BA5A6D">
        <w:t xml:space="preserve"> </w:t>
      </w:r>
      <w:r>
        <w:t xml:space="preserve">offices, including </w:t>
      </w:r>
      <w:r w:rsidRPr="00BA5A6D">
        <w:t xml:space="preserve">Undergraduate Admissions, Registrar, Scholarships and Financial Aid, Graduate College, </w:t>
      </w:r>
      <w:r>
        <w:t>International Students and Scholars</w:t>
      </w:r>
      <w:r w:rsidRPr="00BA5A6D">
        <w:t>, OSU-Tulsa Enrollment Management, and the Center for Veterinary Health Sciences</w:t>
      </w:r>
      <w:r>
        <w:t>. Students whose petitions have been denied may request an additional review by the committee if new documentation or written information regarding the petition is promptly submitted. The authority to make final appeal decisions rests with the Residency Appeals Committee.</w:t>
      </w:r>
    </w:p>
    <w:p w:rsidR="00E63A99" w:rsidRPr="00521DB7" w:rsidRDefault="00E63A99" w:rsidP="00E63A99">
      <w:pPr>
        <w:spacing w:line="0" w:lineRule="atLeast"/>
      </w:pPr>
    </w:p>
    <w:p w:rsidR="00E63A99" w:rsidRDefault="00E63A99" w:rsidP="00E63A99">
      <w:pPr>
        <w:spacing w:line="0" w:lineRule="atLeast"/>
      </w:pPr>
      <w:r>
        <w:t xml:space="preserve">Residency officers from the Registrar’s Office and the various Admissions Offices may seek guidance from the Residency Appeals Committee to evaluate petitions which require additional judgment or interpretation of OSRHE policy. </w:t>
      </w:r>
    </w:p>
    <w:p w:rsidR="00E63A99" w:rsidRDefault="00E63A99" w:rsidP="00E63A99">
      <w:pPr>
        <w:spacing w:line="0" w:lineRule="atLeast"/>
      </w:pPr>
    </w:p>
    <w:p w:rsidR="00E63A99" w:rsidRPr="00061900" w:rsidRDefault="00E63A99" w:rsidP="00E63A99">
      <w:pPr>
        <w:spacing w:line="0" w:lineRule="atLeast"/>
      </w:pPr>
    </w:p>
    <w:p w:rsidR="00E63A99" w:rsidRPr="00061900" w:rsidRDefault="00E63A99" w:rsidP="00E63A99">
      <w:pPr>
        <w:spacing w:line="0" w:lineRule="atLeast"/>
        <w:ind w:left="1152" w:hanging="432"/>
      </w:pPr>
    </w:p>
    <w:p w:rsidR="00E63A99" w:rsidRDefault="00E63A99" w:rsidP="00E63A99">
      <w:pPr>
        <w:spacing w:line="0" w:lineRule="atLeast"/>
      </w:pPr>
      <w:r w:rsidRPr="00061900">
        <w:t xml:space="preserve">Approved: </w:t>
      </w:r>
    </w:p>
    <w:p w:rsidR="00E63A99" w:rsidRDefault="00E63A99" w:rsidP="00E63A99">
      <w:pPr>
        <w:tabs>
          <w:tab w:val="left" w:pos="5760"/>
        </w:tabs>
        <w:spacing w:line="0" w:lineRule="atLeast"/>
      </w:pPr>
      <w:r>
        <w:t>Residency Appeals Committee</w:t>
      </w:r>
      <w:r>
        <w:tab/>
        <w:t>April 16, 2012</w:t>
      </w:r>
    </w:p>
    <w:p w:rsidR="00E63A99" w:rsidRPr="00061900" w:rsidRDefault="00E63A99" w:rsidP="00E63A99">
      <w:pPr>
        <w:tabs>
          <w:tab w:val="left" w:pos="5760"/>
        </w:tabs>
        <w:spacing w:line="0" w:lineRule="atLeast"/>
      </w:pPr>
      <w:r>
        <w:t>Graduate Council</w:t>
      </w:r>
      <w:r w:rsidRPr="00061900">
        <w:t xml:space="preserve"> </w:t>
      </w:r>
      <w:r>
        <w:tab/>
        <w:t>April 20, 2012</w:t>
      </w:r>
    </w:p>
    <w:p w:rsidR="00E63A99" w:rsidRPr="00061900" w:rsidRDefault="00E63A99" w:rsidP="00E63A99">
      <w:pPr>
        <w:tabs>
          <w:tab w:val="left" w:pos="5760"/>
        </w:tabs>
        <w:spacing w:line="0" w:lineRule="atLeast"/>
      </w:pPr>
      <w:r>
        <w:t>Directors of Student Academic Services</w:t>
      </w:r>
      <w:r>
        <w:tab/>
        <w:t>May 16, 2012</w:t>
      </w:r>
    </w:p>
    <w:p w:rsidR="00E63A99" w:rsidRDefault="00E63A99" w:rsidP="00E63A99">
      <w:pPr>
        <w:tabs>
          <w:tab w:val="left" w:pos="5760"/>
        </w:tabs>
        <w:spacing w:line="0" w:lineRule="atLeast"/>
      </w:pPr>
      <w:r w:rsidRPr="00061900">
        <w:t>Instruc</w:t>
      </w:r>
      <w:r>
        <w:t>tion Council</w:t>
      </w:r>
      <w:r>
        <w:tab/>
        <w:t>June 8, 2012</w:t>
      </w:r>
    </w:p>
    <w:p w:rsidR="00E63A99" w:rsidRPr="00061900" w:rsidRDefault="00E63A99" w:rsidP="00E63A99">
      <w:pPr>
        <w:tabs>
          <w:tab w:val="left" w:pos="5760"/>
        </w:tabs>
        <w:spacing w:line="0" w:lineRule="atLeast"/>
      </w:pPr>
      <w:r>
        <w:t>Academic Standards and Policies Committee</w:t>
      </w:r>
      <w:r>
        <w:tab/>
        <w:t>August 30, 2012</w:t>
      </w:r>
    </w:p>
    <w:p w:rsidR="00E63A99" w:rsidRPr="00061900" w:rsidRDefault="00E63A99" w:rsidP="00E63A99">
      <w:pPr>
        <w:tabs>
          <w:tab w:val="left" w:pos="5760"/>
        </w:tabs>
        <w:spacing w:line="0" w:lineRule="atLeast"/>
      </w:pPr>
      <w:r>
        <w:t>Faculty Council</w:t>
      </w:r>
      <w:r>
        <w:tab/>
      </w:r>
    </w:p>
    <w:p w:rsidR="00E63A99" w:rsidRDefault="00E63A99" w:rsidP="00E63A99">
      <w:pPr>
        <w:tabs>
          <w:tab w:val="left" w:pos="5760"/>
        </w:tabs>
        <w:spacing w:line="0" w:lineRule="atLeast"/>
      </w:pPr>
      <w:r w:rsidRPr="00061900">
        <w:t>Council</w:t>
      </w:r>
      <w:r>
        <w:t xml:space="preserve"> of Deans</w:t>
      </w:r>
    </w:p>
    <w:p w:rsidR="00E63A99" w:rsidRDefault="00E63A99" w:rsidP="001D5B79">
      <w:pPr>
        <w:tabs>
          <w:tab w:val="left" w:pos="360"/>
          <w:tab w:val="left" w:pos="907"/>
          <w:tab w:val="left" w:pos="1260"/>
        </w:tabs>
        <w:rPr>
          <w:sz w:val="22"/>
        </w:rPr>
      </w:pPr>
    </w:p>
    <w:p w:rsidR="00E63A99" w:rsidRDefault="00E63A99">
      <w:pPr>
        <w:rPr>
          <w:sz w:val="22"/>
        </w:rPr>
      </w:pPr>
      <w:r>
        <w:rPr>
          <w:sz w:val="22"/>
        </w:rPr>
        <w:br w:type="page"/>
      </w:r>
    </w:p>
    <w:p w:rsidR="00E63A99" w:rsidRPr="000E0B46" w:rsidRDefault="00E63A99" w:rsidP="00E63A99">
      <w:pPr>
        <w:ind w:left="3600" w:right="-720" w:firstLine="720"/>
        <w:rPr>
          <w:b/>
        </w:rPr>
      </w:pPr>
      <w:r>
        <w:rPr>
          <w:b/>
        </w:rPr>
        <w:lastRenderedPageBreak/>
        <w:t xml:space="preserve">            </w:t>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rsidR="00E63A99" w:rsidRPr="000E0B46" w:rsidRDefault="00E63A99" w:rsidP="00E63A99">
      <w:pPr>
        <w:ind w:right="-720"/>
        <w:rPr>
          <w:b/>
        </w:rPr>
      </w:pPr>
    </w:p>
    <w:p w:rsidR="00E63A99" w:rsidRPr="000E0B46" w:rsidRDefault="00E63A99" w:rsidP="00E63A99">
      <w:pPr>
        <w:tabs>
          <w:tab w:val="right" w:pos="4406"/>
          <w:tab w:val="right" w:pos="4680"/>
          <w:tab w:val="right" w:pos="7834"/>
          <w:tab w:val="right" w:pos="8726"/>
        </w:tabs>
        <w:ind w:right="-720"/>
      </w:pPr>
      <w:r>
        <w:rPr>
          <w:b/>
        </w:rPr>
        <w:t>Recommendation</w:t>
      </w:r>
      <w:r w:rsidRPr="000E0B46">
        <w:rPr>
          <w:b/>
        </w:rPr>
        <w:t xml:space="preserve"> No.</w:t>
      </w:r>
      <w:r>
        <w:rPr>
          <w:u w:val="single"/>
        </w:rPr>
        <w:t>   12-09-02-ASP</w:t>
      </w:r>
      <w:r>
        <w:rPr>
          <w:u w:val="single"/>
        </w:rPr>
        <w:tab/>
      </w:r>
      <w:r>
        <w:tab/>
      </w:r>
      <w:r w:rsidRPr="000E0B46">
        <w:tab/>
        <w:t>1.________________   ______    _________</w:t>
      </w:r>
    </w:p>
    <w:p w:rsidR="00E63A99" w:rsidRPr="000E0B46" w:rsidRDefault="00E63A99" w:rsidP="00E63A99">
      <w:pPr>
        <w:tabs>
          <w:tab w:val="right" w:pos="4406"/>
          <w:tab w:val="right" w:pos="4680"/>
          <w:tab w:val="right" w:pos="7834"/>
          <w:tab w:val="right" w:pos="8726"/>
        </w:tabs>
        <w:ind w:right="-720"/>
        <w:rPr>
          <w:b/>
        </w:rPr>
      </w:pPr>
    </w:p>
    <w:p w:rsidR="00E63A99" w:rsidRPr="000E0B46" w:rsidRDefault="00E63A99" w:rsidP="00E63A99">
      <w:pPr>
        <w:tabs>
          <w:tab w:val="right" w:pos="4406"/>
          <w:tab w:val="right" w:pos="4680"/>
          <w:tab w:val="right" w:pos="7834"/>
          <w:tab w:val="right" w:pos="8726"/>
        </w:tabs>
        <w:ind w:right="-720"/>
      </w:pPr>
      <w:r w:rsidRPr="000E0B46">
        <w:rPr>
          <w:b/>
        </w:rPr>
        <w:t xml:space="preserve">Moved by: </w:t>
      </w:r>
      <w:r>
        <w:rPr>
          <w:u w:val="single"/>
        </w:rPr>
        <w:t> Academic Standards &amp; Policies  </w:t>
      </w:r>
      <w:r>
        <w:rPr>
          <w:u w:val="single"/>
        </w:rPr>
        <w:tab/>
      </w:r>
      <w:r w:rsidRPr="000E0B46">
        <w:tab/>
      </w:r>
      <w:r>
        <w:tab/>
      </w:r>
      <w:r w:rsidRPr="000E0B46">
        <w:t>2.________________   ______    _________</w:t>
      </w:r>
    </w:p>
    <w:p w:rsidR="00E63A99" w:rsidRPr="000E0B46" w:rsidRDefault="00E63A99" w:rsidP="00E63A99">
      <w:pPr>
        <w:tabs>
          <w:tab w:val="right" w:pos="4406"/>
          <w:tab w:val="right" w:pos="4680"/>
          <w:tab w:val="right" w:pos="7834"/>
          <w:tab w:val="right" w:pos="8726"/>
        </w:tabs>
        <w:ind w:right="-720"/>
        <w:rPr>
          <w:b/>
        </w:rPr>
      </w:pPr>
    </w:p>
    <w:p w:rsidR="00E63A99" w:rsidRPr="000E0B46" w:rsidRDefault="00E63A99" w:rsidP="00E63A99">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rsidR="00E63A99" w:rsidRPr="000E0B46" w:rsidRDefault="00E63A99" w:rsidP="00E63A99">
      <w:pPr>
        <w:tabs>
          <w:tab w:val="right" w:pos="4406"/>
          <w:tab w:val="right" w:pos="4680"/>
          <w:tab w:val="right" w:pos="7834"/>
          <w:tab w:val="right" w:pos="8726"/>
        </w:tabs>
        <w:ind w:right="-720"/>
        <w:rPr>
          <w:b/>
        </w:rPr>
      </w:pPr>
    </w:p>
    <w:p w:rsidR="00E63A99" w:rsidRPr="000E0B46" w:rsidRDefault="00E63A99" w:rsidP="00E63A99">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rsidR="00E63A99" w:rsidRPr="000E0B46" w:rsidRDefault="00E63A99" w:rsidP="00E63A99">
      <w:pPr>
        <w:ind w:right="-720"/>
      </w:pPr>
    </w:p>
    <w:p w:rsidR="00E63A99" w:rsidRPr="000E0B46" w:rsidRDefault="00E63A99" w:rsidP="00E63A99">
      <w:pPr>
        <w:tabs>
          <w:tab w:val="left" w:pos="8640"/>
        </w:tabs>
        <w:rPr>
          <w:u w:val="single"/>
        </w:rPr>
      </w:pPr>
      <w:r w:rsidRPr="000E0B46">
        <w:rPr>
          <w:b/>
        </w:rPr>
        <w:t>Title:</w:t>
      </w:r>
      <w:r>
        <w:rPr>
          <w:u w:val="single"/>
        </w:rPr>
        <w:t>     OSU Academic Regulation 7.4: Minimum Hours for Graduation</w:t>
      </w:r>
      <w:r>
        <w:rPr>
          <w:u w:val="single"/>
        </w:rPr>
        <w:tab/>
      </w:r>
    </w:p>
    <w:p w:rsidR="00E63A99" w:rsidRDefault="00E63A99" w:rsidP="00E63A99">
      <w:pPr>
        <w:ind w:right="-720"/>
      </w:pPr>
    </w:p>
    <w:p w:rsidR="00E63A99" w:rsidRDefault="00E63A99" w:rsidP="00E63A99">
      <w:pPr>
        <w:ind w:right="-720"/>
      </w:pPr>
    </w:p>
    <w:p w:rsidR="00E63A99" w:rsidRDefault="00E63A99" w:rsidP="00E63A99">
      <w:pPr>
        <w:ind w:right="-720"/>
      </w:pPr>
      <w:r w:rsidRPr="00AC0645">
        <w:rPr>
          <w:b/>
        </w:rPr>
        <w:t xml:space="preserve">The </w:t>
      </w:r>
      <w:r>
        <w:rPr>
          <w:b/>
        </w:rPr>
        <w:t xml:space="preserve">Faculty Council Recommends to President Hargis that: </w:t>
      </w:r>
      <w:r w:rsidRPr="00704B92">
        <w:rPr>
          <w:b/>
        </w:rPr>
        <w:t xml:space="preserve"> </w:t>
      </w:r>
    </w:p>
    <w:p w:rsidR="00E63A99" w:rsidRDefault="00E63A99" w:rsidP="00E63A99">
      <w:pPr>
        <w:ind w:right="-720"/>
      </w:pPr>
    </w:p>
    <w:p w:rsidR="00E63A99" w:rsidRDefault="00E63A99" w:rsidP="00E63A99">
      <w:pPr>
        <w:rPr>
          <w:szCs w:val="20"/>
        </w:rPr>
      </w:pPr>
      <w:r w:rsidRPr="00462CF7">
        <w:rPr>
          <w:szCs w:val="20"/>
        </w:rPr>
        <w:t>Modify Academic Regulation 7.4 to clarify that for OSU bachelor’s degrees the minimum number of upper-division credit hours required in the major field is 15 and clarify that “physical education activity” courses are leisure activity courses. This clarification is in keeping with minimum standards provided by the State Regents.</w:t>
      </w:r>
      <w:r>
        <w:rPr>
          <w:szCs w:val="20"/>
        </w:rPr>
        <w:t xml:space="preserve"> </w:t>
      </w:r>
    </w:p>
    <w:p w:rsidR="00E63A99" w:rsidRDefault="00E63A99" w:rsidP="00E63A99">
      <w:pPr>
        <w:rPr>
          <w:szCs w:val="20"/>
        </w:rPr>
      </w:pPr>
    </w:p>
    <w:p w:rsidR="00E63A99" w:rsidRDefault="00E63A99" w:rsidP="00E63A99">
      <w:pPr>
        <w:rPr>
          <w:szCs w:val="20"/>
        </w:rPr>
      </w:pPr>
    </w:p>
    <w:p w:rsidR="00E63A99" w:rsidRDefault="00E63A99" w:rsidP="00E63A99">
      <w:pPr>
        <w:rPr>
          <w:szCs w:val="20"/>
        </w:rPr>
      </w:pPr>
    </w:p>
    <w:p w:rsidR="00E63A99" w:rsidRPr="001D5B7B" w:rsidRDefault="00E63A99" w:rsidP="00E63A99">
      <w:pPr>
        <w:rPr>
          <w:b/>
          <w:bCs/>
          <w:szCs w:val="20"/>
        </w:rPr>
      </w:pPr>
      <w:r w:rsidRPr="001D5B7B">
        <w:rPr>
          <w:b/>
          <w:bCs/>
          <w:szCs w:val="20"/>
        </w:rPr>
        <w:t xml:space="preserve">OSU Academic Regulation 7.4 </w:t>
      </w:r>
    </w:p>
    <w:p w:rsidR="00E63A99" w:rsidRPr="001D5B7B" w:rsidRDefault="00E63A99" w:rsidP="00E63A99">
      <w:pPr>
        <w:rPr>
          <w:bCs/>
          <w:szCs w:val="20"/>
        </w:rPr>
      </w:pPr>
      <w:r w:rsidRPr="001D5B7B">
        <w:rPr>
          <w:b/>
          <w:bCs/>
          <w:szCs w:val="20"/>
        </w:rPr>
        <w:t xml:space="preserve">Minimum Hours for Graduation. </w:t>
      </w:r>
      <w:r w:rsidRPr="001D5B7B">
        <w:rPr>
          <w:bCs/>
          <w:szCs w:val="20"/>
        </w:rPr>
        <w:t>Each degree program requires a specific minimum number of semester credit hours for graduation, as indicated in the</w:t>
      </w:r>
      <w:r w:rsidRPr="001D5B7B">
        <w:rPr>
          <w:bCs/>
          <w:i/>
          <w:iCs/>
          <w:szCs w:val="20"/>
        </w:rPr>
        <w:t xml:space="preserve"> Catalog</w:t>
      </w:r>
      <w:r w:rsidRPr="001D5B7B">
        <w:rPr>
          <w:bCs/>
          <w:szCs w:val="20"/>
        </w:rPr>
        <w:t xml:space="preserve">. No degree program shall require fewer than 120 semester credit hours for graduation. By OSRHE policy, these 120 hours are exclusive of physical education activity courses </w:t>
      </w:r>
      <w:r w:rsidRPr="001D5B7B">
        <w:rPr>
          <w:bCs/>
          <w:szCs w:val="20"/>
          <w:u w:val="single"/>
        </w:rPr>
        <w:t>(leisure activity courses)</w:t>
      </w:r>
      <w:r w:rsidRPr="001D5B7B">
        <w:rPr>
          <w:bCs/>
          <w:szCs w:val="20"/>
        </w:rPr>
        <w:t xml:space="preserve">. No student shall be permitted to graduate having completed fewer total hours than the requirement specified for that degree. At least 40 hours of upper-division course work shall be required in every baccalaureate degree program. (By OSRHE policy, these 40 hours are exclusive of physical education activity courses.) A minimum of 30 hours is required in the major field. Of these 30 hours, </w:t>
      </w:r>
      <w:r w:rsidRPr="001D5B7B">
        <w:rPr>
          <w:bCs/>
          <w:strike/>
          <w:szCs w:val="20"/>
        </w:rPr>
        <w:t>fifty percent</w:t>
      </w:r>
      <w:r w:rsidRPr="001D5B7B">
        <w:rPr>
          <w:bCs/>
          <w:szCs w:val="20"/>
        </w:rPr>
        <w:t xml:space="preserve"> </w:t>
      </w:r>
      <w:r w:rsidRPr="001D5B7B">
        <w:rPr>
          <w:bCs/>
          <w:szCs w:val="20"/>
          <w:u w:val="single"/>
        </w:rPr>
        <w:t>at least 15 hours</w:t>
      </w:r>
      <w:r w:rsidRPr="001D5B7B">
        <w:rPr>
          <w:bCs/>
          <w:szCs w:val="20"/>
        </w:rPr>
        <w:t xml:space="preserve"> must be upper division. Hours of "S" or "U" earned in remedial courses may not count toward total hours.</w:t>
      </w:r>
    </w:p>
    <w:p w:rsidR="00E63A99" w:rsidRDefault="00E63A99" w:rsidP="00E63A99">
      <w:pPr>
        <w:ind w:right="-720"/>
      </w:pPr>
    </w:p>
    <w:p w:rsidR="00E63A99" w:rsidRDefault="00E63A99" w:rsidP="00E63A99">
      <w:pPr>
        <w:ind w:right="-720"/>
      </w:pPr>
    </w:p>
    <w:p w:rsidR="00E63A99" w:rsidRPr="001D5B7B" w:rsidRDefault="00E63A99" w:rsidP="00E63A99">
      <w:pPr>
        <w:rPr>
          <w:b/>
          <w:szCs w:val="20"/>
          <w:u w:val="single"/>
        </w:rPr>
      </w:pPr>
      <w:r w:rsidRPr="001D5B7B">
        <w:rPr>
          <w:b/>
          <w:szCs w:val="20"/>
          <w:u w:val="single"/>
        </w:rPr>
        <w:t>Background and Rationale</w:t>
      </w:r>
    </w:p>
    <w:p w:rsidR="00E63A99" w:rsidRPr="00462CF7" w:rsidRDefault="00E63A99" w:rsidP="00E63A99">
      <w:pPr>
        <w:rPr>
          <w:szCs w:val="20"/>
          <w:u w:val="single"/>
        </w:rPr>
      </w:pPr>
    </w:p>
    <w:p w:rsidR="00E63A99" w:rsidRPr="00462CF7" w:rsidRDefault="00E63A99" w:rsidP="00E63A99">
      <w:pPr>
        <w:rPr>
          <w:szCs w:val="20"/>
        </w:rPr>
      </w:pPr>
      <w:r w:rsidRPr="00462CF7">
        <w:rPr>
          <w:szCs w:val="20"/>
        </w:rPr>
        <w:t>The current wording of the policy has created some confusion related to whether (a) At least 15 hours in the major field must be upper division; or (b) At least 50% of the hours in the major field must be upper division.</w:t>
      </w:r>
      <w:r w:rsidRPr="00462CF7">
        <w:rPr>
          <w:rFonts w:ascii="Calibri" w:hAnsi="Calibri"/>
          <w:szCs w:val="20"/>
        </w:rPr>
        <w:t xml:space="preserve"> </w:t>
      </w:r>
      <w:r w:rsidRPr="00462CF7">
        <w:rPr>
          <w:szCs w:val="20"/>
        </w:rPr>
        <w:t>According to interpretation (a), a degree based on 36 hours in the major field must include at least 15 of those hours at the upper division level. According to interpretation (b), a degree based on 36 hours in the major field must include at least 18 of those hours at the upper division level. Most OSU degrees meet both conditions, but a few rely on interpretation (a). An example is the Bachelor of Arts in Art with option Studio Art, which requires 48 hours in the major field of which 19 are upper-division. The 15 hour minimum is in keeping with minimum standards provided by the State Regents. See the related policy below.</w:t>
      </w:r>
    </w:p>
    <w:p w:rsidR="00E63A99" w:rsidRPr="00462CF7" w:rsidRDefault="00E63A99" w:rsidP="00E63A99">
      <w:pPr>
        <w:tabs>
          <w:tab w:val="left" w:pos="5376"/>
        </w:tabs>
        <w:rPr>
          <w:szCs w:val="20"/>
        </w:rPr>
      </w:pPr>
      <w:r w:rsidRPr="00462CF7">
        <w:rPr>
          <w:szCs w:val="20"/>
        </w:rPr>
        <w:tab/>
      </w:r>
    </w:p>
    <w:p w:rsidR="00E63A99" w:rsidRPr="00462CF7" w:rsidRDefault="00E63A99" w:rsidP="00E63A99">
      <w:pPr>
        <w:rPr>
          <w:szCs w:val="20"/>
        </w:rPr>
      </w:pPr>
      <w:r w:rsidRPr="00462CF7">
        <w:rPr>
          <w:szCs w:val="20"/>
        </w:rPr>
        <w:t>These updates were recommended by the Undergraduate Degree Polices and Processes Working Group, which includes representatives from the six undergraduate colleges and the Office of the Registrar.</w:t>
      </w:r>
    </w:p>
    <w:p w:rsidR="00E63A99" w:rsidRPr="00462CF7" w:rsidRDefault="00E63A99" w:rsidP="00E63A99">
      <w:pPr>
        <w:rPr>
          <w:szCs w:val="20"/>
        </w:rPr>
      </w:pPr>
    </w:p>
    <w:p w:rsidR="00E63A99" w:rsidRPr="00462CF7" w:rsidRDefault="00E63A99" w:rsidP="00E63A99">
      <w:pPr>
        <w:rPr>
          <w:szCs w:val="20"/>
          <w:u w:val="single"/>
        </w:rPr>
      </w:pPr>
      <w:r w:rsidRPr="00462CF7">
        <w:rPr>
          <w:szCs w:val="20"/>
          <w:u w:val="single"/>
        </w:rPr>
        <w:t>Related Policy</w:t>
      </w:r>
    </w:p>
    <w:p w:rsidR="00E63A99" w:rsidRPr="00462CF7" w:rsidRDefault="00E63A99" w:rsidP="00E63A99">
      <w:pPr>
        <w:rPr>
          <w:szCs w:val="20"/>
          <w:u w:val="single"/>
        </w:rPr>
      </w:pPr>
    </w:p>
    <w:p w:rsidR="00E63A99" w:rsidRPr="00462CF7" w:rsidRDefault="00E63A99" w:rsidP="00E63A99">
      <w:pPr>
        <w:rPr>
          <w:b/>
          <w:szCs w:val="20"/>
        </w:rPr>
      </w:pPr>
      <w:r w:rsidRPr="00462CF7">
        <w:rPr>
          <w:b/>
          <w:szCs w:val="20"/>
        </w:rPr>
        <w:lastRenderedPageBreak/>
        <w:t>OSRHE Policy 3.14.5.C.6</w:t>
      </w:r>
    </w:p>
    <w:p w:rsidR="00E63A99" w:rsidRPr="00462CF7" w:rsidRDefault="00E63A99" w:rsidP="00E63A99">
      <w:pPr>
        <w:rPr>
          <w:b/>
          <w:szCs w:val="20"/>
        </w:rPr>
      </w:pPr>
      <w:r w:rsidRPr="00462CF7">
        <w:rPr>
          <w:b/>
          <w:bCs/>
          <w:szCs w:val="20"/>
        </w:rPr>
        <w:t xml:space="preserve">Standards for Awarding Baccalaureate Degrees: </w:t>
      </w:r>
      <w:r w:rsidRPr="00462CF7">
        <w:rPr>
          <w:b/>
          <w:szCs w:val="20"/>
        </w:rPr>
        <w:t>Requirements and Standards</w:t>
      </w:r>
    </w:p>
    <w:p w:rsidR="00E63A99" w:rsidRPr="00462CF7" w:rsidRDefault="00E63A99" w:rsidP="00E63A99">
      <w:pPr>
        <w:rPr>
          <w:szCs w:val="20"/>
        </w:rPr>
      </w:pPr>
      <w:r w:rsidRPr="00462CF7">
        <w:rPr>
          <w:szCs w:val="20"/>
        </w:rPr>
        <w:t>Baccalaureate degrees should be based upon a minimum of 30 semester hours of credit in the area of specialization; however, the major area is defined by the institution. Of the 30 hours in the major field, 50 percent must be taken at the upper-division level.</w:t>
      </w:r>
    </w:p>
    <w:p w:rsidR="00E63A99" w:rsidRPr="00462CF7" w:rsidRDefault="00E63A99" w:rsidP="00E63A99">
      <w:pPr>
        <w:rPr>
          <w:szCs w:val="20"/>
        </w:rPr>
      </w:pPr>
    </w:p>
    <w:p w:rsidR="00E63A99" w:rsidRPr="00462CF7" w:rsidRDefault="00E63A99" w:rsidP="00E63A99">
      <w:pPr>
        <w:rPr>
          <w:szCs w:val="20"/>
        </w:rPr>
      </w:pPr>
      <w:r w:rsidRPr="00462CF7">
        <w:rPr>
          <w:szCs w:val="20"/>
        </w:rPr>
        <w:t xml:space="preserve">Clarification Provided from OSRHE Policy Interpretation Database (obtained from José </w:t>
      </w:r>
      <w:proofErr w:type="spellStart"/>
      <w:r w:rsidRPr="00462CF7">
        <w:rPr>
          <w:szCs w:val="20"/>
        </w:rPr>
        <w:t>Dela</w:t>
      </w:r>
      <w:proofErr w:type="spellEnd"/>
      <w:r w:rsidRPr="00462CF7">
        <w:rPr>
          <w:szCs w:val="20"/>
        </w:rPr>
        <w:t xml:space="preserve"> Cruz, Coordinator Academic Affairs Projects, 6/19/12)</w:t>
      </w:r>
    </w:p>
    <w:p w:rsidR="00E63A99" w:rsidRPr="00462CF7" w:rsidRDefault="00E63A99" w:rsidP="00E63A99">
      <w:pPr>
        <w:rPr>
          <w:szCs w:val="20"/>
        </w:rPr>
      </w:pPr>
      <w:r w:rsidRPr="00462CF7">
        <w:rPr>
          <w:szCs w:val="20"/>
        </w:rPr>
        <w:t xml:space="preserve">A minimum of 15 hours are required at the upper-division level in the major/area of specialization.  These are minimum standards and institutions can require more if they so </w:t>
      </w:r>
      <w:proofErr w:type="spellStart"/>
      <w:r w:rsidRPr="00462CF7">
        <w:rPr>
          <w:szCs w:val="20"/>
        </w:rPr>
        <w:t>chose</w:t>
      </w:r>
      <w:proofErr w:type="spellEnd"/>
      <w:r w:rsidRPr="00462CF7">
        <w:rPr>
          <w:szCs w:val="20"/>
        </w:rPr>
        <w:t>.</w:t>
      </w:r>
    </w:p>
    <w:p w:rsidR="00E63A99" w:rsidRPr="00462CF7" w:rsidRDefault="00E63A99" w:rsidP="00E63A99">
      <w:pPr>
        <w:rPr>
          <w:szCs w:val="20"/>
        </w:rPr>
      </w:pPr>
    </w:p>
    <w:p w:rsidR="00E63A99" w:rsidRPr="00462CF7" w:rsidRDefault="00E63A99" w:rsidP="00E63A99">
      <w:pPr>
        <w:tabs>
          <w:tab w:val="left" w:pos="6120"/>
        </w:tabs>
        <w:rPr>
          <w:b/>
          <w:szCs w:val="20"/>
          <w:u w:val="single"/>
        </w:rPr>
      </w:pPr>
      <w:r w:rsidRPr="00462CF7">
        <w:rPr>
          <w:b/>
          <w:szCs w:val="20"/>
          <w:u w:val="single"/>
        </w:rPr>
        <w:t>Discussion/Approval Record</w:t>
      </w:r>
      <w:r w:rsidRPr="00462CF7">
        <w:rPr>
          <w:b/>
          <w:szCs w:val="20"/>
          <w:u w:val="single"/>
        </w:rPr>
        <w:tab/>
        <w:t>Date</w:t>
      </w:r>
      <w:r w:rsidRPr="00462CF7">
        <w:rPr>
          <w:b/>
          <w:szCs w:val="20"/>
          <w:u w:val="single"/>
        </w:rPr>
        <w:tab/>
      </w:r>
      <w:r w:rsidRPr="00462CF7">
        <w:rPr>
          <w:b/>
          <w:szCs w:val="20"/>
          <w:u w:val="single"/>
        </w:rPr>
        <w:tab/>
      </w:r>
      <w:r w:rsidRPr="00462CF7">
        <w:rPr>
          <w:b/>
          <w:szCs w:val="20"/>
          <w:u w:val="single"/>
        </w:rPr>
        <w:tab/>
      </w:r>
    </w:p>
    <w:p w:rsidR="00E63A99" w:rsidRPr="00462CF7" w:rsidRDefault="00E63A99" w:rsidP="00E63A99">
      <w:pPr>
        <w:pStyle w:val="ListParagraph"/>
        <w:numPr>
          <w:ilvl w:val="0"/>
          <w:numId w:val="5"/>
        </w:numPr>
        <w:tabs>
          <w:tab w:val="left" w:pos="360"/>
          <w:tab w:val="left" w:pos="6120"/>
        </w:tabs>
        <w:ind w:left="0" w:firstLine="0"/>
        <w:rPr>
          <w:szCs w:val="20"/>
        </w:rPr>
      </w:pPr>
      <w:r w:rsidRPr="00A13468">
        <w:rPr>
          <w:sz w:val="22"/>
          <w:szCs w:val="20"/>
        </w:rPr>
        <w:t>Undergraduate Degree Polices and Processes Working Group</w:t>
      </w:r>
      <w:r w:rsidRPr="00462CF7">
        <w:rPr>
          <w:szCs w:val="20"/>
        </w:rPr>
        <w:tab/>
        <w:t>Recommended July 6, 2012</w:t>
      </w:r>
    </w:p>
    <w:p w:rsidR="00E63A99" w:rsidRPr="00462CF7" w:rsidRDefault="00E63A99" w:rsidP="00E63A99">
      <w:pPr>
        <w:numPr>
          <w:ilvl w:val="0"/>
          <w:numId w:val="5"/>
        </w:numPr>
        <w:tabs>
          <w:tab w:val="left" w:pos="360"/>
          <w:tab w:val="left" w:pos="6120"/>
        </w:tabs>
        <w:ind w:left="0" w:firstLine="0"/>
        <w:rPr>
          <w:szCs w:val="20"/>
        </w:rPr>
      </w:pPr>
      <w:r w:rsidRPr="00462CF7">
        <w:rPr>
          <w:szCs w:val="20"/>
        </w:rPr>
        <w:t>Instruction Council</w:t>
      </w:r>
      <w:r w:rsidRPr="00462CF7">
        <w:rPr>
          <w:szCs w:val="20"/>
        </w:rPr>
        <w:tab/>
        <w:t>Approved July 13, 2012</w:t>
      </w:r>
    </w:p>
    <w:p w:rsidR="00E63A99" w:rsidRPr="00462CF7" w:rsidRDefault="00E63A99" w:rsidP="00E63A99">
      <w:pPr>
        <w:pStyle w:val="ListParagraph"/>
        <w:numPr>
          <w:ilvl w:val="0"/>
          <w:numId w:val="5"/>
        </w:numPr>
        <w:tabs>
          <w:tab w:val="left" w:pos="360"/>
          <w:tab w:val="left" w:pos="6120"/>
        </w:tabs>
        <w:ind w:left="0" w:firstLine="0"/>
        <w:rPr>
          <w:szCs w:val="20"/>
        </w:rPr>
      </w:pPr>
      <w:r w:rsidRPr="00462CF7">
        <w:rPr>
          <w:szCs w:val="20"/>
        </w:rPr>
        <w:t>Student Academic Services Directors</w:t>
      </w:r>
      <w:r w:rsidRPr="00462CF7">
        <w:rPr>
          <w:szCs w:val="20"/>
        </w:rPr>
        <w:tab/>
        <w:t>Approved July 18, 2012</w:t>
      </w:r>
    </w:p>
    <w:p w:rsidR="00E63A99" w:rsidRPr="00462CF7" w:rsidRDefault="00E63A99" w:rsidP="00E63A99">
      <w:pPr>
        <w:numPr>
          <w:ilvl w:val="0"/>
          <w:numId w:val="5"/>
        </w:numPr>
        <w:tabs>
          <w:tab w:val="left" w:pos="360"/>
          <w:tab w:val="left" w:pos="6120"/>
        </w:tabs>
        <w:ind w:left="0" w:firstLine="0"/>
        <w:rPr>
          <w:szCs w:val="20"/>
        </w:rPr>
      </w:pPr>
      <w:r w:rsidRPr="00462CF7">
        <w:rPr>
          <w:szCs w:val="20"/>
        </w:rPr>
        <w:t>Academic Standards and Policies Committee</w:t>
      </w:r>
      <w:r w:rsidRPr="00462CF7">
        <w:rPr>
          <w:szCs w:val="20"/>
        </w:rPr>
        <w:tab/>
      </w:r>
      <w:r w:rsidRPr="00462CF7">
        <w:rPr>
          <w:sz w:val="22"/>
          <w:szCs w:val="20"/>
        </w:rPr>
        <w:t>Approved August 30, 2012</w:t>
      </w:r>
    </w:p>
    <w:p w:rsidR="00E63A99" w:rsidRPr="00462CF7" w:rsidRDefault="00E63A99" w:rsidP="00E63A99">
      <w:pPr>
        <w:numPr>
          <w:ilvl w:val="0"/>
          <w:numId w:val="5"/>
        </w:numPr>
        <w:tabs>
          <w:tab w:val="left" w:pos="360"/>
          <w:tab w:val="left" w:pos="6120"/>
        </w:tabs>
        <w:ind w:left="0" w:firstLine="0"/>
        <w:rPr>
          <w:szCs w:val="20"/>
        </w:rPr>
      </w:pPr>
      <w:r w:rsidRPr="00462CF7">
        <w:rPr>
          <w:szCs w:val="20"/>
        </w:rPr>
        <w:t>Faculty Council</w:t>
      </w:r>
      <w:r w:rsidRPr="00462CF7">
        <w:rPr>
          <w:szCs w:val="20"/>
        </w:rPr>
        <w:tab/>
      </w:r>
    </w:p>
    <w:p w:rsidR="00E63A99" w:rsidRDefault="00E63A99" w:rsidP="00E63A99">
      <w:pPr>
        <w:numPr>
          <w:ilvl w:val="0"/>
          <w:numId w:val="5"/>
        </w:numPr>
        <w:tabs>
          <w:tab w:val="left" w:pos="360"/>
          <w:tab w:val="left" w:pos="6120"/>
        </w:tabs>
        <w:ind w:left="0" w:firstLine="0"/>
        <w:rPr>
          <w:szCs w:val="20"/>
        </w:rPr>
      </w:pPr>
      <w:r w:rsidRPr="00462CF7">
        <w:rPr>
          <w:szCs w:val="20"/>
        </w:rPr>
        <w:t>Council of Deans</w:t>
      </w:r>
    </w:p>
    <w:p w:rsidR="00E63A99" w:rsidRPr="00462CF7" w:rsidRDefault="00E63A99" w:rsidP="00E63A99">
      <w:pPr>
        <w:numPr>
          <w:ilvl w:val="0"/>
          <w:numId w:val="5"/>
        </w:numPr>
        <w:tabs>
          <w:tab w:val="left" w:pos="360"/>
          <w:tab w:val="left" w:pos="6120"/>
        </w:tabs>
        <w:ind w:left="0" w:firstLine="0"/>
        <w:rPr>
          <w:szCs w:val="20"/>
        </w:rPr>
      </w:pPr>
      <w:r>
        <w:rPr>
          <w:szCs w:val="20"/>
        </w:rPr>
        <w:t>Provost</w:t>
      </w:r>
      <w:r w:rsidRPr="00462CF7">
        <w:rPr>
          <w:szCs w:val="20"/>
        </w:rPr>
        <w:tab/>
      </w:r>
    </w:p>
    <w:p w:rsidR="00E63A99" w:rsidRPr="00FA7899" w:rsidRDefault="00E63A99" w:rsidP="00E63A99">
      <w:pPr>
        <w:tabs>
          <w:tab w:val="left" w:pos="360"/>
          <w:tab w:val="left" w:pos="6120"/>
        </w:tabs>
        <w:rPr>
          <w:sz w:val="20"/>
          <w:szCs w:val="20"/>
        </w:rPr>
      </w:pPr>
      <w:r w:rsidRPr="00FA7899">
        <w:rPr>
          <w:sz w:val="20"/>
          <w:szCs w:val="20"/>
        </w:rPr>
        <w:tab/>
      </w:r>
    </w:p>
    <w:p w:rsidR="00E63A99" w:rsidRDefault="00E63A99" w:rsidP="001D5B79">
      <w:pPr>
        <w:tabs>
          <w:tab w:val="left" w:pos="360"/>
          <w:tab w:val="left" w:pos="907"/>
          <w:tab w:val="left" w:pos="1260"/>
        </w:tabs>
        <w:rPr>
          <w:sz w:val="22"/>
        </w:rPr>
      </w:pPr>
    </w:p>
    <w:p w:rsidR="00E63A99" w:rsidRDefault="00E63A99">
      <w:pPr>
        <w:rPr>
          <w:sz w:val="22"/>
        </w:rPr>
      </w:pPr>
      <w:r>
        <w:rPr>
          <w:sz w:val="22"/>
        </w:rPr>
        <w:br w:type="page"/>
      </w:r>
    </w:p>
    <w:p w:rsidR="00E63A99" w:rsidRPr="000E0B46" w:rsidRDefault="00E63A99" w:rsidP="00E63A99">
      <w:pPr>
        <w:ind w:left="3600" w:right="-720" w:firstLine="720"/>
        <w:rPr>
          <w:b/>
        </w:rPr>
      </w:pPr>
      <w:r>
        <w:rPr>
          <w:b/>
        </w:rPr>
        <w:lastRenderedPageBreak/>
        <w:t xml:space="preserve">            </w:t>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rsidR="00E63A99" w:rsidRPr="000E0B46" w:rsidRDefault="00E63A99" w:rsidP="00E63A99">
      <w:pPr>
        <w:ind w:right="-720"/>
        <w:rPr>
          <w:b/>
        </w:rPr>
      </w:pPr>
    </w:p>
    <w:p w:rsidR="00E63A99" w:rsidRPr="000E0B46" w:rsidRDefault="00E63A99" w:rsidP="00E63A99">
      <w:pPr>
        <w:tabs>
          <w:tab w:val="right" w:pos="4406"/>
          <w:tab w:val="right" w:pos="4680"/>
          <w:tab w:val="right" w:pos="7834"/>
          <w:tab w:val="right" w:pos="8726"/>
        </w:tabs>
        <w:ind w:right="-720"/>
      </w:pPr>
      <w:r>
        <w:rPr>
          <w:b/>
        </w:rPr>
        <w:t>Recommendation</w:t>
      </w:r>
      <w:r w:rsidRPr="000E0B46">
        <w:rPr>
          <w:b/>
        </w:rPr>
        <w:t xml:space="preserve"> No.</w:t>
      </w:r>
      <w:r>
        <w:rPr>
          <w:u w:val="single"/>
        </w:rPr>
        <w:t>   12-09-03-ASP</w:t>
      </w:r>
      <w:r>
        <w:rPr>
          <w:u w:val="single"/>
        </w:rPr>
        <w:tab/>
      </w:r>
      <w:r>
        <w:tab/>
      </w:r>
      <w:r w:rsidRPr="000E0B46">
        <w:tab/>
        <w:t>1.________________   ______    _________</w:t>
      </w:r>
    </w:p>
    <w:p w:rsidR="00E63A99" w:rsidRPr="000E0B46" w:rsidRDefault="00E63A99" w:rsidP="00E63A99">
      <w:pPr>
        <w:tabs>
          <w:tab w:val="right" w:pos="4406"/>
          <w:tab w:val="right" w:pos="4680"/>
          <w:tab w:val="right" w:pos="7834"/>
          <w:tab w:val="right" w:pos="8726"/>
        </w:tabs>
        <w:ind w:right="-720"/>
        <w:rPr>
          <w:b/>
        </w:rPr>
      </w:pPr>
    </w:p>
    <w:p w:rsidR="00E63A99" w:rsidRPr="000E0B46" w:rsidRDefault="00E63A99" w:rsidP="00E63A99">
      <w:pPr>
        <w:tabs>
          <w:tab w:val="right" w:pos="4406"/>
          <w:tab w:val="right" w:pos="4680"/>
          <w:tab w:val="right" w:pos="7834"/>
          <w:tab w:val="right" w:pos="8726"/>
        </w:tabs>
        <w:ind w:right="-720"/>
      </w:pPr>
      <w:r w:rsidRPr="000E0B46">
        <w:rPr>
          <w:b/>
        </w:rPr>
        <w:t xml:space="preserve">Moved by: </w:t>
      </w:r>
      <w:r>
        <w:rPr>
          <w:u w:val="single"/>
        </w:rPr>
        <w:t>  Academic Standards &amp; Policies </w:t>
      </w:r>
      <w:r>
        <w:rPr>
          <w:u w:val="single"/>
        </w:rPr>
        <w:tab/>
      </w:r>
      <w:r w:rsidRPr="000E0B46">
        <w:tab/>
      </w:r>
      <w:r>
        <w:tab/>
      </w:r>
      <w:r w:rsidRPr="000E0B46">
        <w:t>2.________________   ______    _________</w:t>
      </w:r>
    </w:p>
    <w:p w:rsidR="00E63A99" w:rsidRPr="000E0B46" w:rsidRDefault="00E63A99" w:rsidP="00E63A99">
      <w:pPr>
        <w:tabs>
          <w:tab w:val="right" w:pos="4406"/>
          <w:tab w:val="right" w:pos="4680"/>
          <w:tab w:val="right" w:pos="7834"/>
          <w:tab w:val="right" w:pos="8726"/>
        </w:tabs>
        <w:ind w:right="-720"/>
        <w:rPr>
          <w:b/>
        </w:rPr>
      </w:pPr>
    </w:p>
    <w:p w:rsidR="00E63A99" w:rsidRPr="000E0B46" w:rsidRDefault="00E63A99" w:rsidP="00E63A99">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rsidR="00E63A99" w:rsidRPr="000E0B46" w:rsidRDefault="00E63A99" w:rsidP="00E63A99">
      <w:pPr>
        <w:tabs>
          <w:tab w:val="right" w:pos="4406"/>
          <w:tab w:val="right" w:pos="4680"/>
          <w:tab w:val="right" w:pos="7834"/>
          <w:tab w:val="right" w:pos="8726"/>
        </w:tabs>
        <w:ind w:right="-720"/>
        <w:rPr>
          <w:b/>
        </w:rPr>
      </w:pPr>
    </w:p>
    <w:p w:rsidR="00E63A99" w:rsidRPr="000E0B46" w:rsidRDefault="00E63A99" w:rsidP="00E63A99">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rsidR="00E63A99" w:rsidRPr="000E0B46" w:rsidRDefault="00E63A99" w:rsidP="00E63A99">
      <w:pPr>
        <w:ind w:right="-720"/>
      </w:pPr>
    </w:p>
    <w:p w:rsidR="00E63A99" w:rsidRPr="000E0B46" w:rsidRDefault="00E63A99" w:rsidP="00E63A99">
      <w:pPr>
        <w:tabs>
          <w:tab w:val="left" w:pos="8640"/>
        </w:tabs>
        <w:rPr>
          <w:u w:val="single"/>
        </w:rPr>
      </w:pPr>
      <w:r w:rsidRPr="000E0B46">
        <w:rPr>
          <w:b/>
        </w:rPr>
        <w:t>Title:</w:t>
      </w:r>
      <w:r>
        <w:rPr>
          <w:u w:val="single"/>
        </w:rPr>
        <w:t>       OSU Academic Regulation 7.2: Residence Credit Requirements </w:t>
      </w:r>
      <w:r>
        <w:rPr>
          <w:u w:val="single"/>
        </w:rPr>
        <w:tab/>
      </w:r>
    </w:p>
    <w:p w:rsidR="00E63A99" w:rsidRDefault="00E63A99" w:rsidP="00E63A99">
      <w:pPr>
        <w:ind w:right="-720"/>
      </w:pPr>
    </w:p>
    <w:p w:rsidR="00E63A99" w:rsidRDefault="00E63A99" w:rsidP="00E63A99">
      <w:pPr>
        <w:ind w:right="-720"/>
      </w:pPr>
    </w:p>
    <w:p w:rsidR="00E63A99" w:rsidRDefault="00E63A99" w:rsidP="00E63A99">
      <w:pPr>
        <w:ind w:right="-720"/>
      </w:pPr>
      <w:r w:rsidRPr="00AC0645">
        <w:rPr>
          <w:b/>
        </w:rPr>
        <w:t xml:space="preserve">The </w:t>
      </w:r>
      <w:r>
        <w:rPr>
          <w:b/>
        </w:rPr>
        <w:t xml:space="preserve">Faculty Council Recommends to President Hargis to: </w:t>
      </w:r>
      <w:r w:rsidRPr="00704B92">
        <w:rPr>
          <w:b/>
        </w:rPr>
        <w:t xml:space="preserve"> </w:t>
      </w:r>
    </w:p>
    <w:p w:rsidR="00E63A99" w:rsidRDefault="00E63A99" w:rsidP="00E63A99">
      <w:pPr>
        <w:ind w:right="-720"/>
      </w:pPr>
    </w:p>
    <w:p w:rsidR="00E63A99" w:rsidRPr="006A6B36" w:rsidRDefault="00E63A99" w:rsidP="00E63A99">
      <w:pPr>
        <w:rPr>
          <w:szCs w:val="20"/>
        </w:rPr>
      </w:pPr>
      <w:r w:rsidRPr="006A6B36">
        <w:rPr>
          <w:szCs w:val="20"/>
        </w:rPr>
        <w:t xml:space="preserve">Delete the portion of Academic Regulation 7.2 that requires prior approval from the academic dean. </w:t>
      </w:r>
    </w:p>
    <w:p w:rsidR="00E63A99" w:rsidRDefault="00E63A99" w:rsidP="00E63A99">
      <w:pPr>
        <w:ind w:right="-720"/>
      </w:pPr>
    </w:p>
    <w:p w:rsidR="00E63A99" w:rsidRDefault="00E63A99" w:rsidP="00E63A99">
      <w:pPr>
        <w:ind w:right="-720"/>
      </w:pPr>
    </w:p>
    <w:p w:rsidR="00E63A99" w:rsidRDefault="00E63A99" w:rsidP="00E63A99">
      <w:pPr>
        <w:rPr>
          <w:b/>
          <w:bCs/>
          <w:szCs w:val="20"/>
        </w:rPr>
      </w:pPr>
      <w:r w:rsidRPr="006A6B36">
        <w:rPr>
          <w:b/>
          <w:bCs/>
          <w:szCs w:val="20"/>
        </w:rPr>
        <w:t>OSU Academic Regulation 7.2</w:t>
      </w:r>
    </w:p>
    <w:p w:rsidR="00E63A99" w:rsidRPr="006A6B36" w:rsidRDefault="00E63A99" w:rsidP="00E63A99">
      <w:pPr>
        <w:rPr>
          <w:b/>
          <w:bCs/>
          <w:szCs w:val="20"/>
        </w:rPr>
      </w:pPr>
      <w:r w:rsidRPr="006A6B36">
        <w:rPr>
          <w:b/>
          <w:bCs/>
          <w:szCs w:val="20"/>
        </w:rPr>
        <w:t xml:space="preserve"> </w:t>
      </w:r>
    </w:p>
    <w:p w:rsidR="00E63A99" w:rsidRPr="006A6B36" w:rsidRDefault="00E63A99" w:rsidP="00E63A99">
      <w:pPr>
        <w:rPr>
          <w:bCs/>
          <w:szCs w:val="20"/>
        </w:rPr>
      </w:pPr>
      <w:bookmarkStart w:id="0" w:name="7.2"/>
      <w:bookmarkEnd w:id="0"/>
      <w:r w:rsidRPr="006A6B36">
        <w:rPr>
          <w:b/>
          <w:bCs/>
          <w:szCs w:val="20"/>
        </w:rPr>
        <w:t xml:space="preserve">Residence Credit Requirements. </w:t>
      </w:r>
      <w:r w:rsidRPr="006A6B36">
        <w:rPr>
          <w:bCs/>
          <w:szCs w:val="20"/>
        </w:rPr>
        <w:t xml:space="preserve">Students must earn at least 30 semester credit hours at OSU. At least 15 of the final 30 hours applied toward the degree or at least fifty percent of the upper-division hours required by OSU in the major field must be satisfactorily completed at OSU. </w:t>
      </w:r>
      <w:r w:rsidRPr="006A6B36">
        <w:rPr>
          <w:bCs/>
          <w:strike/>
          <w:szCs w:val="20"/>
        </w:rPr>
        <w:t>Prior approval by the academic dean is required.</w:t>
      </w:r>
      <w:r w:rsidRPr="006A6B36">
        <w:rPr>
          <w:bCs/>
          <w:szCs w:val="20"/>
        </w:rPr>
        <w:t xml:space="preserve"> In the Spears School of Business, a minimum of 15 of the last 30 hours applied toward the degree and at least 50 percent of the upper-division hours required in the major field must be satisfactorily completed at OSU.</w:t>
      </w:r>
    </w:p>
    <w:p w:rsidR="00E63A99" w:rsidRPr="006A6B36" w:rsidRDefault="00E63A99" w:rsidP="00E63A99">
      <w:pPr>
        <w:ind w:right="-720"/>
        <w:rPr>
          <w:sz w:val="32"/>
        </w:rPr>
      </w:pPr>
    </w:p>
    <w:p w:rsidR="00E63A99" w:rsidRPr="006A6B36" w:rsidRDefault="00E63A99" w:rsidP="00E63A99">
      <w:pPr>
        <w:rPr>
          <w:b/>
          <w:szCs w:val="20"/>
          <w:u w:val="single"/>
        </w:rPr>
      </w:pPr>
      <w:r w:rsidRPr="006A6B36">
        <w:rPr>
          <w:b/>
          <w:szCs w:val="20"/>
          <w:u w:val="single"/>
        </w:rPr>
        <w:t>Background and Rationale</w:t>
      </w:r>
    </w:p>
    <w:p w:rsidR="00E63A99" w:rsidRPr="006A6B36" w:rsidRDefault="00E63A99" w:rsidP="00E63A99">
      <w:pPr>
        <w:rPr>
          <w:szCs w:val="20"/>
        </w:rPr>
      </w:pPr>
    </w:p>
    <w:p w:rsidR="00E63A99" w:rsidRPr="006A6B36" w:rsidRDefault="00E63A99" w:rsidP="00E63A99">
      <w:pPr>
        <w:rPr>
          <w:szCs w:val="20"/>
        </w:rPr>
      </w:pPr>
      <w:r w:rsidRPr="006A6B36">
        <w:rPr>
          <w:szCs w:val="20"/>
        </w:rPr>
        <w:t xml:space="preserve">According to State Regents’ policy (provided below), students earning OSU undergraduate degrees must complete at least 30 degree-applicable credit hours at OSU. In addition, at least 15 of the final 30 hours applied toward the degree or at least 50% of the hours required in the major field must be completed at OSU. OSU has added a further restriction that the 50% in the major field must be upper-division. The “prior approval” sentence in Academic Regulation 7.2 is unclear and does not appear to apply to the current policy. It first appeared in the regulations in 2003-04 when </w:t>
      </w:r>
      <w:r w:rsidRPr="006A6B36">
        <w:rPr>
          <w:szCs w:val="20"/>
          <w:u w:val="single"/>
        </w:rPr>
        <w:t>both</w:t>
      </w:r>
      <w:r w:rsidRPr="006A6B36">
        <w:rPr>
          <w:szCs w:val="20"/>
        </w:rPr>
        <w:t xml:space="preserve"> the last 15 hours </w:t>
      </w:r>
      <w:r w:rsidRPr="006A6B36">
        <w:rPr>
          <w:szCs w:val="20"/>
          <w:u w:val="single"/>
        </w:rPr>
        <w:t>and</w:t>
      </w:r>
      <w:r w:rsidRPr="006A6B36">
        <w:rPr>
          <w:szCs w:val="20"/>
        </w:rPr>
        <w:t xml:space="preserve"> 50% of the upper-division major hours were required in residence and prior approval by the academic dean was needed for a student to take any of the last 15 degree-applicable hours out of residence. The portion of the policy to which the prior approval applied is no longer part of the policy. </w:t>
      </w:r>
    </w:p>
    <w:p w:rsidR="00E63A99" w:rsidRPr="006A6B36" w:rsidRDefault="00E63A99" w:rsidP="00E63A99">
      <w:pPr>
        <w:tabs>
          <w:tab w:val="left" w:pos="1373"/>
        </w:tabs>
        <w:rPr>
          <w:szCs w:val="20"/>
        </w:rPr>
      </w:pPr>
      <w:r w:rsidRPr="006A6B36">
        <w:rPr>
          <w:szCs w:val="20"/>
        </w:rPr>
        <w:tab/>
      </w:r>
    </w:p>
    <w:p w:rsidR="00E63A99" w:rsidRPr="006A6B36" w:rsidRDefault="00E63A99" w:rsidP="00E63A99">
      <w:pPr>
        <w:rPr>
          <w:szCs w:val="20"/>
        </w:rPr>
      </w:pPr>
      <w:r w:rsidRPr="006A6B36">
        <w:rPr>
          <w:szCs w:val="20"/>
        </w:rPr>
        <w:t>Deleting the portion of Academic Regulation 7.2 that requires prior approval from the academic dean was recommended by the Undergraduate Degree Polices and Processes Working Group, which includes representatives from the six undergraduate colleges and the Office of the Registrar.</w:t>
      </w:r>
    </w:p>
    <w:p w:rsidR="00E63A99" w:rsidRPr="006A6B36" w:rsidRDefault="00E63A99" w:rsidP="00E63A99">
      <w:pPr>
        <w:rPr>
          <w:szCs w:val="20"/>
          <w:u w:val="single"/>
        </w:rPr>
      </w:pPr>
    </w:p>
    <w:p w:rsidR="00E63A99" w:rsidRPr="006A6B36" w:rsidRDefault="00E63A99" w:rsidP="00E63A99">
      <w:pPr>
        <w:rPr>
          <w:bCs/>
          <w:szCs w:val="20"/>
          <w:u w:val="single"/>
        </w:rPr>
      </w:pPr>
      <w:r w:rsidRPr="006A6B36">
        <w:rPr>
          <w:bCs/>
          <w:szCs w:val="20"/>
          <w:u w:val="single"/>
        </w:rPr>
        <w:t>Related OSRHE Policy</w:t>
      </w:r>
    </w:p>
    <w:p w:rsidR="00E63A99" w:rsidRPr="006A6B36" w:rsidRDefault="00E63A99" w:rsidP="00E63A99">
      <w:pPr>
        <w:rPr>
          <w:bCs/>
          <w:szCs w:val="20"/>
          <w:u w:val="single"/>
        </w:rPr>
      </w:pPr>
    </w:p>
    <w:p w:rsidR="00E63A99" w:rsidRPr="006A6B36" w:rsidRDefault="00E63A99" w:rsidP="00E63A99">
      <w:pPr>
        <w:rPr>
          <w:b/>
          <w:szCs w:val="20"/>
        </w:rPr>
      </w:pPr>
      <w:r w:rsidRPr="006A6B36">
        <w:rPr>
          <w:b/>
          <w:szCs w:val="20"/>
        </w:rPr>
        <w:t>Policy 3.14.5.C.2 Undergraduate Degree Requirements: Standards for Awarding Baccalaureate Degrees</w:t>
      </w:r>
    </w:p>
    <w:p w:rsidR="00E63A99" w:rsidRPr="006A6B36" w:rsidRDefault="00E63A99" w:rsidP="00E63A99">
      <w:pPr>
        <w:autoSpaceDE w:val="0"/>
        <w:autoSpaceDN w:val="0"/>
        <w:adjustRightInd w:val="0"/>
        <w:rPr>
          <w:szCs w:val="20"/>
        </w:rPr>
      </w:pPr>
      <w:r w:rsidRPr="006A6B36">
        <w:rPr>
          <w:szCs w:val="20"/>
        </w:rPr>
        <w:t>The faculty of the awarding institution should have an opportunity to make a judgment as to the candidate's fitness for the degree. Therefore, a minimum of 30 hours of resident credit applied toward the baccalaureate degree shall be taken at the awarding institution, exclusive of correspondence work.</w:t>
      </w:r>
    </w:p>
    <w:p w:rsidR="00E63A99" w:rsidRPr="006A6B36" w:rsidRDefault="00E63A99" w:rsidP="00E63A99">
      <w:pPr>
        <w:autoSpaceDE w:val="0"/>
        <w:autoSpaceDN w:val="0"/>
        <w:adjustRightInd w:val="0"/>
        <w:rPr>
          <w:szCs w:val="20"/>
        </w:rPr>
      </w:pPr>
    </w:p>
    <w:p w:rsidR="00E63A99" w:rsidRPr="006A6B36" w:rsidRDefault="00E63A99" w:rsidP="00E63A99">
      <w:pPr>
        <w:rPr>
          <w:b/>
          <w:szCs w:val="20"/>
        </w:rPr>
      </w:pPr>
      <w:r w:rsidRPr="006A6B36">
        <w:rPr>
          <w:b/>
          <w:szCs w:val="20"/>
        </w:rPr>
        <w:lastRenderedPageBreak/>
        <w:t>Policy 3.14.5.C.5 Undergraduate Degree Requirements: Standards for Awarding Baccalaureate Degrees</w:t>
      </w:r>
    </w:p>
    <w:p w:rsidR="00E63A99" w:rsidRPr="006A6B36" w:rsidRDefault="00E63A99" w:rsidP="00E63A99">
      <w:pPr>
        <w:autoSpaceDE w:val="0"/>
        <w:autoSpaceDN w:val="0"/>
        <w:adjustRightInd w:val="0"/>
        <w:rPr>
          <w:szCs w:val="20"/>
        </w:rPr>
      </w:pPr>
      <w:r w:rsidRPr="006A6B36">
        <w:rPr>
          <w:szCs w:val="20"/>
        </w:rPr>
        <w:t>At least 15 of the final 30 hours applied toward the baccalaureate degree or at least 50 percent of the hours required by the institution in the major field must be satisfactorily completed at the awarding institution.</w:t>
      </w:r>
    </w:p>
    <w:p w:rsidR="00E63A99" w:rsidRPr="006A6B36" w:rsidRDefault="00E63A99" w:rsidP="00E63A99">
      <w:pPr>
        <w:rPr>
          <w:szCs w:val="20"/>
        </w:rPr>
      </w:pPr>
    </w:p>
    <w:p w:rsidR="00E63A99" w:rsidRPr="006A6B36" w:rsidRDefault="00E63A99" w:rsidP="00E63A99">
      <w:pPr>
        <w:rPr>
          <w:szCs w:val="20"/>
        </w:rPr>
      </w:pPr>
    </w:p>
    <w:p w:rsidR="00E63A99" w:rsidRPr="006A6B36" w:rsidRDefault="00E63A99" w:rsidP="00E63A99">
      <w:pPr>
        <w:tabs>
          <w:tab w:val="left" w:pos="6120"/>
        </w:tabs>
        <w:rPr>
          <w:b/>
          <w:szCs w:val="20"/>
          <w:u w:val="single"/>
        </w:rPr>
      </w:pPr>
      <w:r w:rsidRPr="006A6B36">
        <w:rPr>
          <w:b/>
          <w:szCs w:val="20"/>
          <w:u w:val="single"/>
        </w:rPr>
        <w:t>Discussion/Approval Record</w:t>
      </w:r>
      <w:r w:rsidRPr="006A6B36">
        <w:rPr>
          <w:b/>
          <w:szCs w:val="20"/>
          <w:u w:val="single"/>
        </w:rPr>
        <w:tab/>
        <w:t>Date</w:t>
      </w:r>
      <w:r w:rsidRPr="006A6B36">
        <w:rPr>
          <w:b/>
          <w:szCs w:val="20"/>
          <w:u w:val="single"/>
        </w:rPr>
        <w:tab/>
      </w:r>
      <w:r w:rsidRPr="006A6B36">
        <w:rPr>
          <w:b/>
          <w:szCs w:val="20"/>
          <w:u w:val="single"/>
        </w:rPr>
        <w:tab/>
      </w:r>
      <w:r w:rsidRPr="006A6B36">
        <w:rPr>
          <w:b/>
          <w:szCs w:val="20"/>
          <w:u w:val="single"/>
        </w:rPr>
        <w:tab/>
      </w:r>
    </w:p>
    <w:p w:rsidR="00E63A99" w:rsidRPr="006A6B36" w:rsidRDefault="00E63A99" w:rsidP="00E63A99">
      <w:pPr>
        <w:pStyle w:val="ListParagraph"/>
        <w:numPr>
          <w:ilvl w:val="0"/>
          <w:numId w:val="6"/>
        </w:numPr>
        <w:tabs>
          <w:tab w:val="left" w:pos="6120"/>
        </w:tabs>
        <w:rPr>
          <w:sz w:val="20"/>
          <w:szCs w:val="20"/>
        </w:rPr>
      </w:pPr>
      <w:r w:rsidRPr="006A6B36">
        <w:rPr>
          <w:sz w:val="20"/>
          <w:szCs w:val="20"/>
        </w:rPr>
        <w:t>Undergraduate Degree Polices and Processes Working Group</w:t>
      </w:r>
      <w:r w:rsidRPr="006A6B36">
        <w:rPr>
          <w:sz w:val="20"/>
          <w:szCs w:val="20"/>
        </w:rPr>
        <w:tab/>
        <w:t xml:space="preserve">Approved April 24, 2012 </w:t>
      </w:r>
    </w:p>
    <w:p w:rsidR="00E63A99" w:rsidRPr="006A6B36" w:rsidRDefault="00E63A99" w:rsidP="00E63A99">
      <w:pPr>
        <w:pStyle w:val="ListParagraph"/>
        <w:numPr>
          <w:ilvl w:val="0"/>
          <w:numId w:val="6"/>
        </w:numPr>
        <w:tabs>
          <w:tab w:val="left" w:pos="6120"/>
        </w:tabs>
        <w:rPr>
          <w:szCs w:val="20"/>
        </w:rPr>
      </w:pPr>
      <w:r w:rsidRPr="006A6B36">
        <w:rPr>
          <w:szCs w:val="20"/>
        </w:rPr>
        <w:t>Student Academic Services Directors</w:t>
      </w:r>
      <w:r w:rsidRPr="006A6B36">
        <w:rPr>
          <w:szCs w:val="20"/>
        </w:rPr>
        <w:tab/>
        <w:t>Approved May 16, 2012</w:t>
      </w:r>
    </w:p>
    <w:p w:rsidR="00E63A99" w:rsidRPr="006A6B36" w:rsidRDefault="00E63A99" w:rsidP="00E63A99">
      <w:pPr>
        <w:numPr>
          <w:ilvl w:val="0"/>
          <w:numId w:val="6"/>
        </w:numPr>
        <w:tabs>
          <w:tab w:val="left" w:pos="6120"/>
        </w:tabs>
        <w:rPr>
          <w:szCs w:val="20"/>
        </w:rPr>
      </w:pPr>
      <w:r w:rsidRPr="006A6B36">
        <w:rPr>
          <w:szCs w:val="20"/>
        </w:rPr>
        <w:t>Instruction Council</w:t>
      </w:r>
      <w:r w:rsidRPr="006A6B36">
        <w:rPr>
          <w:szCs w:val="20"/>
        </w:rPr>
        <w:tab/>
        <w:t>Approved June 8, 2012</w:t>
      </w:r>
    </w:p>
    <w:p w:rsidR="00E63A99" w:rsidRPr="006A6B36" w:rsidRDefault="00E63A99" w:rsidP="00E63A99">
      <w:pPr>
        <w:numPr>
          <w:ilvl w:val="0"/>
          <w:numId w:val="6"/>
        </w:numPr>
        <w:tabs>
          <w:tab w:val="left" w:pos="6120"/>
        </w:tabs>
        <w:rPr>
          <w:szCs w:val="20"/>
        </w:rPr>
      </w:pPr>
      <w:r w:rsidRPr="006A6B36">
        <w:rPr>
          <w:szCs w:val="20"/>
        </w:rPr>
        <w:t>Academic Standards and Policies Committee</w:t>
      </w:r>
      <w:r w:rsidRPr="006A6B36">
        <w:rPr>
          <w:szCs w:val="20"/>
        </w:rPr>
        <w:tab/>
      </w:r>
      <w:r w:rsidRPr="006A6B36">
        <w:rPr>
          <w:sz w:val="22"/>
          <w:szCs w:val="20"/>
        </w:rPr>
        <w:t>Approved August 30, 2012</w:t>
      </w:r>
    </w:p>
    <w:p w:rsidR="00E63A99" w:rsidRPr="006A6B36" w:rsidRDefault="00E63A99" w:rsidP="00E63A99">
      <w:pPr>
        <w:numPr>
          <w:ilvl w:val="0"/>
          <w:numId w:val="6"/>
        </w:numPr>
        <w:tabs>
          <w:tab w:val="left" w:pos="6120"/>
        </w:tabs>
        <w:rPr>
          <w:szCs w:val="20"/>
        </w:rPr>
      </w:pPr>
      <w:r w:rsidRPr="006A6B36">
        <w:rPr>
          <w:szCs w:val="20"/>
        </w:rPr>
        <w:t>Faculty Council</w:t>
      </w:r>
      <w:r w:rsidRPr="006A6B36">
        <w:rPr>
          <w:szCs w:val="20"/>
        </w:rPr>
        <w:tab/>
      </w:r>
    </w:p>
    <w:p w:rsidR="00E63A99" w:rsidRDefault="00E63A99" w:rsidP="00E63A99">
      <w:pPr>
        <w:numPr>
          <w:ilvl w:val="0"/>
          <w:numId w:val="6"/>
        </w:numPr>
        <w:tabs>
          <w:tab w:val="left" w:pos="6120"/>
        </w:tabs>
        <w:rPr>
          <w:szCs w:val="20"/>
        </w:rPr>
      </w:pPr>
      <w:r w:rsidRPr="006A6B36">
        <w:rPr>
          <w:szCs w:val="20"/>
        </w:rPr>
        <w:t>Council of Deans</w:t>
      </w:r>
    </w:p>
    <w:p w:rsidR="00E63A99" w:rsidRPr="006A6B36" w:rsidRDefault="00E63A99" w:rsidP="00E63A99">
      <w:pPr>
        <w:numPr>
          <w:ilvl w:val="0"/>
          <w:numId w:val="6"/>
        </w:numPr>
        <w:tabs>
          <w:tab w:val="left" w:pos="6120"/>
        </w:tabs>
        <w:rPr>
          <w:szCs w:val="20"/>
        </w:rPr>
      </w:pPr>
      <w:r w:rsidRPr="006A6B36">
        <w:rPr>
          <w:szCs w:val="20"/>
        </w:rPr>
        <w:t>Provost</w:t>
      </w:r>
    </w:p>
    <w:p w:rsidR="00E63A99" w:rsidRDefault="00E63A99" w:rsidP="001D5B79">
      <w:pPr>
        <w:tabs>
          <w:tab w:val="left" w:pos="360"/>
          <w:tab w:val="left" w:pos="907"/>
          <w:tab w:val="left" w:pos="1260"/>
        </w:tabs>
        <w:rPr>
          <w:sz w:val="22"/>
        </w:rPr>
      </w:pPr>
    </w:p>
    <w:p w:rsidR="00903B92" w:rsidRDefault="00903B92" w:rsidP="001D5B79">
      <w:pPr>
        <w:tabs>
          <w:tab w:val="left" w:pos="360"/>
          <w:tab w:val="left" w:pos="907"/>
          <w:tab w:val="left" w:pos="1260"/>
        </w:tabs>
        <w:rPr>
          <w:sz w:val="22"/>
        </w:rPr>
      </w:pPr>
    </w:p>
    <w:p w:rsidR="00A13468" w:rsidRDefault="00A13468" w:rsidP="001D5B79">
      <w:pPr>
        <w:tabs>
          <w:tab w:val="left" w:pos="360"/>
          <w:tab w:val="left" w:pos="907"/>
          <w:tab w:val="left" w:pos="1260"/>
        </w:tabs>
        <w:rPr>
          <w:sz w:val="22"/>
        </w:rPr>
      </w:pPr>
    </w:p>
    <w:p w:rsidR="00A13468" w:rsidRDefault="00A13468">
      <w:pPr>
        <w:rPr>
          <w:sz w:val="22"/>
        </w:rPr>
      </w:pPr>
      <w:r>
        <w:rPr>
          <w:sz w:val="22"/>
        </w:rPr>
        <w:br w:type="page"/>
      </w:r>
    </w:p>
    <w:p w:rsidR="00A13468" w:rsidRPr="000E0B46" w:rsidRDefault="00A13468" w:rsidP="00A13468">
      <w:pPr>
        <w:ind w:left="3600" w:right="-720" w:firstLine="720"/>
        <w:rPr>
          <w:b/>
        </w:rPr>
      </w:pPr>
      <w:r>
        <w:rPr>
          <w:b/>
        </w:rPr>
        <w:lastRenderedPageBreak/>
        <w:t xml:space="preserve">            </w:t>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rsidR="00A13468" w:rsidRPr="000E0B46" w:rsidRDefault="00A13468" w:rsidP="00A13468">
      <w:pPr>
        <w:ind w:right="-720"/>
        <w:rPr>
          <w:b/>
        </w:rPr>
      </w:pPr>
    </w:p>
    <w:p w:rsidR="00A13468" w:rsidRPr="000E0B46" w:rsidRDefault="00A13468" w:rsidP="00A13468">
      <w:pPr>
        <w:tabs>
          <w:tab w:val="right" w:pos="4406"/>
          <w:tab w:val="right" w:pos="4680"/>
          <w:tab w:val="right" w:pos="7834"/>
          <w:tab w:val="right" w:pos="8726"/>
        </w:tabs>
        <w:ind w:right="-720"/>
      </w:pPr>
      <w:r>
        <w:rPr>
          <w:b/>
        </w:rPr>
        <w:t>Recommendation</w:t>
      </w:r>
      <w:r w:rsidRPr="000E0B46">
        <w:rPr>
          <w:b/>
        </w:rPr>
        <w:t xml:space="preserve"> No.</w:t>
      </w:r>
      <w:r>
        <w:rPr>
          <w:u w:val="single"/>
        </w:rPr>
        <w:t>   12-09-04-ASP</w:t>
      </w:r>
      <w:r>
        <w:rPr>
          <w:u w:val="single"/>
        </w:rPr>
        <w:tab/>
      </w:r>
      <w:r>
        <w:tab/>
      </w:r>
      <w:r w:rsidRPr="000E0B46">
        <w:tab/>
        <w:t>1.________________   ______    _________</w:t>
      </w:r>
    </w:p>
    <w:p w:rsidR="00A13468" w:rsidRPr="000E0B46" w:rsidRDefault="00A13468" w:rsidP="00A13468">
      <w:pPr>
        <w:tabs>
          <w:tab w:val="right" w:pos="4406"/>
          <w:tab w:val="right" w:pos="4680"/>
          <w:tab w:val="right" w:pos="7834"/>
          <w:tab w:val="right" w:pos="8726"/>
        </w:tabs>
        <w:ind w:right="-720"/>
        <w:rPr>
          <w:b/>
        </w:rPr>
      </w:pPr>
    </w:p>
    <w:p w:rsidR="00A13468" w:rsidRPr="000E0B46" w:rsidRDefault="00A13468" w:rsidP="00A13468">
      <w:pPr>
        <w:tabs>
          <w:tab w:val="right" w:pos="4406"/>
          <w:tab w:val="right" w:pos="4680"/>
          <w:tab w:val="right" w:pos="7834"/>
          <w:tab w:val="right" w:pos="8726"/>
        </w:tabs>
        <w:ind w:right="-720"/>
      </w:pPr>
      <w:r w:rsidRPr="000E0B46">
        <w:rPr>
          <w:b/>
        </w:rPr>
        <w:t xml:space="preserve">Moved by: </w:t>
      </w:r>
      <w:r>
        <w:rPr>
          <w:u w:val="single"/>
        </w:rPr>
        <w:t>   </w:t>
      </w:r>
      <w:r>
        <w:rPr>
          <w:u w:val="single"/>
        </w:rPr>
        <w:tab/>
      </w:r>
      <w:r w:rsidRPr="000E0B46">
        <w:tab/>
      </w:r>
      <w:r>
        <w:tab/>
      </w:r>
      <w:r w:rsidRPr="000E0B46">
        <w:t>2.________________   ______    _________</w:t>
      </w:r>
    </w:p>
    <w:p w:rsidR="00A13468" w:rsidRPr="000E0B46" w:rsidRDefault="00A13468" w:rsidP="00A13468">
      <w:pPr>
        <w:tabs>
          <w:tab w:val="right" w:pos="4406"/>
          <w:tab w:val="right" w:pos="4680"/>
          <w:tab w:val="right" w:pos="7834"/>
          <w:tab w:val="right" w:pos="8726"/>
        </w:tabs>
        <w:ind w:right="-720"/>
        <w:rPr>
          <w:b/>
        </w:rPr>
      </w:pPr>
    </w:p>
    <w:p w:rsidR="00A13468" w:rsidRPr="000E0B46" w:rsidRDefault="00A13468" w:rsidP="00A13468">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rsidR="00A13468" w:rsidRPr="000E0B46" w:rsidRDefault="00A13468" w:rsidP="00A13468">
      <w:pPr>
        <w:tabs>
          <w:tab w:val="right" w:pos="4406"/>
          <w:tab w:val="right" w:pos="4680"/>
          <w:tab w:val="right" w:pos="7834"/>
          <w:tab w:val="right" w:pos="8726"/>
        </w:tabs>
        <w:ind w:right="-720"/>
        <w:rPr>
          <w:b/>
        </w:rPr>
      </w:pPr>
    </w:p>
    <w:p w:rsidR="00A13468" w:rsidRPr="000E0B46" w:rsidRDefault="00A13468" w:rsidP="00A13468">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rsidR="00A13468" w:rsidRPr="000E0B46" w:rsidRDefault="00A13468" w:rsidP="00A13468">
      <w:pPr>
        <w:ind w:right="-720"/>
      </w:pPr>
    </w:p>
    <w:p w:rsidR="00A13468" w:rsidRPr="000E0B46" w:rsidRDefault="00A13468" w:rsidP="00A13468">
      <w:pPr>
        <w:tabs>
          <w:tab w:val="left" w:pos="8640"/>
        </w:tabs>
        <w:rPr>
          <w:u w:val="single"/>
        </w:rPr>
      </w:pPr>
      <w:r w:rsidRPr="000E0B46">
        <w:rPr>
          <w:b/>
        </w:rPr>
        <w:t>Title:</w:t>
      </w:r>
      <w:r>
        <w:rPr>
          <w:u w:val="single"/>
        </w:rPr>
        <w:t>        OSU Academic Regulation 3.7: Waiving of Required Courses</w:t>
      </w:r>
      <w:r>
        <w:rPr>
          <w:u w:val="single"/>
        </w:rPr>
        <w:tab/>
      </w:r>
    </w:p>
    <w:p w:rsidR="00A13468" w:rsidRDefault="00A13468" w:rsidP="00A13468">
      <w:pPr>
        <w:ind w:right="-720"/>
      </w:pPr>
    </w:p>
    <w:p w:rsidR="00A13468" w:rsidRDefault="00A13468" w:rsidP="00A13468">
      <w:pPr>
        <w:ind w:right="-720"/>
      </w:pPr>
    </w:p>
    <w:p w:rsidR="00A13468" w:rsidRDefault="00A13468" w:rsidP="00A13468">
      <w:pPr>
        <w:ind w:right="-720"/>
      </w:pPr>
      <w:r w:rsidRPr="00AC0645">
        <w:rPr>
          <w:b/>
        </w:rPr>
        <w:t xml:space="preserve">The </w:t>
      </w:r>
      <w:r>
        <w:rPr>
          <w:b/>
        </w:rPr>
        <w:t xml:space="preserve">Faculty Council Recommends to President Hargis that: </w:t>
      </w:r>
      <w:r w:rsidRPr="00704B92">
        <w:rPr>
          <w:b/>
        </w:rPr>
        <w:t xml:space="preserve"> </w:t>
      </w:r>
    </w:p>
    <w:p w:rsidR="00A13468" w:rsidRDefault="00A13468" w:rsidP="00A13468">
      <w:pPr>
        <w:ind w:right="-720"/>
      </w:pPr>
    </w:p>
    <w:p w:rsidR="00A13468" w:rsidRPr="00FE6A26" w:rsidRDefault="00A13468" w:rsidP="00A13468">
      <w:r w:rsidRPr="00FE6A26">
        <w:t xml:space="preserve">Modify Academic Regulation 3.7 to: (1) Add a definition of </w:t>
      </w:r>
      <w:r w:rsidRPr="00FE6A26">
        <w:rPr>
          <w:i/>
        </w:rPr>
        <w:t>course waiver</w:t>
      </w:r>
      <w:r w:rsidRPr="00FE6A26">
        <w:t xml:space="preserve">; (2) Provide clarification that credit hours are not earned through a waiver; (3) Remove the reference to “waive cards” that are not the only mechanism used to document waivers; and (4) Clarify that Academic Affairs approval is necessary for waivers that involve general education requirements. </w:t>
      </w:r>
    </w:p>
    <w:p w:rsidR="00A13468" w:rsidRPr="00FE6A26" w:rsidRDefault="00A13468" w:rsidP="00A13468">
      <w:pPr>
        <w:ind w:right="-720"/>
      </w:pPr>
    </w:p>
    <w:p w:rsidR="00A13468" w:rsidRPr="00FE6A26" w:rsidRDefault="00A13468" w:rsidP="00A13468">
      <w:pPr>
        <w:ind w:right="-720"/>
      </w:pPr>
    </w:p>
    <w:p w:rsidR="00A13468" w:rsidRDefault="00A13468" w:rsidP="00A13468">
      <w:pPr>
        <w:rPr>
          <w:b/>
          <w:bCs/>
        </w:rPr>
      </w:pPr>
      <w:r w:rsidRPr="00FE6A26">
        <w:rPr>
          <w:b/>
          <w:bCs/>
        </w:rPr>
        <w:t xml:space="preserve">OSU Academic Regulation 3.7 </w:t>
      </w:r>
    </w:p>
    <w:p w:rsidR="00A13468" w:rsidRPr="00FE6A26" w:rsidRDefault="00A13468" w:rsidP="00A13468">
      <w:pPr>
        <w:rPr>
          <w:b/>
          <w:bCs/>
        </w:rPr>
      </w:pPr>
    </w:p>
    <w:p w:rsidR="00A13468" w:rsidRPr="00FE6A26" w:rsidRDefault="00A13468" w:rsidP="00A13468">
      <w:pPr>
        <w:rPr>
          <w:bCs/>
        </w:rPr>
      </w:pPr>
      <w:r w:rsidRPr="00FE6A26">
        <w:rPr>
          <w:b/>
          <w:bCs/>
        </w:rPr>
        <w:t xml:space="preserve">Waiving of Required Courses. </w:t>
      </w:r>
      <w:r w:rsidRPr="00FE6A26">
        <w:rPr>
          <w:bCs/>
          <w:u w:val="single"/>
        </w:rPr>
        <w:t xml:space="preserve">A </w:t>
      </w:r>
      <w:r w:rsidRPr="00FE6A26">
        <w:rPr>
          <w:bCs/>
          <w:i/>
          <w:iCs/>
          <w:u w:val="single"/>
        </w:rPr>
        <w:t>course waiver</w:t>
      </w:r>
      <w:r w:rsidRPr="00FE6A26">
        <w:rPr>
          <w:bCs/>
          <w:u w:val="single"/>
        </w:rPr>
        <w:t xml:space="preserve"> excuses a student from completing a required course on a degree plan because the student has fulfilled the content requirement of the course by completing other courses or academic experiences. A course waiver does not result in awarding credit hours and consequently does not reduce the number of semester credit hours required for the degree or for any other degree-related requirements.</w:t>
      </w:r>
      <w:r w:rsidRPr="00FE6A26">
        <w:rPr>
          <w:b/>
          <w:bCs/>
        </w:rPr>
        <w:t xml:space="preserve"> </w:t>
      </w:r>
      <w:r w:rsidRPr="00FE6A26">
        <w:rPr>
          <w:bCs/>
        </w:rPr>
        <w:t>A maximum of six semester credit hours may be waived</w:t>
      </w:r>
      <w:r w:rsidRPr="00FE6A26">
        <w:rPr>
          <w:bCs/>
          <w:u w:val="single"/>
        </w:rPr>
        <w:t>, and waiver approval is granted only in special circumstances</w:t>
      </w:r>
      <w:r w:rsidRPr="00FE6A26">
        <w:rPr>
          <w:bCs/>
        </w:rPr>
        <w:t>. Required courses in English, American history and American government cannot be waived</w:t>
      </w:r>
      <w:r w:rsidRPr="00FE6A26">
        <w:rPr>
          <w:bCs/>
          <w:strike/>
        </w:rPr>
        <w:t>, and the total number of semester credit hours required for the degree cannot be reduced</w:t>
      </w:r>
      <w:r w:rsidRPr="00FE6A26">
        <w:rPr>
          <w:bCs/>
        </w:rPr>
        <w:t xml:space="preserve">. </w:t>
      </w:r>
      <w:r w:rsidRPr="00FE6A26">
        <w:rPr>
          <w:bCs/>
          <w:u w:val="single"/>
        </w:rPr>
        <w:t>Waivers</w:t>
      </w:r>
      <w:r w:rsidRPr="00FE6A26">
        <w:rPr>
          <w:bCs/>
        </w:rPr>
        <w:t xml:space="preserve"> </w:t>
      </w:r>
      <w:r w:rsidRPr="00FE6A26">
        <w:rPr>
          <w:bCs/>
          <w:strike/>
        </w:rPr>
        <w:t>Waive cards</w:t>
      </w:r>
      <w:r w:rsidRPr="00FE6A26">
        <w:rPr>
          <w:bCs/>
        </w:rPr>
        <w:t xml:space="preserve"> must be </w:t>
      </w:r>
      <w:r w:rsidRPr="00FE6A26">
        <w:rPr>
          <w:bCs/>
          <w:u w:val="single"/>
        </w:rPr>
        <w:t>approved</w:t>
      </w:r>
      <w:r w:rsidRPr="00FE6A26">
        <w:rPr>
          <w:bCs/>
        </w:rPr>
        <w:t xml:space="preserve"> </w:t>
      </w:r>
      <w:r w:rsidRPr="00FE6A26">
        <w:rPr>
          <w:bCs/>
          <w:strike/>
        </w:rPr>
        <w:t>signed</w:t>
      </w:r>
      <w:r w:rsidRPr="00FE6A26">
        <w:rPr>
          <w:bCs/>
        </w:rPr>
        <w:t xml:space="preserve"> by the student's adviser, the head of the student's major department, and the dean of the college.</w:t>
      </w:r>
      <w:r w:rsidRPr="00FE6A26">
        <w:t xml:space="preserve"> </w:t>
      </w:r>
      <w:r w:rsidRPr="00FE6A26">
        <w:rPr>
          <w:u w:val="single"/>
        </w:rPr>
        <w:t>Waivers involving university general education requirements must in addition be approved by Academic Affairs.</w:t>
      </w:r>
    </w:p>
    <w:p w:rsidR="00A13468" w:rsidRPr="00FE6A26" w:rsidRDefault="00A13468" w:rsidP="00A13468">
      <w:pPr>
        <w:ind w:right="-720"/>
      </w:pPr>
    </w:p>
    <w:p w:rsidR="00A13468" w:rsidRPr="00FE6A26" w:rsidRDefault="00A13468" w:rsidP="00A13468">
      <w:pPr>
        <w:ind w:right="-720"/>
      </w:pPr>
    </w:p>
    <w:p w:rsidR="00A13468" w:rsidRPr="00FE6A26" w:rsidRDefault="00A13468" w:rsidP="00A13468">
      <w:pPr>
        <w:rPr>
          <w:b/>
          <w:u w:val="single"/>
        </w:rPr>
      </w:pPr>
      <w:r w:rsidRPr="00FE6A26">
        <w:rPr>
          <w:b/>
          <w:u w:val="single"/>
        </w:rPr>
        <w:t>Background and Rationale</w:t>
      </w:r>
    </w:p>
    <w:p w:rsidR="00A13468" w:rsidRPr="00FE6A26" w:rsidRDefault="00A13468" w:rsidP="00A13468"/>
    <w:p w:rsidR="00A13468" w:rsidRPr="00FE6A26" w:rsidRDefault="00A13468" w:rsidP="00A13468">
      <w:r w:rsidRPr="00FE6A26">
        <w:t xml:space="preserve">The term </w:t>
      </w:r>
      <w:r w:rsidRPr="00FE6A26">
        <w:rPr>
          <w:i/>
        </w:rPr>
        <w:t>course waiver</w:t>
      </w:r>
      <w:r w:rsidRPr="00FE6A26">
        <w:t xml:space="preserve"> was defined to distinguish between substitutions and waivers. (A </w:t>
      </w:r>
      <w:r w:rsidRPr="00FE6A26">
        <w:rPr>
          <w:i/>
        </w:rPr>
        <w:t>course substitution</w:t>
      </w:r>
      <w:r w:rsidRPr="00FE6A26">
        <w:t xml:space="preserve"> is defined in simultaneous proposed changes to Academic Regulation 3.6.) The phrase indicating that the total number of credit hours required for a degree cannot be reduced was expanded to clarify that other degree-related credit hour requirements are not reduced by a waiver. The final sentence was added to clarify the current practice of requiring the additional level of approval from Academic Affairs for waivers that involve general education requirements. A similar approval process for general education substitutions is described in Academic Regulation 3.4. The reference to “waive cards” is replaced with more general language, because such cards are not the only mechanism used to document waivers.</w:t>
      </w:r>
    </w:p>
    <w:p w:rsidR="00A13468" w:rsidRPr="00FE6A26" w:rsidRDefault="00A13468" w:rsidP="00A13468">
      <w:pPr>
        <w:rPr>
          <w:u w:val="single"/>
        </w:rPr>
      </w:pPr>
    </w:p>
    <w:p w:rsidR="00A13468" w:rsidRDefault="00A13468" w:rsidP="00A13468"/>
    <w:p w:rsidR="00A13468" w:rsidRDefault="00A13468" w:rsidP="00A13468"/>
    <w:p w:rsidR="00A13468" w:rsidRDefault="00A13468" w:rsidP="00A13468"/>
    <w:p w:rsidR="00A13468" w:rsidRPr="00FE6A26" w:rsidRDefault="00A13468" w:rsidP="00A13468">
      <w:r w:rsidRPr="00FE6A26">
        <w:lastRenderedPageBreak/>
        <w:t>These updates to Academic Regulation 3.7 were recommended by the Undergraduate Degree Polices and Processes Working Group, which includes representatives from the six undergraduate colleges and the Office of the Registrar.</w:t>
      </w:r>
    </w:p>
    <w:p w:rsidR="00A13468" w:rsidRPr="00FE6A26" w:rsidRDefault="00A13468" w:rsidP="00A13468"/>
    <w:p w:rsidR="00A13468" w:rsidRPr="00FE6A26" w:rsidRDefault="00A13468" w:rsidP="00A13468">
      <w:pPr>
        <w:tabs>
          <w:tab w:val="left" w:pos="6120"/>
        </w:tabs>
        <w:rPr>
          <w:b/>
          <w:u w:val="single"/>
        </w:rPr>
      </w:pPr>
      <w:r w:rsidRPr="00FE6A26">
        <w:rPr>
          <w:b/>
          <w:u w:val="single"/>
        </w:rPr>
        <w:t>Discussion/Approval Record</w:t>
      </w:r>
      <w:r w:rsidRPr="00FE6A26">
        <w:rPr>
          <w:b/>
          <w:u w:val="single"/>
        </w:rPr>
        <w:tab/>
        <w:t>Date</w:t>
      </w:r>
      <w:r w:rsidRPr="00FE6A26">
        <w:rPr>
          <w:b/>
          <w:u w:val="single"/>
        </w:rPr>
        <w:tab/>
      </w:r>
      <w:r w:rsidRPr="00FE6A26">
        <w:rPr>
          <w:b/>
          <w:u w:val="single"/>
        </w:rPr>
        <w:tab/>
      </w:r>
      <w:r w:rsidRPr="00FE6A26">
        <w:rPr>
          <w:b/>
          <w:u w:val="single"/>
        </w:rPr>
        <w:tab/>
      </w:r>
    </w:p>
    <w:p w:rsidR="00A13468" w:rsidRPr="00A13468" w:rsidRDefault="00A13468" w:rsidP="00A13468">
      <w:pPr>
        <w:pStyle w:val="ListParagraph"/>
        <w:tabs>
          <w:tab w:val="left" w:pos="360"/>
          <w:tab w:val="left" w:pos="6120"/>
        </w:tabs>
        <w:ind w:left="0"/>
      </w:pPr>
      <w:r>
        <w:t>1.</w:t>
      </w:r>
      <w:r>
        <w:tab/>
      </w:r>
      <w:r w:rsidRPr="00FE6A26">
        <w:rPr>
          <w:sz w:val="20"/>
        </w:rPr>
        <w:t>Undergraduate Degree Polices and Processes Working Group</w:t>
      </w:r>
      <w:r w:rsidRPr="00FE6A26">
        <w:rPr>
          <w:sz w:val="20"/>
        </w:rPr>
        <w:tab/>
      </w:r>
      <w:r w:rsidRPr="00A13468">
        <w:t>Recommended May 24, 2012</w:t>
      </w:r>
    </w:p>
    <w:p w:rsidR="00A13468" w:rsidRPr="00FE6A26" w:rsidRDefault="00A13468" w:rsidP="00A13468">
      <w:pPr>
        <w:pStyle w:val="ListParagraph"/>
        <w:tabs>
          <w:tab w:val="left" w:pos="360"/>
          <w:tab w:val="left" w:pos="6120"/>
        </w:tabs>
        <w:ind w:left="0"/>
      </w:pPr>
      <w:r>
        <w:t>2.</w:t>
      </w:r>
      <w:r>
        <w:tab/>
      </w:r>
      <w:r w:rsidRPr="00FE6A26">
        <w:t>Student Academic Services Directors</w:t>
      </w:r>
      <w:r w:rsidRPr="00FE6A26">
        <w:tab/>
        <w:t>Approved June 20, 2012</w:t>
      </w:r>
    </w:p>
    <w:p w:rsidR="00A13468" w:rsidRPr="00FE6A26" w:rsidRDefault="00A13468" w:rsidP="00A13468">
      <w:pPr>
        <w:tabs>
          <w:tab w:val="left" w:pos="360"/>
          <w:tab w:val="left" w:pos="6120"/>
        </w:tabs>
      </w:pPr>
      <w:r>
        <w:t>3.</w:t>
      </w:r>
      <w:r>
        <w:tab/>
      </w:r>
      <w:r w:rsidRPr="00FE6A26">
        <w:t>Instruction Council</w:t>
      </w:r>
      <w:r w:rsidRPr="00FE6A26">
        <w:tab/>
        <w:t>Approved July 13, 2012</w:t>
      </w:r>
      <w:r w:rsidRPr="00FE6A26">
        <w:tab/>
      </w:r>
    </w:p>
    <w:p w:rsidR="00A13468" w:rsidRPr="00FE6A26" w:rsidRDefault="00A13468" w:rsidP="00A13468">
      <w:pPr>
        <w:tabs>
          <w:tab w:val="left" w:pos="360"/>
          <w:tab w:val="left" w:pos="6120"/>
        </w:tabs>
        <w:rPr>
          <w:sz w:val="22"/>
        </w:rPr>
      </w:pPr>
      <w:r>
        <w:t>4.</w:t>
      </w:r>
      <w:r>
        <w:tab/>
      </w:r>
      <w:r w:rsidRPr="00FE6A26">
        <w:rPr>
          <w:sz w:val="22"/>
        </w:rPr>
        <w:t>Academic Standards and Policies Committee</w:t>
      </w:r>
      <w:r w:rsidRPr="00FE6A26">
        <w:rPr>
          <w:sz w:val="22"/>
        </w:rPr>
        <w:tab/>
      </w:r>
      <w:r w:rsidRPr="00A13468">
        <w:t>Approved August 30, 2012</w:t>
      </w:r>
    </w:p>
    <w:p w:rsidR="00A13468" w:rsidRPr="00FE6A26" w:rsidRDefault="00A13468" w:rsidP="00A13468">
      <w:pPr>
        <w:tabs>
          <w:tab w:val="left" w:pos="360"/>
          <w:tab w:val="left" w:pos="6120"/>
        </w:tabs>
      </w:pPr>
      <w:r>
        <w:t>5.</w:t>
      </w:r>
      <w:r>
        <w:tab/>
      </w:r>
      <w:r w:rsidRPr="00FE6A26">
        <w:t>Faculty Council</w:t>
      </w:r>
      <w:r w:rsidRPr="00FE6A26">
        <w:tab/>
      </w:r>
    </w:p>
    <w:p w:rsidR="00A13468" w:rsidRDefault="00A13468" w:rsidP="00A13468">
      <w:pPr>
        <w:tabs>
          <w:tab w:val="left" w:pos="360"/>
          <w:tab w:val="left" w:pos="6120"/>
        </w:tabs>
      </w:pPr>
      <w:r>
        <w:t>6.</w:t>
      </w:r>
      <w:r>
        <w:tab/>
      </w:r>
      <w:r w:rsidRPr="00FE6A26">
        <w:t>Council of Deans</w:t>
      </w:r>
    </w:p>
    <w:p w:rsidR="00A13468" w:rsidRPr="00FE6A26" w:rsidRDefault="00A13468" w:rsidP="00A13468">
      <w:pPr>
        <w:tabs>
          <w:tab w:val="left" w:pos="360"/>
          <w:tab w:val="left" w:pos="6120"/>
        </w:tabs>
      </w:pPr>
      <w:r>
        <w:t>7.</w:t>
      </w:r>
      <w:r>
        <w:tab/>
      </w:r>
      <w:r w:rsidRPr="00FE6A26">
        <w:t>Provost</w:t>
      </w:r>
    </w:p>
    <w:p w:rsidR="00903B92" w:rsidRDefault="00903B92" w:rsidP="001D5B79">
      <w:pPr>
        <w:tabs>
          <w:tab w:val="left" w:pos="360"/>
          <w:tab w:val="left" w:pos="907"/>
          <w:tab w:val="left" w:pos="1260"/>
        </w:tabs>
        <w:rPr>
          <w:sz w:val="22"/>
        </w:rPr>
      </w:pPr>
    </w:p>
    <w:p w:rsidR="00A13468" w:rsidRDefault="00A13468" w:rsidP="001D5B79">
      <w:pPr>
        <w:tabs>
          <w:tab w:val="left" w:pos="360"/>
          <w:tab w:val="left" w:pos="907"/>
          <w:tab w:val="left" w:pos="1260"/>
        </w:tabs>
        <w:rPr>
          <w:sz w:val="22"/>
        </w:rPr>
      </w:pPr>
    </w:p>
    <w:p w:rsidR="00A13468" w:rsidRDefault="00A13468" w:rsidP="001D5B79">
      <w:pPr>
        <w:tabs>
          <w:tab w:val="left" w:pos="360"/>
          <w:tab w:val="left" w:pos="907"/>
          <w:tab w:val="left" w:pos="1260"/>
        </w:tabs>
        <w:rPr>
          <w:sz w:val="22"/>
        </w:rPr>
      </w:pPr>
    </w:p>
    <w:p w:rsidR="00A13468" w:rsidRDefault="00A13468">
      <w:pPr>
        <w:rPr>
          <w:sz w:val="22"/>
        </w:rPr>
      </w:pPr>
      <w:r>
        <w:rPr>
          <w:sz w:val="22"/>
        </w:rPr>
        <w:br w:type="page"/>
      </w:r>
    </w:p>
    <w:p w:rsidR="00A13468" w:rsidRPr="000E0B46" w:rsidRDefault="00A13468" w:rsidP="00A13468">
      <w:pPr>
        <w:ind w:left="3600" w:right="-720" w:firstLine="720"/>
        <w:rPr>
          <w:b/>
        </w:rPr>
      </w:pPr>
      <w:r>
        <w:rPr>
          <w:b/>
        </w:rPr>
        <w:lastRenderedPageBreak/>
        <w:t xml:space="preserve">            </w:t>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rsidR="00A13468" w:rsidRPr="000E0B46" w:rsidRDefault="00A13468" w:rsidP="00A13468">
      <w:pPr>
        <w:ind w:right="-720"/>
        <w:rPr>
          <w:b/>
        </w:rPr>
      </w:pPr>
    </w:p>
    <w:p w:rsidR="00A13468" w:rsidRPr="000E0B46" w:rsidRDefault="00A13468" w:rsidP="00A13468">
      <w:pPr>
        <w:tabs>
          <w:tab w:val="right" w:pos="4406"/>
          <w:tab w:val="right" w:pos="4680"/>
          <w:tab w:val="right" w:pos="7834"/>
          <w:tab w:val="right" w:pos="8726"/>
        </w:tabs>
        <w:ind w:right="-720"/>
      </w:pPr>
      <w:r>
        <w:rPr>
          <w:b/>
        </w:rPr>
        <w:t>Recommendation</w:t>
      </w:r>
      <w:r w:rsidRPr="000E0B46">
        <w:rPr>
          <w:b/>
        </w:rPr>
        <w:t xml:space="preserve"> No.</w:t>
      </w:r>
      <w:r>
        <w:rPr>
          <w:u w:val="single"/>
        </w:rPr>
        <w:t>  12-09-05 </w:t>
      </w:r>
      <w:r>
        <w:rPr>
          <w:u w:val="single"/>
        </w:rPr>
        <w:tab/>
      </w:r>
      <w:r>
        <w:tab/>
      </w:r>
      <w:r w:rsidRPr="000E0B46">
        <w:tab/>
        <w:t>1.________________   ______    _________</w:t>
      </w:r>
    </w:p>
    <w:p w:rsidR="00A13468" w:rsidRPr="000E0B46" w:rsidRDefault="00A13468" w:rsidP="00A13468">
      <w:pPr>
        <w:tabs>
          <w:tab w:val="right" w:pos="4406"/>
          <w:tab w:val="right" w:pos="4680"/>
          <w:tab w:val="right" w:pos="7834"/>
          <w:tab w:val="right" w:pos="8726"/>
        </w:tabs>
        <w:ind w:right="-720"/>
        <w:rPr>
          <w:b/>
        </w:rPr>
      </w:pPr>
    </w:p>
    <w:p w:rsidR="00A13468" w:rsidRPr="000E0B46" w:rsidRDefault="00A13468" w:rsidP="00A13468">
      <w:pPr>
        <w:tabs>
          <w:tab w:val="right" w:pos="4406"/>
          <w:tab w:val="right" w:pos="4680"/>
          <w:tab w:val="right" w:pos="7834"/>
          <w:tab w:val="right" w:pos="8726"/>
        </w:tabs>
        <w:ind w:right="-720"/>
      </w:pPr>
      <w:r w:rsidRPr="000E0B46">
        <w:rPr>
          <w:b/>
        </w:rPr>
        <w:t xml:space="preserve">Moved by: </w:t>
      </w:r>
      <w:r>
        <w:rPr>
          <w:u w:val="single"/>
        </w:rPr>
        <w:t>  Academic Standards &amp; Policies </w:t>
      </w:r>
      <w:r>
        <w:rPr>
          <w:u w:val="single"/>
        </w:rPr>
        <w:tab/>
      </w:r>
      <w:r w:rsidRPr="000E0B46">
        <w:tab/>
      </w:r>
      <w:r>
        <w:tab/>
      </w:r>
      <w:r w:rsidRPr="000E0B46">
        <w:t>2.________________   ______    _________</w:t>
      </w:r>
    </w:p>
    <w:p w:rsidR="00A13468" w:rsidRPr="000E0B46" w:rsidRDefault="00A13468" w:rsidP="00A13468">
      <w:pPr>
        <w:tabs>
          <w:tab w:val="right" w:pos="4406"/>
          <w:tab w:val="right" w:pos="4680"/>
          <w:tab w:val="right" w:pos="7834"/>
          <w:tab w:val="right" w:pos="8726"/>
        </w:tabs>
        <w:ind w:right="-720"/>
        <w:rPr>
          <w:b/>
        </w:rPr>
      </w:pPr>
    </w:p>
    <w:p w:rsidR="00A13468" w:rsidRPr="000E0B46" w:rsidRDefault="00A13468" w:rsidP="00A13468">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rsidR="00A13468" w:rsidRPr="000E0B46" w:rsidRDefault="00A13468" w:rsidP="00A13468">
      <w:pPr>
        <w:tabs>
          <w:tab w:val="right" w:pos="4406"/>
          <w:tab w:val="right" w:pos="4680"/>
          <w:tab w:val="right" w:pos="7834"/>
          <w:tab w:val="right" w:pos="8726"/>
        </w:tabs>
        <w:ind w:right="-720"/>
        <w:rPr>
          <w:b/>
        </w:rPr>
      </w:pPr>
    </w:p>
    <w:p w:rsidR="00A13468" w:rsidRPr="000E0B46" w:rsidRDefault="00A13468" w:rsidP="00A13468">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rsidR="00A13468" w:rsidRPr="000E0B46" w:rsidRDefault="00A13468" w:rsidP="00A13468">
      <w:pPr>
        <w:ind w:right="-720"/>
      </w:pPr>
    </w:p>
    <w:p w:rsidR="00A13468" w:rsidRPr="000E0B46" w:rsidRDefault="00A13468" w:rsidP="00A13468">
      <w:pPr>
        <w:tabs>
          <w:tab w:val="left" w:pos="8640"/>
        </w:tabs>
        <w:rPr>
          <w:u w:val="single"/>
        </w:rPr>
      </w:pPr>
      <w:r w:rsidRPr="000E0B46">
        <w:rPr>
          <w:b/>
        </w:rPr>
        <w:t>Title:</w:t>
      </w:r>
      <w:r>
        <w:rPr>
          <w:u w:val="single"/>
        </w:rPr>
        <w:t>        OSU Academic Regulation 3.6: Substitution of Required Courses</w:t>
      </w:r>
      <w:r>
        <w:rPr>
          <w:u w:val="single"/>
        </w:rPr>
        <w:tab/>
      </w:r>
    </w:p>
    <w:p w:rsidR="00A13468" w:rsidRDefault="00A13468" w:rsidP="00A13468">
      <w:pPr>
        <w:ind w:right="-720"/>
      </w:pPr>
    </w:p>
    <w:p w:rsidR="00A13468" w:rsidRDefault="00A13468" w:rsidP="00A13468">
      <w:pPr>
        <w:ind w:right="-720"/>
      </w:pPr>
    </w:p>
    <w:p w:rsidR="00A13468" w:rsidRDefault="00A13468" w:rsidP="00A13468">
      <w:pPr>
        <w:ind w:right="-720"/>
      </w:pPr>
      <w:r w:rsidRPr="00AC0645">
        <w:rPr>
          <w:b/>
        </w:rPr>
        <w:t xml:space="preserve">The </w:t>
      </w:r>
      <w:r>
        <w:rPr>
          <w:b/>
        </w:rPr>
        <w:t xml:space="preserve">Faculty Council Recommends to President Hargis that: </w:t>
      </w:r>
      <w:r w:rsidRPr="00704B92">
        <w:rPr>
          <w:b/>
        </w:rPr>
        <w:t xml:space="preserve"> </w:t>
      </w:r>
    </w:p>
    <w:p w:rsidR="00A13468" w:rsidRDefault="00A13468" w:rsidP="00A13468">
      <w:pPr>
        <w:ind w:right="-720"/>
      </w:pPr>
    </w:p>
    <w:p w:rsidR="00A13468" w:rsidRPr="008C77D8" w:rsidRDefault="00A13468" w:rsidP="00A13468">
      <w:pPr>
        <w:rPr>
          <w:szCs w:val="20"/>
        </w:rPr>
      </w:pPr>
      <w:r w:rsidRPr="008C77D8">
        <w:rPr>
          <w:szCs w:val="20"/>
        </w:rPr>
        <w:t xml:space="preserve">Modify Academic Regulation 3.6 to: (1) Add a definition of </w:t>
      </w:r>
      <w:r w:rsidRPr="008C77D8">
        <w:rPr>
          <w:i/>
          <w:szCs w:val="20"/>
        </w:rPr>
        <w:t>course substitution</w:t>
      </w:r>
      <w:r w:rsidRPr="008C77D8">
        <w:rPr>
          <w:szCs w:val="20"/>
        </w:rPr>
        <w:t xml:space="preserve">; (2) Clarify the authority to substitute courses in undergraduate degree plans; (3) Reference other regulations that govern substitutions; and (4) Remove the implication that colleges may allow a lower-division course to substitute for an upper-division course. </w:t>
      </w:r>
    </w:p>
    <w:p w:rsidR="00A13468" w:rsidRPr="008C77D8" w:rsidRDefault="00A13468" w:rsidP="00A13468">
      <w:pPr>
        <w:rPr>
          <w:szCs w:val="20"/>
        </w:rPr>
      </w:pPr>
    </w:p>
    <w:p w:rsidR="00A13468" w:rsidRPr="008C77D8" w:rsidRDefault="00A13468" w:rsidP="00A13468">
      <w:pPr>
        <w:rPr>
          <w:szCs w:val="20"/>
          <w:u w:val="single"/>
        </w:rPr>
      </w:pPr>
    </w:p>
    <w:p w:rsidR="00A13468" w:rsidRDefault="00A13468" w:rsidP="00A13468">
      <w:pPr>
        <w:rPr>
          <w:b/>
          <w:bCs/>
          <w:szCs w:val="20"/>
        </w:rPr>
      </w:pPr>
      <w:bookmarkStart w:id="1" w:name="3.4"/>
      <w:bookmarkEnd w:id="1"/>
      <w:r w:rsidRPr="008C77D8">
        <w:rPr>
          <w:b/>
          <w:bCs/>
          <w:szCs w:val="20"/>
        </w:rPr>
        <w:t xml:space="preserve">OSU Academic Regulation 3.6 </w:t>
      </w:r>
    </w:p>
    <w:p w:rsidR="00A13468" w:rsidRPr="008C77D8" w:rsidRDefault="00A13468" w:rsidP="00A13468">
      <w:pPr>
        <w:rPr>
          <w:b/>
          <w:bCs/>
          <w:szCs w:val="20"/>
        </w:rPr>
      </w:pPr>
    </w:p>
    <w:p w:rsidR="00A13468" w:rsidRPr="008C77D8" w:rsidRDefault="00A13468" w:rsidP="00A13468">
      <w:pPr>
        <w:rPr>
          <w:bCs/>
          <w:szCs w:val="20"/>
        </w:rPr>
      </w:pPr>
      <w:r w:rsidRPr="008C77D8">
        <w:rPr>
          <w:b/>
          <w:bCs/>
          <w:szCs w:val="20"/>
        </w:rPr>
        <w:t xml:space="preserve">Substitution of Required Courses. </w:t>
      </w:r>
      <w:r w:rsidRPr="008C77D8">
        <w:rPr>
          <w:bCs/>
          <w:szCs w:val="20"/>
          <w:u w:val="single"/>
        </w:rPr>
        <w:t xml:space="preserve">A </w:t>
      </w:r>
      <w:r w:rsidRPr="008C77D8">
        <w:rPr>
          <w:bCs/>
          <w:i/>
          <w:szCs w:val="20"/>
          <w:u w:val="single"/>
        </w:rPr>
        <w:t>course substitution</w:t>
      </w:r>
      <w:r w:rsidRPr="008C77D8">
        <w:rPr>
          <w:bCs/>
          <w:szCs w:val="20"/>
          <w:u w:val="single"/>
        </w:rPr>
        <w:t xml:space="preserve"> is a specific course that takes the place of a required course on a degree plan because it meets the content and/or spirit of the requirement.</w:t>
      </w:r>
      <w:r w:rsidRPr="008C77D8">
        <w:rPr>
          <w:b/>
          <w:bCs/>
          <w:szCs w:val="20"/>
          <w:u w:val="single"/>
        </w:rPr>
        <w:t xml:space="preserve"> </w:t>
      </w:r>
      <w:r w:rsidRPr="008C77D8">
        <w:rPr>
          <w:szCs w:val="20"/>
          <w:u w:val="single"/>
        </w:rPr>
        <w:t xml:space="preserve">Individual colleges have the authority to approve substitutions for required courses on degree plans with two exceptions: (1) Substitutions related to university general education requirements require approval from Academic Affairs (see Academic Regulation 3.4), with the exception of the English composition substitutions described in Academic Regulation 3.5; (2) </w:t>
      </w:r>
      <w:r w:rsidRPr="008C77D8">
        <w:rPr>
          <w:bCs/>
          <w:strike/>
          <w:szCs w:val="20"/>
        </w:rPr>
        <w:t>In meeting degree requirements</w:t>
      </w:r>
      <w:r w:rsidRPr="008C77D8">
        <w:rPr>
          <w:bCs/>
          <w:szCs w:val="20"/>
        </w:rPr>
        <w:t xml:space="preserve"> A lower-division course may not be substituted for an upper-division course </w:t>
      </w:r>
      <w:r w:rsidRPr="008C77D8">
        <w:rPr>
          <w:bCs/>
          <w:szCs w:val="20"/>
          <w:u w:val="single"/>
        </w:rPr>
        <w:t>to meet degree</w:t>
      </w:r>
      <w:r w:rsidRPr="008C77D8">
        <w:rPr>
          <w:bCs/>
          <w:szCs w:val="20"/>
        </w:rPr>
        <w:t xml:space="preserve"> requirement</w:t>
      </w:r>
      <w:r w:rsidRPr="008C77D8">
        <w:rPr>
          <w:bCs/>
          <w:szCs w:val="20"/>
          <w:u w:val="single"/>
        </w:rPr>
        <w:t>s</w:t>
      </w:r>
      <w:r w:rsidRPr="008C77D8">
        <w:rPr>
          <w:bCs/>
          <w:szCs w:val="20"/>
        </w:rPr>
        <w:t xml:space="preserve">. </w:t>
      </w:r>
      <w:r w:rsidRPr="008C77D8">
        <w:rPr>
          <w:bCs/>
          <w:strike/>
          <w:szCs w:val="20"/>
        </w:rPr>
        <w:t>Substitution policy is governed by the individual colleges.</w:t>
      </w:r>
    </w:p>
    <w:p w:rsidR="00A13468" w:rsidRDefault="00A13468" w:rsidP="00A13468">
      <w:pPr>
        <w:rPr>
          <w:bCs/>
          <w:szCs w:val="20"/>
        </w:rPr>
      </w:pPr>
    </w:p>
    <w:p w:rsidR="00A13468" w:rsidRPr="008C77D8" w:rsidRDefault="00A13468" w:rsidP="00A13468">
      <w:pPr>
        <w:rPr>
          <w:bCs/>
          <w:szCs w:val="20"/>
        </w:rPr>
      </w:pPr>
    </w:p>
    <w:p w:rsidR="00A13468" w:rsidRPr="008C77D8" w:rsidRDefault="00A13468" w:rsidP="00A13468">
      <w:pPr>
        <w:rPr>
          <w:b/>
          <w:szCs w:val="20"/>
          <w:u w:val="single"/>
        </w:rPr>
      </w:pPr>
      <w:r w:rsidRPr="008C77D8">
        <w:rPr>
          <w:b/>
          <w:szCs w:val="20"/>
          <w:u w:val="single"/>
        </w:rPr>
        <w:t>Background and Rationale</w:t>
      </w:r>
    </w:p>
    <w:p w:rsidR="00A13468" w:rsidRPr="008C77D8" w:rsidRDefault="00A13468" w:rsidP="00A13468">
      <w:pPr>
        <w:rPr>
          <w:szCs w:val="20"/>
        </w:rPr>
      </w:pPr>
    </w:p>
    <w:p w:rsidR="00A13468" w:rsidRPr="008C77D8" w:rsidRDefault="00A13468" w:rsidP="00A13468">
      <w:pPr>
        <w:rPr>
          <w:szCs w:val="20"/>
        </w:rPr>
      </w:pPr>
      <w:r w:rsidRPr="008C77D8">
        <w:rPr>
          <w:szCs w:val="20"/>
        </w:rPr>
        <w:t xml:space="preserve">The term </w:t>
      </w:r>
      <w:r w:rsidRPr="008C77D8">
        <w:rPr>
          <w:i/>
          <w:szCs w:val="20"/>
        </w:rPr>
        <w:t>course substitution</w:t>
      </w:r>
      <w:r w:rsidRPr="008C77D8">
        <w:rPr>
          <w:szCs w:val="20"/>
        </w:rPr>
        <w:t xml:space="preserve"> was defined to distinguish between substitutions and waivers. (A </w:t>
      </w:r>
      <w:r w:rsidRPr="008C77D8">
        <w:rPr>
          <w:i/>
          <w:szCs w:val="20"/>
        </w:rPr>
        <w:t>course waiver</w:t>
      </w:r>
      <w:r w:rsidRPr="008C77D8">
        <w:rPr>
          <w:szCs w:val="20"/>
        </w:rPr>
        <w:t xml:space="preserve"> is defined in simultaneous proposed changes to Academic Regulation 3.7). The final sentence was moved toward the beginning of the regulation because the current placement implies that colleges may allow a lower-division course to substitute for an upper-division course in a degree plan. None of the six undergraduate colleges allow such substitutions. References to other regulations that govern substitutions were added, and a section was added to clarify the appropriate levels of approval for substitutions related to general education requirements.</w:t>
      </w:r>
    </w:p>
    <w:p w:rsidR="00A13468" w:rsidRPr="008C77D8" w:rsidRDefault="00A13468" w:rsidP="00A13468">
      <w:pPr>
        <w:rPr>
          <w:szCs w:val="20"/>
          <w:u w:val="single"/>
        </w:rPr>
      </w:pPr>
    </w:p>
    <w:p w:rsidR="00A13468" w:rsidRPr="008C77D8" w:rsidRDefault="00A13468" w:rsidP="00A13468">
      <w:pPr>
        <w:rPr>
          <w:szCs w:val="20"/>
        </w:rPr>
      </w:pPr>
      <w:r w:rsidRPr="008C77D8">
        <w:rPr>
          <w:szCs w:val="20"/>
        </w:rPr>
        <w:t>These updates to Academic Regulation 3.6 were recommended by the Undergraduate Degree Polices and Processes Working Group, which includes representatives from the six undergraduate colleges and the Office of the Registrar.</w:t>
      </w:r>
    </w:p>
    <w:p w:rsidR="00A13468" w:rsidRPr="008C77D8" w:rsidRDefault="00A13468" w:rsidP="00A13468">
      <w:pPr>
        <w:rPr>
          <w:szCs w:val="20"/>
        </w:rPr>
      </w:pPr>
    </w:p>
    <w:p w:rsidR="00A13468" w:rsidRPr="008C77D8" w:rsidRDefault="00A13468" w:rsidP="00A13468">
      <w:pPr>
        <w:rPr>
          <w:szCs w:val="20"/>
          <w:u w:val="single"/>
        </w:rPr>
      </w:pPr>
      <w:r w:rsidRPr="008C77D8">
        <w:rPr>
          <w:szCs w:val="20"/>
          <w:u w:val="single"/>
        </w:rPr>
        <w:t>Related Policy</w:t>
      </w:r>
    </w:p>
    <w:p w:rsidR="00A13468" w:rsidRPr="008C77D8" w:rsidRDefault="00A13468" w:rsidP="00A13468">
      <w:pPr>
        <w:rPr>
          <w:szCs w:val="20"/>
          <w:u w:val="single"/>
        </w:rPr>
      </w:pPr>
    </w:p>
    <w:p w:rsidR="00A13468" w:rsidRPr="008C77D8" w:rsidRDefault="00A13468" w:rsidP="00A13468">
      <w:pPr>
        <w:rPr>
          <w:szCs w:val="20"/>
        </w:rPr>
      </w:pPr>
      <w:r w:rsidRPr="008C77D8">
        <w:rPr>
          <w:b/>
          <w:szCs w:val="20"/>
        </w:rPr>
        <w:t>Academic Regulation 3.5: English Composition Requirement</w:t>
      </w:r>
      <w:r w:rsidRPr="008C77D8">
        <w:rPr>
          <w:szCs w:val="20"/>
        </w:rPr>
        <w:t xml:space="preserve"> </w:t>
      </w:r>
      <w:proofErr w:type="gramStart"/>
      <w:r w:rsidRPr="008C77D8">
        <w:rPr>
          <w:szCs w:val="20"/>
        </w:rPr>
        <w:t>The</w:t>
      </w:r>
      <w:proofErr w:type="gramEnd"/>
      <w:r w:rsidRPr="008C77D8">
        <w:rPr>
          <w:szCs w:val="20"/>
        </w:rPr>
        <w:t xml:space="preserve"> University requires a minimum of six semester credit hours in English composition for a baccalaureate degree. The required sequence of </w:t>
      </w:r>
      <w:r w:rsidRPr="008C77D8">
        <w:rPr>
          <w:szCs w:val="20"/>
        </w:rPr>
        <w:lastRenderedPageBreak/>
        <w:t>courses is ENGL 1113 and ENGL 1213. For those who qualify, ENGL 1123 or 1313 may be substituted for ENGL 1113. Students who earn an "A" or "B" in ENGL 1113 (or ENGL 1123 or 1313) or who earn three semester credit hours in English composition through credit by exam, and who have the consent of their college, may substitute ENGL 3323 for ENGL 1213. Students who qualify may substitute ENGL 1223 or 1413 for ENGL 1213. A third course may be required by the student's college to satisfy either an additional composition or oral communication requirement.</w:t>
      </w:r>
    </w:p>
    <w:p w:rsidR="00A13468" w:rsidRPr="008C77D8" w:rsidRDefault="00A13468" w:rsidP="00A13468">
      <w:pPr>
        <w:rPr>
          <w:szCs w:val="20"/>
        </w:rPr>
      </w:pPr>
    </w:p>
    <w:p w:rsidR="00A13468" w:rsidRPr="008C77D8" w:rsidRDefault="00A13468" w:rsidP="00A13468">
      <w:pPr>
        <w:rPr>
          <w:b/>
          <w:szCs w:val="20"/>
        </w:rPr>
      </w:pPr>
      <w:r w:rsidRPr="008C77D8">
        <w:rPr>
          <w:b/>
          <w:szCs w:val="20"/>
        </w:rPr>
        <w:t xml:space="preserve">Excerpt from Academic Regulation 3.4: General Education Requirements </w:t>
      </w:r>
      <w:r w:rsidRPr="008C77D8">
        <w:rPr>
          <w:szCs w:val="20"/>
        </w:rPr>
        <w:t>Substitution of general education courses is allowed when background for the major demands greater depth in an area in which a general education requirement is stated. Only in the Analytical and Quantitative Thought "A" and Natural Sciences "N" areas is substitution of the more advanced lower-division course permitted. Such a substitution requires the recommendation of the student's academic adviser and dean and the approval of the Office of Academic Affairs.</w:t>
      </w:r>
    </w:p>
    <w:p w:rsidR="00A13468" w:rsidRPr="008C77D8" w:rsidRDefault="00A13468" w:rsidP="00A13468">
      <w:pPr>
        <w:rPr>
          <w:szCs w:val="20"/>
        </w:rPr>
      </w:pPr>
    </w:p>
    <w:p w:rsidR="00A13468" w:rsidRPr="008C77D8" w:rsidRDefault="00A13468" w:rsidP="00A13468">
      <w:pPr>
        <w:tabs>
          <w:tab w:val="left" w:pos="6120"/>
        </w:tabs>
        <w:rPr>
          <w:b/>
          <w:szCs w:val="20"/>
          <w:u w:val="single"/>
        </w:rPr>
      </w:pPr>
      <w:r w:rsidRPr="008C77D8">
        <w:rPr>
          <w:b/>
          <w:szCs w:val="20"/>
          <w:u w:val="single"/>
        </w:rPr>
        <w:t>Discussion/Approval Record</w:t>
      </w:r>
      <w:r w:rsidRPr="008C77D8">
        <w:rPr>
          <w:b/>
          <w:szCs w:val="20"/>
          <w:u w:val="single"/>
        </w:rPr>
        <w:tab/>
        <w:t>Date</w:t>
      </w:r>
      <w:r w:rsidRPr="008C77D8">
        <w:rPr>
          <w:b/>
          <w:szCs w:val="20"/>
          <w:u w:val="single"/>
        </w:rPr>
        <w:tab/>
      </w:r>
      <w:r w:rsidRPr="008C77D8">
        <w:rPr>
          <w:b/>
          <w:szCs w:val="20"/>
          <w:u w:val="single"/>
        </w:rPr>
        <w:tab/>
      </w:r>
      <w:r w:rsidRPr="008C77D8">
        <w:rPr>
          <w:b/>
          <w:szCs w:val="20"/>
          <w:u w:val="single"/>
        </w:rPr>
        <w:tab/>
      </w:r>
    </w:p>
    <w:p w:rsidR="00A13468" w:rsidRPr="00A13468" w:rsidRDefault="00A13468" w:rsidP="00A13468">
      <w:pPr>
        <w:pStyle w:val="ListParagraph"/>
        <w:tabs>
          <w:tab w:val="left" w:pos="360"/>
          <w:tab w:val="left" w:pos="6120"/>
        </w:tabs>
        <w:ind w:left="0"/>
        <w:rPr>
          <w:szCs w:val="20"/>
        </w:rPr>
      </w:pPr>
      <w:r>
        <w:rPr>
          <w:szCs w:val="20"/>
        </w:rPr>
        <w:t>1.</w:t>
      </w:r>
      <w:r>
        <w:rPr>
          <w:szCs w:val="20"/>
        </w:rPr>
        <w:tab/>
      </w:r>
      <w:r w:rsidRPr="008C77D8">
        <w:rPr>
          <w:sz w:val="20"/>
          <w:szCs w:val="20"/>
        </w:rPr>
        <w:t>Undergraduate Degree Polices and Processes Working Group</w:t>
      </w:r>
      <w:r w:rsidRPr="008C77D8">
        <w:rPr>
          <w:sz w:val="20"/>
          <w:szCs w:val="20"/>
        </w:rPr>
        <w:tab/>
      </w:r>
      <w:r w:rsidRPr="00A13468">
        <w:rPr>
          <w:szCs w:val="20"/>
        </w:rPr>
        <w:t>Recommended May 24, 2012</w:t>
      </w:r>
    </w:p>
    <w:p w:rsidR="00A13468" w:rsidRPr="008C77D8" w:rsidRDefault="00A13468" w:rsidP="00A13468">
      <w:pPr>
        <w:pStyle w:val="ListParagraph"/>
        <w:tabs>
          <w:tab w:val="left" w:pos="360"/>
          <w:tab w:val="left" w:pos="6120"/>
        </w:tabs>
        <w:ind w:left="0"/>
        <w:rPr>
          <w:szCs w:val="20"/>
        </w:rPr>
      </w:pPr>
      <w:r>
        <w:rPr>
          <w:szCs w:val="20"/>
        </w:rPr>
        <w:t>2.</w:t>
      </w:r>
      <w:r>
        <w:rPr>
          <w:szCs w:val="20"/>
        </w:rPr>
        <w:tab/>
      </w:r>
      <w:r w:rsidRPr="008C77D8">
        <w:rPr>
          <w:szCs w:val="20"/>
        </w:rPr>
        <w:t>Student Academic Services Directors</w:t>
      </w:r>
      <w:r w:rsidRPr="008C77D8">
        <w:rPr>
          <w:szCs w:val="20"/>
        </w:rPr>
        <w:tab/>
        <w:t>Approved June 20, 2012</w:t>
      </w:r>
    </w:p>
    <w:p w:rsidR="00A13468" w:rsidRPr="008C77D8" w:rsidRDefault="00A13468" w:rsidP="00A13468">
      <w:pPr>
        <w:tabs>
          <w:tab w:val="left" w:pos="360"/>
          <w:tab w:val="left" w:pos="6120"/>
        </w:tabs>
        <w:rPr>
          <w:szCs w:val="20"/>
        </w:rPr>
      </w:pPr>
      <w:r>
        <w:rPr>
          <w:szCs w:val="20"/>
        </w:rPr>
        <w:t>3.</w:t>
      </w:r>
      <w:r>
        <w:rPr>
          <w:szCs w:val="20"/>
        </w:rPr>
        <w:tab/>
      </w:r>
      <w:r w:rsidRPr="008C77D8">
        <w:rPr>
          <w:szCs w:val="20"/>
        </w:rPr>
        <w:t>Instruction Council</w:t>
      </w:r>
      <w:r w:rsidRPr="008C77D8">
        <w:rPr>
          <w:szCs w:val="20"/>
        </w:rPr>
        <w:tab/>
        <w:t>Approved July 13, 2012</w:t>
      </w:r>
    </w:p>
    <w:p w:rsidR="00A13468" w:rsidRPr="008C77D8" w:rsidRDefault="00A13468" w:rsidP="00A13468">
      <w:pPr>
        <w:tabs>
          <w:tab w:val="left" w:pos="360"/>
          <w:tab w:val="left" w:pos="6120"/>
        </w:tabs>
        <w:rPr>
          <w:sz w:val="22"/>
          <w:szCs w:val="20"/>
        </w:rPr>
      </w:pPr>
      <w:r>
        <w:rPr>
          <w:szCs w:val="20"/>
        </w:rPr>
        <w:t>4.</w:t>
      </w:r>
      <w:r>
        <w:rPr>
          <w:szCs w:val="20"/>
        </w:rPr>
        <w:tab/>
      </w:r>
      <w:r w:rsidRPr="008C77D8">
        <w:rPr>
          <w:sz w:val="22"/>
          <w:szCs w:val="20"/>
        </w:rPr>
        <w:t>Academic Standards and Policies Committee</w:t>
      </w:r>
      <w:r w:rsidRPr="008C77D8">
        <w:rPr>
          <w:sz w:val="22"/>
          <w:szCs w:val="20"/>
        </w:rPr>
        <w:tab/>
        <w:t>Approved August 30, 2012</w:t>
      </w:r>
    </w:p>
    <w:p w:rsidR="00A13468" w:rsidRPr="008C77D8" w:rsidRDefault="00A13468" w:rsidP="00A13468">
      <w:pPr>
        <w:tabs>
          <w:tab w:val="left" w:pos="360"/>
          <w:tab w:val="left" w:pos="6120"/>
        </w:tabs>
        <w:rPr>
          <w:szCs w:val="20"/>
        </w:rPr>
      </w:pPr>
      <w:r>
        <w:rPr>
          <w:szCs w:val="20"/>
        </w:rPr>
        <w:t>5.</w:t>
      </w:r>
      <w:r>
        <w:rPr>
          <w:szCs w:val="20"/>
        </w:rPr>
        <w:tab/>
      </w:r>
      <w:r w:rsidRPr="008C77D8">
        <w:rPr>
          <w:szCs w:val="20"/>
        </w:rPr>
        <w:t>Faculty Council</w:t>
      </w:r>
      <w:r w:rsidRPr="008C77D8">
        <w:rPr>
          <w:szCs w:val="20"/>
        </w:rPr>
        <w:tab/>
      </w:r>
    </w:p>
    <w:p w:rsidR="00A13468" w:rsidRDefault="00A13468" w:rsidP="00A13468">
      <w:pPr>
        <w:tabs>
          <w:tab w:val="left" w:pos="360"/>
          <w:tab w:val="left" w:pos="6120"/>
        </w:tabs>
        <w:rPr>
          <w:szCs w:val="20"/>
        </w:rPr>
      </w:pPr>
      <w:r>
        <w:rPr>
          <w:szCs w:val="20"/>
        </w:rPr>
        <w:t>6.</w:t>
      </w:r>
      <w:r>
        <w:rPr>
          <w:szCs w:val="20"/>
        </w:rPr>
        <w:tab/>
      </w:r>
      <w:r w:rsidRPr="008C77D8">
        <w:rPr>
          <w:szCs w:val="20"/>
        </w:rPr>
        <w:t>Council of Deans</w:t>
      </w:r>
    </w:p>
    <w:p w:rsidR="00A13468" w:rsidRDefault="00A13468" w:rsidP="00A13468">
      <w:pPr>
        <w:tabs>
          <w:tab w:val="left" w:pos="360"/>
          <w:tab w:val="left" w:pos="6120"/>
        </w:tabs>
        <w:rPr>
          <w:szCs w:val="20"/>
        </w:rPr>
      </w:pPr>
      <w:r>
        <w:rPr>
          <w:szCs w:val="20"/>
        </w:rPr>
        <w:t>7.</w:t>
      </w:r>
      <w:r>
        <w:rPr>
          <w:szCs w:val="20"/>
        </w:rPr>
        <w:tab/>
      </w:r>
      <w:r w:rsidRPr="008C77D8">
        <w:rPr>
          <w:szCs w:val="20"/>
        </w:rPr>
        <w:t>Provost</w:t>
      </w:r>
    </w:p>
    <w:p w:rsidR="00A13468" w:rsidRDefault="00A13468" w:rsidP="00A13468">
      <w:pPr>
        <w:tabs>
          <w:tab w:val="left" w:pos="360"/>
          <w:tab w:val="left" w:pos="6120"/>
        </w:tabs>
        <w:rPr>
          <w:szCs w:val="20"/>
        </w:rPr>
      </w:pPr>
    </w:p>
    <w:p w:rsidR="00A13468" w:rsidRDefault="00A13468" w:rsidP="00A13468">
      <w:pPr>
        <w:tabs>
          <w:tab w:val="left" w:pos="360"/>
          <w:tab w:val="left" w:pos="6120"/>
        </w:tabs>
        <w:rPr>
          <w:szCs w:val="20"/>
        </w:rPr>
      </w:pPr>
    </w:p>
    <w:p w:rsidR="00A13468" w:rsidRDefault="00A13468">
      <w:pPr>
        <w:rPr>
          <w:szCs w:val="20"/>
        </w:rPr>
      </w:pPr>
      <w:r>
        <w:rPr>
          <w:szCs w:val="20"/>
        </w:rPr>
        <w:br w:type="page"/>
      </w:r>
    </w:p>
    <w:p w:rsidR="00A13468" w:rsidRDefault="00A13468" w:rsidP="00A13468">
      <w:pPr>
        <w:spacing w:line="360" w:lineRule="auto"/>
        <w:jc w:val="center"/>
        <w:rPr>
          <w:rFonts w:ascii="Times" w:hAnsi="Times"/>
        </w:rPr>
      </w:pPr>
      <w:r w:rsidRPr="007566AB">
        <w:rPr>
          <w:rFonts w:ascii="Times" w:hAnsi="Times"/>
        </w:rPr>
        <w:lastRenderedPageBreak/>
        <w:t>Report from Task Force on Tulsa Community College – Oklahoma State University Articulation Agreement and Tulsa Community College Instructors</w:t>
      </w:r>
    </w:p>
    <w:p w:rsidR="00A13468" w:rsidRDefault="00A13468" w:rsidP="00A13468">
      <w:pPr>
        <w:spacing w:line="360" w:lineRule="auto"/>
        <w:jc w:val="center"/>
        <w:rPr>
          <w:rFonts w:ascii="Times" w:hAnsi="Times"/>
        </w:rPr>
      </w:pPr>
      <w:r>
        <w:rPr>
          <w:rFonts w:ascii="Times" w:hAnsi="Times"/>
        </w:rPr>
        <w:t>Task Force:  Ed Harris (Chair), Shelia Kennison, Kat Rivers, and Deb Vanoverbeke</w:t>
      </w:r>
    </w:p>
    <w:p w:rsidR="00A13468" w:rsidRDefault="00A13468" w:rsidP="00A13468">
      <w:pPr>
        <w:spacing w:line="360" w:lineRule="auto"/>
        <w:jc w:val="center"/>
        <w:rPr>
          <w:rFonts w:ascii="Times" w:hAnsi="Times"/>
        </w:rPr>
      </w:pPr>
    </w:p>
    <w:p w:rsidR="00A13468" w:rsidRPr="007566AB" w:rsidRDefault="00A13468" w:rsidP="00A13468">
      <w:pPr>
        <w:jc w:val="center"/>
        <w:rPr>
          <w:rFonts w:ascii="Times" w:hAnsi="Times"/>
        </w:rPr>
      </w:pPr>
    </w:p>
    <w:p w:rsidR="00A13468" w:rsidRPr="007566AB" w:rsidRDefault="00A13468" w:rsidP="00A13468">
      <w:pPr>
        <w:spacing w:line="360" w:lineRule="auto"/>
        <w:ind w:firstLine="720"/>
        <w:rPr>
          <w:rFonts w:ascii="Times" w:hAnsi="Times"/>
        </w:rPr>
      </w:pPr>
      <w:r w:rsidRPr="007566AB">
        <w:rPr>
          <w:rFonts w:ascii="Times" w:hAnsi="Times"/>
        </w:rPr>
        <w:t xml:space="preserve">At the April 10, 2012 OSU Faculty Council (FC) Meeting, representatives from the Arts and Sciences Faculty Council discussed Tulsa Community College’s (TCC) </w:t>
      </w:r>
      <w:proofErr w:type="spellStart"/>
      <w:r w:rsidRPr="007566AB">
        <w:rPr>
          <w:rFonts w:ascii="Times" w:hAnsi="Times"/>
        </w:rPr>
        <w:t>EXCELerate</w:t>
      </w:r>
      <w:proofErr w:type="spellEnd"/>
      <w:r w:rsidRPr="007566AB">
        <w:rPr>
          <w:rFonts w:ascii="Times" w:hAnsi="Times"/>
        </w:rPr>
        <w:t xml:space="preserve"> program, </w:t>
      </w:r>
      <w:r w:rsidRPr="007566AB">
        <w:rPr>
          <w:rFonts w:ascii="Times" w:eastAsia="Calibri" w:hAnsi="Times"/>
        </w:rPr>
        <w:t xml:space="preserve">a concurrent (or dual) enrollment, pilot program that TCC is conducting in partnership with Union Public Schools and Tulsa Public Schools. Such programs exist in </w:t>
      </w:r>
      <w:r w:rsidRPr="007566AB">
        <w:rPr>
          <w:rFonts w:ascii="Times" w:hAnsi="Times"/>
        </w:rPr>
        <w:t>many</w:t>
      </w:r>
      <w:r w:rsidRPr="007566AB">
        <w:rPr>
          <w:rFonts w:ascii="Times" w:eastAsia="Calibri" w:hAnsi="Times"/>
        </w:rPr>
        <w:t xml:space="preserve"> places, but this particular program was reported to have some key differences, which were delineated in a letter from the </w:t>
      </w:r>
      <w:r w:rsidRPr="007566AB">
        <w:rPr>
          <w:rFonts w:ascii="Times" w:hAnsi="Times"/>
        </w:rPr>
        <w:t>A&amp;S Faculty Council that stated the following:</w:t>
      </w:r>
    </w:p>
    <w:p w:rsidR="00A13468" w:rsidRPr="007566AB" w:rsidRDefault="00A13468" w:rsidP="00A13468">
      <w:pPr>
        <w:pStyle w:val="ListParagraph"/>
        <w:numPr>
          <w:ilvl w:val="0"/>
          <w:numId w:val="7"/>
        </w:numPr>
        <w:spacing w:after="200" w:line="360" w:lineRule="auto"/>
        <w:rPr>
          <w:rFonts w:ascii="Times" w:hAnsi="Times"/>
        </w:rPr>
      </w:pPr>
      <w:proofErr w:type="spellStart"/>
      <w:r w:rsidRPr="007566AB">
        <w:rPr>
          <w:rFonts w:ascii="Times" w:hAnsi="Times"/>
        </w:rPr>
        <w:t>EXCELerate</w:t>
      </w:r>
      <w:proofErr w:type="spellEnd"/>
      <w:r w:rsidRPr="007566AB">
        <w:rPr>
          <w:rFonts w:ascii="Times" w:hAnsi="Times"/>
        </w:rPr>
        <w:t xml:space="preserve"> classes are offered on the students’ high school campuses to classes that consist entirely of high school students.</w:t>
      </w:r>
    </w:p>
    <w:p w:rsidR="00A13468" w:rsidRPr="007566AB" w:rsidRDefault="00A13468" w:rsidP="00A13468">
      <w:pPr>
        <w:pStyle w:val="ListParagraph"/>
        <w:numPr>
          <w:ilvl w:val="0"/>
          <w:numId w:val="7"/>
        </w:numPr>
        <w:spacing w:after="200" w:line="360" w:lineRule="auto"/>
        <w:rPr>
          <w:rFonts w:ascii="Times" w:hAnsi="Times"/>
        </w:rPr>
      </w:pPr>
      <w:r w:rsidRPr="007566AB">
        <w:rPr>
          <w:rFonts w:ascii="Times" w:hAnsi="Times"/>
        </w:rPr>
        <w:t xml:space="preserve">The </w:t>
      </w:r>
      <w:proofErr w:type="spellStart"/>
      <w:r w:rsidRPr="007566AB">
        <w:rPr>
          <w:rFonts w:ascii="Times" w:hAnsi="Times"/>
        </w:rPr>
        <w:t>EXCELerate</w:t>
      </w:r>
      <w:proofErr w:type="spellEnd"/>
      <w:r w:rsidRPr="007566AB">
        <w:rPr>
          <w:rFonts w:ascii="Times" w:hAnsi="Times"/>
        </w:rPr>
        <w:t xml:space="preserve"> program allows classes to be taught by high school teachers rather than TCC college instructors.</w:t>
      </w:r>
    </w:p>
    <w:p w:rsidR="00A13468" w:rsidRPr="007566AB" w:rsidRDefault="00A13468" w:rsidP="00A13468">
      <w:pPr>
        <w:pStyle w:val="ListParagraph"/>
        <w:numPr>
          <w:ilvl w:val="0"/>
          <w:numId w:val="7"/>
        </w:numPr>
        <w:spacing w:after="200" w:line="360" w:lineRule="auto"/>
        <w:rPr>
          <w:rFonts w:ascii="Times" w:hAnsi="Times"/>
        </w:rPr>
      </w:pPr>
      <w:r w:rsidRPr="007566AB">
        <w:rPr>
          <w:rFonts w:ascii="Times" w:hAnsi="Times"/>
        </w:rPr>
        <w:t xml:space="preserve">The admissions requirements and continuation requirements to the </w:t>
      </w:r>
      <w:proofErr w:type="spellStart"/>
      <w:r w:rsidRPr="007566AB">
        <w:rPr>
          <w:rFonts w:ascii="Times" w:hAnsi="Times"/>
        </w:rPr>
        <w:t>EXCELerate</w:t>
      </w:r>
      <w:proofErr w:type="spellEnd"/>
      <w:r w:rsidRPr="007566AB">
        <w:rPr>
          <w:rFonts w:ascii="Times" w:hAnsi="Times"/>
        </w:rPr>
        <w:t xml:space="preserve"> program are reduced from the standard State Regents’ policies for concurrent enrollment (e.g., ACT of 19 and GPA of 2.5, and dual enrollment allowed to continue under academic probation for students with GPA below 2.0)</w:t>
      </w:r>
    </w:p>
    <w:p w:rsidR="00A13468" w:rsidRPr="007566AB" w:rsidRDefault="00A13468" w:rsidP="00A13468">
      <w:pPr>
        <w:spacing w:line="360" w:lineRule="auto"/>
        <w:rPr>
          <w:rFonts w:ascii="Times" w:hAnsi="Times"/>
        </w:rPr>
      </w:pPr>
      <w:r w:rsidRPr="007566AB">
        <w:rPr>
          <w:rFonts w:ascii="Times" w:hAnsi="Times"/>
        </w:rPr>
        <w:t>One of the important implications was that per existing articulation agreements between OSU and TCC, OSU will soon be getting students with TCC credit but with less preparation than was previously assumed in the agreements.</w:t>
      </w:r>
    </w:p>
    <w:p w:rsidR="00A13468" w:rsidRDefault="00A13468" w:rsidP="00A13468">
      <w:pPr>
        <w:spacing w:line="360" w:lineRule="auto"/>
        <w:ind w:firstLine="720"/>
        <w:rPr>
          <w:rFonts w:ascii="Times" w:hAnsi="Times"/>
          <w:b/>
        </w:rPr>
      </w:pPr>
      <w:r w:rsidRPr="007566AB">
        <w:rPr>
          <w:rFonts w:ascii="Times" w:hAnsi="Times"/>
          <w:b/>
        </w:rPr>
        <w:t>Task Force</w:t>
      </w:r>
    </w:p>
    <w:p w:rsidR="00A13468" w:rsidRPr="007566AB" w:rsidRDefault="00A13468" w:rsidP="00A13468">
      <w:pPr>
        <w:spacing w:line="360" w:lineRule="auto"/>
        <w:ind w:firstLine="720"/>
        <w:rPr>
          <w:rFonts w:ascii="Times" w:hAnsi="Times"/>
        </w:rPr>
      </w:pPr>
      <w:r w:rsidRPr="007566AB">
        <w:rPr>
          <w:rFonts w:ascii="Times" w:hAnsi="Times"/>
        </w:rPr>
        <w:t>The OSU Faculty Council President charged the chair of the Academic Standards and Policy Committee to look into the matter. Per that request, a task force was assembled comprised of three full time OSU faculty members and one OSU graduate student. The task force examined the following:</w:t>
      </w:r>
    </w:p>
    <w:p w:rsidR="00A13468" w:rsidRPr="007566AB" w:rsidRDefault="00A13468" w:rsidP="00A13468">
      <w:pPr>
        <w:pStyle w:val="ListParagraph"/>
        <w:numPr>
          <w:ilvl w:val="0"/>
          <w:numId w:val="8"/>
        </w:numPr>
        <w:spacing w:after="200" w:line="360" w:lineRule="auto"/>
        <w:rPr>
          <w:rFonts w:ascii="Times" w:hAnsi="Times"/>
        </w:rPr>
      </w:pPr>
      <w:r w:rsidRPr="007566AB">
        <w:rPr>
          <w:rFonts w:ascii="Times" w:hAnsi="Times"/>
        </w:rPr>
        <w:t>over 18 articulation agreements between TCC and OSU,</w:t>
      </w:r>
    </w:p>
    <w:p w:rsidR="00A13468" w:rsidRPr="007566AB" w:rsidRDefault="00A13468" w:rsidP="00A13468">
      <w:pPr>
        <w:pStyle w:val="ListParagraph"/>
        <w:numPr>
          <w:ilvl w:val="0"/>
          <w:numId w:val="8"/>
        </w:numPr>
        <w:spacing w:after="200" w:line="360" w:lineRule="auto"/>
        <w:rPr>
          <w:rFonts w:ascii="Times" w:hAnsi="Times"/>
        </w:rPr>
      </w:pPr>
      <w:r w:rsidRPr="007566AB">
        <w:rPr>
          <w:rFonts w:ascii="Times" w:hAnsi="Times"/>
        </w:rPr>
        <w:t xml:space="preserve"> the </w:t>
      </w:r>
      <w:proofErr w:type="spellStart"/>
      <w:r w:rsidRPr="007566AB">
        <w:rPr>
          <w:rFonts w:ascii="Times" w:hAnsi="Times"/>
        </w:rPr>
        <w:t>EXCELerate</w:t>
      </w:r>
      <w:proofErr w:type="spellEnd"/>
      <w:r w:rsidRPr="007566AB">
        <w:rPr>
          <w:rFonts w:ascii="Times" w:hAnsi="Times"/>
        </w:rPr>
        <w:t xml:space="preserve"> website (</w:t>
      </w:r>
      <w:hyperlink r:id="rId9" w:history="1">
        <w:r w:rsidRPr="007566AB">
          <w:rPr>
            <w:rStyle w:val="Hyperlink"/>
            <w:rFonts w:ascii="Times" w:hAnsi="Times"/>
          </w:rPr>
          <w:t>http://www.tulsacc.edu/programs-and-courses/excelerate</w:t>
        </w:r>
      </w:hyperlink>
      <w:r w:rsidRPr="007566AB">
        <w:rPr>
          <w:rFonts w:ascii="Times" w:hAnsi="Times"/>
        </w:rPr>
        <w:t xml:space="preserve">), </w:t>
      </w:r>
    </w:p>
    <w:p w:rsidR="00A13468" w:rsidRPr="007566AB" w:rsidRDefault="00A13468" w:rsidP="00A13468">
      <w:pPr>
        <w:pStyle w:val="ListParagraph"/>
        <w:numPr>
          <w:ilvl w:val="0"/>
          <w:numId w:val="8"/>
        </w:numPr>
        <w:spacing w:after="200" w:line="360" w:lineRule="auto"/>
        <w:rPr>
          <w:rFonts w:ascii="Times" w:hAnsi="Times"/>
        </w:rPr>
      </w:pPr>
      <w:r w:rsidRPr="007566AB">
        <w:rPr>
          <w:rFonts w:ascii="Times" w:hAnsi="Times"/>
        </w:rPr>
        <w:t xml:space="preserve">TCC Current Enrollment Program Guidelines.  The TCC Concurrent Enrollment Program Guidelines includes the recommendations from the TCC Faculty Association regarding quality control and the CEP faculty hiring and supervisory procedures </w:t>
      </w:r>
      <w:r>
        <w:rPr>
          <w:rFonts w:ascii="Times" w:hAnsi="Times"/>
        </w:rPr>
        <w:t>(documents available upon request; contact ed.harris@okstate.edu</w:t>
      </w:r>
      <w:r w:rsidRPr="007566AB">
        <w:rPr>
          <w:rFonts w:ascii="Times" w:hAnsi="Times"/>
        </w:rPr>
        <w:t xml:space="preserve">), </w:t>
      </w:r>
    </w:p>
    <w:p w:rsidR="00A13468" w:rsidRPr="007566AB" w:rsidRDefault="00A13468" w:rsidP="00A13468">
      <w:pPr>
        <w:pStyle w:val="ListParagraph"/>
        <w:numPr>
          <w:ilvl w:val="0"/>
          <w:numId w:val="8"/>
        </w:numPr>
        <w:spacing w:after="200" w:line="360" w:lineRule="auto"/>
        <w:rPr>
          <w:rFonts w:ascii="Times" w:hAnsi="Times"/>
        </w:rPr>
      </w:pPr>
      <w:r w:rsidRPr="007566AB">
        <w:rPr>
          <w:rFonts w:ascii="Times" w:hAnsi="Times"/>
        </w:rPr>
        <w:t>OSRHE Approval of th</w:t>
      </w:r>
      <w:r>
        <w:rPr>
          <w:rFonts w:ascii="Times" w:hAnsi="Times"/>
        </w:rPr>
        <w:t xml:space="preserve">e </w:t>
      </w:r>
      <w:proofErr w:type="spellStart"/>
      <w:r>
        <w:rPr>
          <w:rFonts w:ascii="Times" w:hAnsi="Times"/>
        </w:rPr>
        <w:t>EXCELerate</w:t>
      </w:r>
      <w:proofErr w:type="spellEnd"/>
      <w:r>
        <w:rPr>
          <w:rFonts w:ascii="Times" w:hAnsi="Times"/>
        </w:rPr>
        <w:t xml:space="preserve"> pilot (Attachment A</w:t>
      </w:r>
      <w:r w:rsidRPr="007566AB">
        <w:rPr>
          <w:rFonts w:ascii="Times" w:hAnsi="Times"/>
        </w:rPr>
        <w:t xml:space="preserve">), </w:t>
      </w:r>
    </w:p>
    <w:p w:rsidR="00A13468" w:rsidRPr="007566AB" w:rsidRDefault="00A13468" w:rsidP="00A13468">
      <w:pPr>
        <w:pStyle w:val="ListParagraph"/>
        <w:numPr>
          <w:ilvl w:val="0"/>
          <w:numId w:val="8"/>
        </w:numPr>
        <w:spacing w:after="200" w:line="360" w:lineRule="auto"/>
        <w:rPr>
          <w:rFonts w:ascii="Times" w:hAnsi="Times"/>
        </w:rPr>
      </w:pPr>
      <w:r w:rsidRPr="007566AB">
        <w:rPr>
          <w:rFonts w:ascii="Times" w:hAnsi="Times"/>
        </w:rPr>
        <w:lastRenderedPageBreak/>
        <w:t xml:space="preserve">TCC teaching standards and the </w:t>
      </w:r>
      <w:proofErr w:type="spellStart"/>
      <w:r w:rsidRPr="007566AB">
        <w:rPr>
          <w:rFonts w:ascii="Times" w:hAnsi="Times"/>
        </w:rPr>
        <w:t>EXCELerate</w:t>
      </w:r>
      <w:proofErr w:type="spellEnd"/>
      <w:r w:rsidRPr="007566AB">
        <w:rPr>
          <w:rFonts w:ascii="Times" w:hAnsi="Times"/>
        </w:rPr>
        <w:t xml:space="preserve"> agreement</w:t>
      </w:r>
      <w:r>
        <w:rPr>
          <w:rFonts w:ascii="Times" w:hAnsi="Times"/>
        </w:rPr>
        <w:t>(documents available upon request; contact ed.harris@okstate.edu</w:t>
      </w:r>
      <w:r w:rsidRPr="007566AB">
        <w:rPr>
          <w:rFonts w:ascii="Times" w:hAnsi="Times"/>
        </w:rPr>
        <w:t xml:space="preserve">), </w:t>
      </w:r>
    </w:p>
    <w:p w:rsidR="00A13468" w:rsidRPr="007566AB" w:rsidRDefault="00A13468" w:rsidP="00A13468">
      <w:pPr>
        <w:pStyle w:val="ListParagraph"/>
        <w:numPr>
          <w:ilvl w:val="0"/>
          <w:numId w:val="8"/>
        </w:numPr>
        <w:spacing w:after="200" w:line="360" w:lineRule="auto"/>
        <w:rPr>
          <w:rFonts w:ascii="Times" w:hAnsi="Times"/>
        </w:rPr>
      </w:pPr>
      <w:r w:rsidRPr="007566AB">
        <w:rPr>
          <w:rFonts w:ascii="Times" w:hAnsi="Times"/>
        </w:rPr>
        <w:t>Pertinent written correspondence, including a memo from Chancellor Glenn Johnson delineating exceptions (i.e., poi</w:t>
      </w:r>
      <w:r>
        <w:rPr>
          <w:rFonts w:ascii="Times" w:hAnsi="Times"/>
        </w:rPr>
        <w:t>nt number 3 above) (Attachment B</w:t>
      </w:r>
      <w:r w:rsidRPr="007566AB">
        <w:rPr>
          <w:rFonts w:ascii="Times" w:hAnsi="Times"/>
        </w:rPr>
        <w:t>)</w:t>
      </w:r>
    </w:p>
    <w:p w:rsidR="00A13468" w:rsidRPr="007566AB" w:rsidRDefault="00A13468" w:rsidP="00A13468">
      <w:pPr>
        <w:spacing w:line="360" w:lineRule="auto"/>
        <w:ind w:firstLine="720"/>
        <w:rPr>
          <w:rFonts w:ascii="Times" w:eastAsia="Calibri" w:hAnsi="Times"/>
          <w:b/>
        </w:rPr>
      </w:pPr>
      <w:r w:rsidRPr="007566AB">
        <w:rPr>
          <w:rFonts w:ascii="Times" w:hAnsi="Times"/>
        </w:rPr>
        <w:t xml:space="preserve">In addition, written correspondence with TCC faculty members (both for and against the program) was included in the inquiry as well as correspondence with Dr. </w:t>
      </w:r>
      <w:proofErr w:type="spellStart"/>
      <w:r w:rsidRPr="007566AB">
        <w:rPr>
          <w:rFonts w:ascii="Times" w:hAnsi="Times"/>
        </w:rPr>
        <w:t>Ric</w:t>
      </w:r>
      <w:proofErr w:type="spellEnd"/>
      <w:r w:rsidRPr="007566AB">
        <w:rPr>
          <w:rFonts w:ascii="Times" w:hAnsi="Times"/>
        </w:rPr>
        <w:t xml:space="preserve"> Baser, Vice President and Chief Academic Officer of TCC, who also met with the task force on June 25, 2012. </w:t>
      </w:r>
    </w:p>
    <w:p w:rsidR="00A13468" w:rsidRPr="007566AB" w:rsidRDefault="00A13468" w:rsidP="00A13468">
      <w:pPr>
        <w:spacing w:line="360" w:lineRule="auto"/>
        <w:jc w:val="center"/>
        <w:rPr>
          <w:rFonts w:ascii="Times" w:eastAsia="Calibri" w:hAnsi="Times"/>
          <w:b/>
        </w:rPr>
      </w:pPr>
      <w:r w:rsidRPr="007566AB">
        <w:rPr>
          <w:rFonts w:ascii="Times" w:eastAsia="Calibri" w:hAnsi="Times"/>
          <w:b/>
        </w:rPr>
        <w:t>Report of Findings</w:t>
      </w:r>
    </w:p>
    <w:p w:rsidR="00A13468" w:rsidRPr="007566AB" w:rsidRDefault="00A13468" w:rsidP="00A13468">
      <w:pPr>
        <w:spacing w:line="360" w:lineRule="auto"/>
        <w:rPr>
          <w:rFonts w:ascii="Times" w:eastAsia="Calibri" w:hAnsi="Times"/>
          <w:b/>
        </w:rPr>
      </w:pPr>
      <w:r w:rsidRPr="007566AB">
        <w:rPr>
          <w:rFonts w:ascii="Times" w:eastAsia="Calibri" w:hAnsi="Times"/>
          <w:b/>
        </w:rPr>
        <w:t xml:space="preserve">History of </w:t>
      </w:r>
      <w:proofErr w:type="spellStart"/>
      <w:r w:rsidRPr="007566AB">
        <w:rPr>
          <w:rFonts w:ascii="Times" w:eastAsia="Calibri" w:hAnsi="Times"/>
          <w:b/>
        </w:rPr>
        <w:t>EXCELerate</w:t>
      </w:r>
      <w:proofErr w:type="spellEnd"/>
      <w:r w:rsidRPr="007566AB">
        <w:rPr>
          <w:rFonts w:ascii="Times" w:eastAsia="Calibri" w:hAnsi="Times"/>
          <w:b/>
        </w:rPr>
        <w:t xml:space="preserve"> Program</w:t>
      </w:r>
    </w:p>
    <w:p w:rsidR="00A13468" w:rsidRDefault="00A13468" w:rsidP="00A13468">
      <w:pPr>
        <w:spacing w:line="360" w:lineRule="auto"/>
        <w:ind w:firstLine="720"/>
        <w:rPr>
          <w:rFonts w:ascii="Times" w:hAnsi="Times"/>
          <w:color w:val="2F2F2F"/>
        </w:rPr>
      </w:pPr>
      <w:r w:rsidRPr="007566AB">
        <w:rPr>
          <w:rFonts w:ascii="Times" w:hAnsi="Times"/>
          <w:color w:val="2F2F2F"/>
        </w:rPr>
        <w:t xml:space="preserve">Several years ago the Tulsa P-20 Council, a cross-section </w:t>
      </w:r>
      <w:r w:rsidR="000C62A9">
        <w:rPr>
          <w:rFonts w:ascii="Times" w:hAnsi="Times"/>
          <w:color w:val="2F2F2F"/>
        </w:rPr>
        <w:t xml:space="preserve">of </w:t>
      </w:r>
      <w:r w:rsidRPr="007566AB">
        <w:rPr>
          <w:rFonts w:ascii="Times" w:hAnsi="Times"/>
          <w:color w:val="2F2F2F"/>
        </w:rPr>
        <w:t>Tulsa educators and other community members, met to discuss ways to increase accessibility for all students to higher education through, but not limited to, dual enrollment programs.  The sentiment was that since current dual enrollment programs have been successful in increasing student performance and persistence, the Tulsa P-20 Council desired to broaden the current Oklahoma State Rege</w:t>
      </w:r>
      <w:bookmarkStart w:id="2" w:name="_GoBack"/>
      <w:bookmarkEnd w:id="2"/>
      <w:r w:rsidRPr="007566AB">
        <w:rPr>
          <w:rFonts w:ascii="Times" w:hAnsi="Times"/>
          <w:color w:val="2F2F2F"/>
        </w:rPr>
        <w:t xml:space="preserve">nts for Higher Education (OSRHE) criteria for admission in order that more students could take advantage of these programs.  </w:t>
      </w:r>
    </w:p>
    <w:p w:rsidR="00A13468" w:rsidRDefault="00A13468" w:rsidP="00A13468">
      <w:pPr>
        <w:spacing w:line="360" w:lineRule="auto"/>
        <w:ind w:firstLine="720"/>
        <w:rPr>
          <w:rFonts w:ascii="Times" w:hAnsi="Times"/>
        </w:rPr>
      </w:pPr>
      <w:r w:rsidRPr="007566AB">
        <w:rPr>
          <w:rFonts w:ascii="Times" w:hAnsi="Times"/>
          <w:color w:val="2F2F2F"/>
        </w:rPr>
        <w:t xml:space="preserve">The TCC leadership was asked to develop a proposal to be submitted to OSRHE for consideration.  Prior to submission to OSRHE, approval of the proposal was requested and granted by the TCC Board of Regents.  OSRHE granted approval in September 2010 for TCC, Tulsa Public Schools (TPS), and Union Public Schools (UPS) to initiate a pilot program, referred to as </w:t>
      </w:r>
      <w:proofErr w:type="spellStart"/>
      <w:r w:rsidRPr="007566AB">
        <w:rPr>
          <w:rFonts w:ascii="Times" w:eastAsia="Calibri" w:hAnsi="Times"/>
        </w:rPr>
        <w:t>EXCELerate</w:t>
      </w:r>
      <w:proofErr w:type="spellEnd"/>
      <w:r w:rsidRPr="007566AB">
        <w:rPr>
          <w:rFonts w:ascii="Times" w:eastAsia="Calibri" w:hAnsi="Times"/>
          <w:b/>
        </w:rPr>
        <w:t>,</w:t>
      </w:r>
      <w:r w:rsidRPr="007566AB">
        <w:rPr>
          <w:rFonts w:ascii="Times" w:hAnsi="Times"/>
          <w:color w:val="2F2F2F"/>
        </w:rPr>
        <w:t xml:space="preserve"> which would be designed to study the potential for expanding the eligibility of students for concurrent enrollment.  The pilot program included the nine high schools within TPS and UPS.  Under the current eligibility criteria, 111 TPS students would have enrolled for the fall 2010 term.  The estimated number of students expected to enroll from the nine TPS high schools was 200 or a difference of 89.   UPS estimated that through the expanded eligibility pilot, 252 seniors and 43 juniors would become eligible and enroll for concurrent/dual enrollment. This would be an additional 140 students over the current eligibility requirements.  As for sophomore students, 150-200 additional students are estimated to enroll in TCC’s Strategies for Success Orientation to College course.  </w:t>
      </w:r>
      <w:r w:rsidRPr="007566AB">
        <w:rPr>
          <w:rFonts w:ascii="Times" w:hAnsi="Times"/>
        </w:rPr>
        <w:t xml:space="preserve"> </w:t>
      </w:r>
    </w:p>
    <w:p w:rsidR="00A13468" w:rsidRPr="008C2FB4" w:rsidRDefault="00A13468" w:rsidP="00A13468">
      <w:pPr>
        <w:spacing w:line="360" w:lineRule="auto"/>
        <w:ind w:firstLine="720"/>
        <w:rPr>
          <w:rFonts w:ascii="Times" w:hAnsi="Times"/>
          <w:color w:val="2F2F2F"/>
        </w:rPr>
      </w:pPr>
      <w:r w:rsidRPr="007566AB">
        <w:rPr>
          <w:rFonts w:ascii="Times" w:hAnsi="Times"/>
          <w:color w:val="2F2F2F"/>
        </w:rPr>
        <w:t>OSHRE granted TCC</w:t>
      </w:r>
      <w:r w:rsidRPr="007566AB">
        <w:rPr>
          <w:rFonts w:ascii="Times" w:hAnsi="Times"/>
        </w:rPr>
        <w:t xml:space="preserve">, TPS and UPS four sequential semesters beginning spring 2011 and concluding fall 2012 to pilot an expanded dual enrollment program.  Over the course of those four semesters, data would be collected, and the University of Oklahoma’s Educational Administration Department would provide assistance with all research components including: data needs, data collection, and data analysis. An additional exception was granted in spring 2012 regarding the use of the ACT PLAN score in qualifying high school students for the </w:t>
      </w:r>
      <w:proofErr w:type="spellStart"/>
      <w:r w:rsidRPr="007566AB">
        <w:rPr>
          <w:rFonts w:ascii="Times" w:hAnsi="Times"/>
        </w:rPr>
        <w:t>EXCELerate</w:t>
      </w:r>
      <w:proofErr w:type="spellEnd"/>
      <w:r w:rsidRPr="007566AB">
        <w:rPr>
          <w:rFonts w:ascii="Times" w:hAnsi="Times"/>
        </w:rPr>
        <w:t xml:space="preserve"> Pilot.  The OSRHE also extended the pilot by one semester.   </w:t>
      </w:r>
    </w:p>
    <w:p w:rsidR="00A13468" w:rsidRPr="008C2FB4" w:rsidRDefault="00A13468" w:rsidP="00A13468">
      <w:pPr>
        <w:pStyle w:val="NormalWeb"/>
        <w:spacing w:line="360" w:lineRule="auto"/>
        <w:rPr>
          <w:rFonts w:ascii="Times" w:hAnsi="Times"/>
          <w:b/>
          <w:sz w:val="22"/>
          <w:szCs w:val="22"/>
        </w:rPr>
      </w:pPr>
      <w:r w:rsidRPr="008C2FB4">
        <w:rPr>
          <w:rFonts w:ascii="Times" w:hAnsi="Times"/>
          <w:b/>
          <w:sz w:val="22"/>
          <w:szCs w:val="22"/>
        </w:rPr>
        <w:lastRenderedPageBreak/>
        <w:t>TCC Faculty Association Input</w:t>
      </w:r>
    </w:p>
    <w:p w:rsidR="00A13468" w:rsidRDefault="00A13468" w:rsidP="00A13468">
      <w:pPr>
        <w:pStyle w:val="NormalWeb"/>
        <w:spacing w:line="360" w:lineRule="auto"/>
        <w:ind w:firstLine="720"/>
        <w:rPr>
          <w:rFonts w:ascii="Times" w:hAnsi="Times"/>
          <w:sz w:val="22"/>
          <w:szCs w:val="22"/>
        </w:rPr>
      </w:pPr>
      <w:r w:rsidRPr="007566AB">
        <w:rPr>
          <w:rFonts w:ascii="Times" w:hAnsi="Times"/>
          <w:sz w:val="22"/>
          <w:szCs w:val="22"/>
        </w:rPr>
        <w:t xml:space="preserve">Following the receipt of the approval letter from the OSRHE, the proposal was taken to the TCC Faculty Association for their input.  Some faculty members were in favor of the proposal, while others expressed disapproval, questioning the quality of the program and lack of TCC faculty involvement. Consequently, TCC Faculty Association President Steven Woods (2010-11) asked that the information regarding the Pilot be presented to the TCCFA Executive Committee.  TCC’s Mr. Rick Roach, Dean of High School Relations and Dr. </w:t>
      </w:r>
      <w:proofErr w:type="spellStart"/>
      <w:r w:rsidRPr="007566AB">
        <w:rPr>
          <w:rFonts w:ascii="Times" w:hAnsi="Times"/>
          <w:sz w:val="22"/>
          <w:szCs w:val="22"/>
        </w:rPr>
        <w:t>Ric</w:t>
      </w:r>
      <w:proofErr w:type="spellEnd"/>
      <w:r w:rsidRPr="007566AB">
        <w:rPr>
          <w:rFonts w:ascii="Times" w:hAnsi="Times"/>
          <w:sz w:val="22"/>
          <w:szCs w:val="22"/>
        </w:rPr>
        <w:t xml:space="preserve"> Baser, Vice President and Chief Academic Officer, presented the proposal to the TCCFA Executive Committee. The TCCFA Executive Committee made several recommendations and modifications regarding faculty involvement in the hiring, faculty-led supervision of CEP instructors, and professional development.  All of the recommendations were included in the implementation of the pilot in the spring 2011 semester.  Near the conclusion of the second full semester of the pilot, a TCC faculty member sent out a survey to the TCC faculty asking that they note either their support or non-support of the program. </w:t>
      </w:r>
      <w:proofErr w:type="gramStart"/>
      <w:r w:rsidRPr="007566AB">
        <w:rPr>
          <w:rFonts w:ascii="Times" w:hAnsi="Times"/>
          <w:sz w:val="22"/>
          <w:szCs w:val="22"/>
        </w:rPr>
        <w:t>Though the</w:t>
      </w:r>
      <w:proofErr w:type="gramEnd"/>
      <w:r w:rsidRPr="007566AB">
        <w:rPr>
          <w:rFonts w:ascii="Times" w:hAnsi="Times"/>
          <w:sz w:val="22"/>
          <w:szCs w:val="22"/>
        </w:rPr>
        <w:t xml:space="preserve"> TCCFA nor its Executive Committee sanctioned this survey, alleged results were published in the Faculty Forum. </w:t>
      </w:r>
    </w:p>
    <w:p w:rsidR="00A13468" w:rsidRPr="007566AB" w:rsidRDefault="00A13468" w:rsidP="00A13468">
      <w:pPr>
        <w:pStyle w:val="NormalWeb"/>
        <w:spacing w:line="360" w:lineRule="auto"/>
        <w:ind w:firstLine="720"/>
        <w:rPr>
          <w:rFonts w:ascii="Times" w:hAnsi="Times"/>
          <w:sz w:val="22"/>
          <w:szCs w:val="22"/>
        </w:rPr>
      </w:pPr>
      <w:r w:rsidRPr="007566AB">
        <w:rPr>
          <w:rFonts w:ascii="Times" w:hAnsi="Times"/>
          <w:sz w:val="22"/>
          <w:szCs w:val="22"/>
        </w:rPr>
        <w:t xml:space="preserve">To further ensure the pilots legitimacy and success, in fall 2011, TCCFA President, Greg Stone (2011-12) appointed a faculty committee to draft a set of guidelines for assuring faculty involvement and quality of instruction.  Full-time faculty are involved as academic discipline liaisons who are charged with providing guidance to the part-time or adjunct faculty instructing course sections in the pilot.  In addition, the liaisons work with the Dean of High School Relations in recommending faculty for initial service in the program as well as making recommendations for non-renewal. </w:t>
      </w:r>
    </w:p>
    <w:p w:rsidR="00A13468" w:rsidRPr="007566AB" w:rsidRDefault="00A13468" w:rsidP="00A13468">
      <w:pPr>
        <w:spacing w:line="360" w:lineRule="auto"/>
        <w:jc w:val="center"/>
        <w:rPr>
          <w:rFonts w:ascii="Times" w:hAnsi="Times"/>
          <w:b/>
        </w:rPr>
      </w:pPr>
      <w:r w:rsidRPr="007566AB">
        <w:rPr>
          <w:rFonts w:ascii="Times" w:hAnsi="Times"/>
          <w:b/>
        </w:rPr>
        <w:t>Summary of Findings</w:t>
      </w:r>
    </w:p>
    <w:p w:rsidR="00A13468" w:rsidRPr="007566AB" w:rsidRDefault="00A13468" w:rsidP="00A13468">
      <w:pPr>
        <w:spacing w:line="360" w:lineRule="auto"/>
        <w:ind w:firstLine="720"/>
        <w:rPr>
          <w:rFonts w:ascii="Times" w:hAnsi="Times"/>
        </w:rPr>
      </w:pPr>
      <w:r w:rsidRPr="007566AB">
        <w:rPr>
          <w:rFonts w:ascii="Times" w:hAnsi="Times"/>
        </w:rPr>
        <w:t xml:space="preserve">The </w:t>
      </w:r>
      <w:proofErr w:type="spellStart"/>
      <w:r w:rsidRPr="007566AB">
        <w:rPr>
          <w:rFonts w:ascii="Times" w:hAnsi="Times"/>
        </w:rPr>
        <w:t>EXELerate</w:t>
      </w:r>
      <w:proofErr w:type="spellEnd"/>
      <w:r w:rsidRPr="007566AB">
        <w:rPr>
          <w:rFonts w:ascii="Times" w:hAnsi="Times"/>
        </w:rPr>
        <w:t xml:space="preserve"> Program is a program officially sanctioned and approved by OSHRE Chancellor Johnson. Chancellor Johnson indicated the requested exceptions to OSRHE policy and the authorization to complete a pilot.  The Plan Score Exception was an additional request that allowed for the use of the ACT PLAN scores in qualifying high school juniors and seniors for concurrent enrollment.  The </w:t>
      </w:r>
      <w:proofErr w:type="spellStart"/>
      <w:r w:rsidRPr="007566AB">
        <w:rPr>
          <w:rFonts w:ascii="Times" w:hAnsi="Times"/>
        </w:rPr>
        <w:t>EXCELerate</w:t>
      </w:r>
      <w:proofErr w:type="spellEnd"/>
      <w:r w:rsidRPr="007566AB">
        <w:rPr>
          <w:rFonts w:ascii="Times" w:hAnsi="Times"/>
        </w:rPr>
        <w:t xml:space="preserve"> Concurrent Enrollment Pilot is the original request to the OSRHE with the rationale supporting the granting o</w:t>
      </w:r>
      <w:r>
        <w:rPr>
          <w:rFonts w:ascii="Times" w:hAnsi="Times"/>
        </w:rPr>
        <w:t>f exceptions to OSRHE policy.  </w:t>
      </w:r>
      <w:r w:rsidRPr="007566AB">
        <w:rPr>
          <w:rFonts w:ascii="Times" w:hAnsi="Times"/>
        </w:rPr>
        <w:t>Below are specific findings that address the three concerns expressed in A&amp;S Faculty Council letter submitted to the OSU FC on April 10, 2012:</w:t>
      </w:r>
      <w:r w:rsidR="000C62A9">
        <w:rPr>
          <w:rFonts w:ascii="Times" w:hAnsi="Times"/>
        </w:rPr>
        <w:t xml:space="preserve"> </w:t>
      </w:r>
      <w:r w:rsidRPr="007566AB">
        <w:rPr>
          <w:rFonts w:ascii="Times" w:hAnsi="Times"/>
        </w:rPr>
        <w:t xml:space="preserve">Collegiate Experience: </w:t>
      </w:r>
    </w:p>
    <w:p w:rsidR="00A13468" w:rsidRPr="008C2FB4" w:rsidRDefault="00A13468" w:rsidP="00A13468">
      <w:pPr>
        <w:spacing w:line="360" w:lineRule="auto"/>
        <w:ind w:firstLine="720"/>
        <w:rPr>
          <w:rFonts w:ascii="Times" w:hAnsi="Times"/>
          <w:b/>
        </w:rPr>
      </w:pPr>
      <w:r w:rsidRPr="008C2FB4">
        <w:rPr>
          <w:rFonts w:ascii="Times" w:hAnsi="Times"/>
          <w:b/>
        </w:rPr>
        <w:t xml:space="preserve">Concern 1: </w:t>
      </w:r>
      <w:proofErr w:type="spellStart"/>
      <w:r w:rsidRPr="008C2FB4">
        <w:rPr>
          <w:rFonts w:ascii="Times" w:hAnsi="Times"/>
          <w:b/>
        </w:rPr>
        <w:t>EXCELerate</w:t>
      </w:r>
      <w:proofErr w:type="spellEnd"/>
      <w:r w:rsidRPr="008C2FB4">
        <w:rPr>
          <w:rFonts w:ascii="Times" w:hAnsi="Times"/>
          <w:b/>
        </w:rPr>
        <w:t xml:space="preserve"> classes are offered on the students’ high school campuses to classes that consist entirely of high school students.</w:t>
      </w:r>
    </w:p>
    <w:p w:rsidR="00A13468" w:rsidRPr="007566AB" w:rsidRDefault="00A13468" w:rsidP="00A13468">
      <w:pPr>
        <w:spacing w:line="360" w:lineRule="auto"/>
        <w:ind w:firstLine="720"/>
        <w:rPr>
          <w:rFonts w:ascii="Times" w:hAnsi="Times"/>
          <w:b/>
        </w:rPr>
      </w:pPr>
      <w:r w:rsidRPr="007566AB">
        <w:rPr>
          <w:rFonts w:ascii="Times" w:hAnsi="Times"/>
          <w:b/>
        </w:rPr>
        <w:t>Findings:</w:t>
      </w:r>
      <w:r w:rsidRPr="007566AB">
        <w:rPr>
          <w:rFonts w:ascii="Times" w:hAnsi="Times"/>
        </w:rPr>
        <w:t xml:space="preserve"> This is correct. However, the larger question is whether this program meets the guidelines for a collegiate experience set forth by OSRHE Policies &amp; Procedures, 3.9.6.  According to concurrent enrollment guidelines, collegiate experience can be evidenced by the rigor of the course, the qualifications of the personnel delivering the course and the student’s readiness for college.  This can be </w:t>
      </w:r>
      <w:r w:rsidRPr="007566AB">
        <w:rPr>
          <w:rFonts w:ascii="Times" w:hAnsi="Times"/>
        </w:rPr>
        <w:lastRenderedPageBreak/>
        <w:t>accomplished by any of the following: 1) High school students enrolled on a college or university campus in a course with collegiate students enrolled; 2) High school students enrolled at an off-campus site in a course that originates on campus with collegiate students enrolled; 3) High school students enrolled in a course with collegiate students enrolled at an established off campus site with a regular program of study (defined as at least one certificate, associate in arts, associate in science, associate in applied science or baccalaureate degree); 4) High school students enrolled at the off campus sites (including in the home and including the use of synchronous or asynchronous instruction) and taught by regular faculty whose primary educational employment is as a faculty member at the institution delivering the course (Section I,5); and 5) High school students enrolled in a course taught at the high school with a high school faculty member who meets the qualifications of the higher education institution providing credit for the course.  </w:t>
      </w:r>
    </w:p>
    <w:p w:rsidR="00A13468" w:rsidRDefault="00A13468" w:rsidP="00A13468">
      <w:pPr>
        <w:spacing w:line="360" w:lineRule="auto"/>
        <w:ind w:firstLine="720"/>
        <w:rPr>
          <w:rFonts w:ascii="Times" w:hAnsi="Times"/>
        </w:rPr>
      </w:pPr>
      <w:r>
        <w:rPr>
          <w:rFonts w:ascii="Times" w:hAnsi="Times"/>
          <w:bCs/>
        </w:rPr>
        <w:t>Current Policies for the program included</w:t>
      </w:r>
      <w:r w:rsidRPr="007566AB">
        <w:rPr>
          <w:rFonts w:ascii="Times" w:hAnsi="Times"/>
          <w:bCs/>
        </w:rPr>
        <w:t xml:space="preserve"> first four en</w:t>
      </w:r>
      <w:r>
        <w:rPr>
          <w:rFonts w:ascii="Times" w:hAnsi="Times"/>
          <w:bCs/>
        </w:rPr>
        <w:t xml:space="preserve">vironments, and per </w:t>
      </w:r>
      <w:r w:rsidRPr="007566AB">
        <w:rPr>
          <w:rFonts w:ascii="Times" w:hAnsi="Times"/>
          <w:bCs/>
        </w:rPr>
        <w:t xml:space="preserve">concern # 2 below, meets the last requirement as well. </w:t>
      </w:r>
      <w:r w:rsidRPr="007566AB">
        <w:rPr>
          <w:rFonts w:ascii="Times" w:hAnsi="Times"/>
        </w:rPr>
        <w:t>Currently high school faculty who meet and/or exceed the qualifications to be an instructor at a higher education institution cannot teach at their home high school.  Many of TCC’s faculty leave their high school classrooms during the day and teach at TCC in the evening.  The desire is to have greater access to concurrent enrollment courses, which will be accomplished by allowing qualified high school faculty the opportunity to teach college courses on their campus.  </w:t>
      </w:r>
    </w:p>
    <w:p w:rsidR="00A13468" w:rsidRPr="007566AB" w:rsidRDefault="00A13468" w:rsidP="00A13468">
      <w:pPr>
        <w:spacing w:line="360" w:lineRule="auto"/>
        <w:ind w:firstLine="720"/>
        <w:rPr>
          <w:rFonts w:ascii="Times" w:hAnsi="Times"/>
          <w:b/>
        </w:rPr>
      </w:pPr>
      <w:r w:rsidRPr="007566AB">
        <w:rPr>
          <w:rFonts w:ascii="Times" w:hAnsi="Times"/>
        </w:rPr>
        <w:t xml:space="preserve">In addition, students participating in the pilot would attend classes five days per week. For example, a three credit hour course section would meet for lecture three days per week and an additional two days for added student support.  Tulsa Community College would retain course ownership and provide oversight of the high school instructors regarding course curriculum, assessment and course philosophy.  In addition, TCC will provide “Lead” faculty to mentor and coordinate the high school faculty teaching in the concurrent/dual enrollment pilot program. </w:t>
      </w:r>
      <w:r w:rsidRPr="007566AB">
        <w:rPr>
          <w:rFonts w:ascii="Times" w:hAnsi="Times"/>
        </w:rPr>
        <w:br/>
      </w:r>
    </w:p>
    <w:p w:rsidR="00A13468" w:rsidRPr="008C2FB4" w:rsidRDefault="00A13468" w:rsidP="00A13468">
      <w:pPr>
        <w:spacing w:line="360" w:lineRule="auto"/>
        <w:ind w:firstLine="720"/>
        <w:rPr>
          <w:rFonts w:ascii="Times" w:hAnsi="Times"/>
          <w:b/>
        </w:rPr>
      </w:pPr>
      <w:r w:rsidRPr="008C2FB4">
        <w:rPr>
          <w:rFonts w:ascii="Times" w:hAnsi="Times"/>
          <w:b/>
        </w:rPr>
        <w:t xml:space="preserve">Concern 2: The </w:t>
      </w:r>
      <w:proofErr w:type="spellStart"/>
      <w:r w:rsidRPr="008C2FB4">
        <w:rPr>
          <w:rFonts w:ascii="Times" w:hAnsi="Times"/>
          <w:b/>
        </w:rPr>
        <w:t>EXCELerate</w:t>
      </w:r>
      <w:proofErr w:type="spellEnd"/>
      <w:r w:rsidRPr="008C2FB4">
        <w:rPr>
          <w:rFonts w:ascii="Times" w:hAnsi="Times"/>
          <w:b/>
        </w:rPr>
        <w:t xml:space="preserve"> program allows classes to be taught by high school teachers rather than TCC college instructors.</w:t>
      </w:r>
    </w:p>
    <w:p w:rsidR="00A13468" w:rsidRPr="007566AB" w:rsidRDefault="00A13468" w:rsidP="00A13468">
      <w:pPr>
        <w:spacing w:line="360" w:lineRule="auto"/>
        <w:ind w:firstLine="720"/>
        <w:rPr>
          <w:rFonts w:ascii="Times" w:hAnsi="Times"/>
        </w:rPr>
      </w:pPr>
      <w:r w:rsidRPr="007566AB">
        <w:rPr>
          <w:rFonts w:ascii="Times" w:hAnsi="Times"/>
          <w:b/>
        </w:rPr>
        <w:t>Findings:</w:t>
      </w:r>
      <w:r w:rsidRPr="007566AB">
        <w:rPr>
          <w:rFonts w:ascii="Times" w:hAnsi="Times"/>
        </w:rPr>
        <w:t xml:space="preserve"> In the pilot program, no classes have been or will be taught by high school teachers. All  instructors meet the same minimum qualifications as a regular full-time faculty member at Tulsa Community College, which includes, but limited to, having  earned at least a Master’s degree which includes at least fifteen (15) hours in completed graduate-level course work in the subject area of the concurrent enrollment course.  Some high school teachers have applied to teach in the program but none have met the criteria, and thus, all courses have been and will be taught by either TCC qualified adjuncts or faculty members.</w:t>
      </w:r>
      <w:r w:rsidRPr="007566AB">
        <w:rPr>
          <w:rFonts w:ascii="Times" w:hAnsi="Times"/>
          <w:b/>
          <w:bCs/>
        </w:rPr>
        <w:t xml:space="preserve">  </w:t>
      </w:r>
    </w:p>
    <w:p w:rsidR="00A13468" w:rsidRPr="008C2FB4" w:rsidRDefault="00A13468" w:rsidP="00A13468">
      <w:pPr>
        <w:spacing w:line="360" w:lineRule="auto"/>
        <w:ind w:firstLine="720"/>
        <w:rPr>
          <w:rFonts w:ascii="Times" w:hAnsi="Times"/>
          <w:b/>
        </w:rPr>
      </w:pPr>
      <w:r w:rsidRPr="008C2FB4">
        <w:rPr>
          <w:rFonts w:ascii="Times" w:hAnsi="Times"/>
          <w:b/>
        </w:rPr>
        <w:lastRenderedPageBreak/>
        <w:t xml:space="preserve">Concern 3: The admissions requirements and continuation requirements to the </w:t>
      </w:r>
      <w:proofErr w:type="spellStart"/>
      <w:r w:rsidRPr="008C2FB4">
        <w:rPr>
          <w:rFonts w:ascii="Times" w:hAnsi="Times"/>
          <w:b/>
        </w:rPr>
        <w:t>EXCELerate</w:t>
      </w:r>
      <w:proofErr w:type="spellEnd"/>
      <w:r w:rsidRPr="008C2FB4">
        <w:rPr>
          <w:rFonts w:ascii="Times" w:hAnsi="Times"/>
          <w:b/>
        </w:rPr>
        <w:t xml:space="preserve"> program are reduced from the standard State Regents’ policies for concurrent enrollment (e.g., ACT of 19 and GPA of 2.5, and dual enrollment allowed to continue under academic probation for students with GPA below 2.0)</w:t>
      </w:r>
    </w:p>
    <w:p w:rsidR="00A13468" w:rsidRPr="007566AB" w:rsidRDefault="00A13468" w:rsidP="00A13468">
      <w:pPr>
        <w:spacing w:line="360" w:lineRule="auto"/>
        <w:ind w:firstLine="720"/>
        <w:rPr>
          <w:rFonts w:ascii="Times" w:hAnsi="Times"/>
          <w:bCs/>
        </w:rPr>
      </w:pPr>
      <w:r w:rsidRPr="007566AB">
        <w:rPr>
          <w:rFonts w:ascii="Times" w:hAnsi="Times"/>
          <w:b/>
          <w:bCs/>
        </w:rPr>
        <w:t>Finding</w:t>
      </w:r>
      <w:r>
        <w:rPr>
          <w:rFonts w:ascii="Times" w:hAnsi="Times"/>
          <w:b/>
          <w:bCs/>
        </w:rPr>
        <w:t>s</w:t>
      </w:r>
      <w:r w:rsidRPr="007566AB">
        <w:rPr>
          <w:rFonts w:ascii="Times" w:hAnsi="Times"/>
          <w:b/>
          <w:bCs/>
        </w:rPr>
        <w:t>:</w:t>
      </w:r>
      <w:r w:rsidRPr="007566AB">
        <w:rPr>
          <w:rFonts w:ascii="Times" w:hAnsi="Times"/>
        </w:rPr>
        <w:t xml:space="preserve"> This is correct. Permission was given by OSHRE for this to occur. However, the </w:t>
      </w:r>
      <w:proofErr w:type="spellStart"/>
      <w:r w:rsidRPr="007566AB">
        <w:rPr>
          <w:rFonts w:ascii="Times" w:hAnsi="Times"/>
        </w:rPr>
        <w:t>EXELerate</w:t>
      </w:r>
      <w:proofErr w:type="spellEnd"/>
      <w:r w:rsidRPr="007566AB">
        <w:rPr>
          <w:rFonts w:ascii="Times" w:hAnsi="Times"/>
        </w:rPr>
        <w:t xml:space="preserve"> Program is a p</w:t>
      </w:r>
      <w:r w:rsidRPr="007566AB">
        <w:rPr>
          <w:rFonts w:ascii="Times" w:hAnsi="Times"/>
          <w:b/>
          <w:bCs/>
        </w:rPr>
        <w:t>ilot</w:t>
      </w:r>
      <w:r w:rsidRPr="007566AB">
        <w:rPr>
          <w:rFonts w:ascii="Times" w:hAnsi="Times"/>
          <w:bCs/>
        </w:rPr>
        <w:t xml:space="preserve">, concurrent enrollment program, and like all pilot programs, does not set precedent, but rather provides variables to assess to determine either the status quo of past practices or to make modifications to current practices. This pilot, with all its stipulations and policy exceptions, was endorsed by OSHRE, </w:t>
      </w:r>
      <w:r w:rsidRPr="007566AB">
        <w:rPr>
          <w:rFonts w:ascii="Times" w:hAnsi="Times"/>
        </w:rPr>
        <w:t>TCCFA’s Executive Committee</w:t>
      </w:r>
      <w:r w:rsidRPr="007566AB">
        <w:rPr>
          <w:rFonts w:ascii="Times" w:hAnsi="Times"/>
          <w:bCs/>
        </w:rPr>
        <w:t xml:space="preserve"> as well as TCC’s Board of Regents. </w:t>
      </w:r>
    </w:p>
    <w:p w:rsidR="00A13468" w:rsidRDefault="00A13468" w:rsidP="00A13468">
      <w:pPr>
        <w:spacing w:line="360" w:lineRule="auto"/>
        <w:ind w:firstLine="720"/>
        <w:rPr>
          <w:rFonts w:ascii="Times" w:hAnsi="Times"/>
        </w:rPr>
      </w:pPr>
      <w:r w:rsidRPr="007566AB">
        <w:rPr>
          <w:rFonts w:ascii="Times" w:hAnsi="Times"/>
          <w:bCs/>
        </w:rPr>
        <w:t xml:space="preserve">In sum, per the data examined, the task force found that in the </w:t>
      </w:r>
      <w:proofErr w:type="spellStart"/>
      <w:r w:rsidRPr="007566AB">
        <w:rPr>
          <w:rFonts w:ascii="Times" w:hAnsi="Times"/>
        </w:rPr>
        <w:t>EXCELerate</w:t>
      </w:r>
      <w:proofErr w:type="spellEnd"/>
      <w:r w:rsidRPr="007566AB">
        <w:rPr>
          <w:rFonts w:ascii="Times" w:hAnsi="Times"/>
        </w:rPr>
        <w:t xml:space="preserve"> program, courses are offered on high school campuses; however, requirements set forth by OSHRE regarding “collegiate experience” have been and are continuing to be met by this program. Regarding the second concern about high school teachers teaching their courses on their campuses, while this is allowed in the </w:t>
      </w:r>
      <w:proofErr w:type="spellStart"/>
      <w:r w:rsidRPr="007566AB">
        <w:rPr>
          <w:rFonts w:ascii="Times" w:hAnsi="Times"/>
        </w:rPr>
        <w:t>EXCELerate</w:t>
      </w:r>
      <w:proofErr w:type="spellEnd"/>
      <w:r w:rsidRPr="007566AB">
        <w:rPr>
          <w:rFonts w:ascii="Times" w:hAnsi="Times"/>
        </w:rPr>
        <w:t xml:space="preserve"> program agreements, to this date no high school teacher who has applied has met TCC standards for adjunct instructor and no high school teacher has taught the courses.  </w:t>
      </w:r>
    </w:p>
    <w:p w:rsidR="00A13468" w:rsidRDefault="00A13468" w:rsidP="00A13468">
      <w:pPr>
        <w:tabs>
          <w:tab w:val="left" w:pos="360"/>
          <w:tab w:val="left" w:pos="6120"/>
        </w:tabs>
        <w:rPr>
          <w:szCs w:val="20"/>
        </w:rPr>
      </w:pPr>
    </w:p>
    <w:p w:rsidR="00A13468" w:rsidRDefault="00A13468" w:rsidP="00A13468">
      <w:pPr>
        <w:tabs>
          <w:tab w:val="left" w:pos="360"/>
          <w:tab w:val="left" w:pos="6120"/>
        </w:tabs>
        <w:rPr>
          <w:szCs w:val="20"/>
        </w:rPr>
      </w:pPr>
    </w:p>
    <w:p w:rsidR="00A13468" w:rsidRDefault="00A13468" w:rsidP="00A13468">
      <w:pPr>
        <w:tabs>
          <w:tab w:val="left" w:pos="360"/>
          <w:tab w:val="left" w:pos="6120"/>
        </w:tabs>
        <w:rPr>
          <w:szCs w:val="20"/>
        </w:rPr>
      </w:pPr>
    </w:p>
    <w:p w:rsidR="00A13468" w:rsidRDefault="00A13468" w:rsidP="00A13468">
      <w:pPr>
        <w:spacing w:line="360" w:lineRule="auto"/>
        <w:ind w:firstLine="720"/>
        <w:jc w:val="center"/>
        <w:rPr>
          <w:rFonts w:ascii="Times" w:hAnsi="Times"/>
        </w:rPr>
      </w:pPr>
      <w:r>
        <w:rPr>
          <w:rFonts w:ascii="Times" w:hAnsi="Times"/>
        </w:rPr>
        <w:t>Attachment A</w:t>
      </w:r>
    </w:p>
    <w:p w:rsidR="00A13468" w:rsidRDefault="00A13468" w:rsidP="00A13468">
      <w:pPr>
        <w:spacing w:line="360" w:lineRule="auto"/>
        <w:ind w:firstLine="720"/>
        <w:jc w:val="center"/>
        <w:rPr>
          <w:rFonts w:ascii="Times" w:hAnsi="Times"/>
        </w:rPr>
      </w:pPr>
      <w:r w:rsidRPr="007566AB">
        <w:rPr>
          <w:rFonts w:ascii="Times" w:hAnsi="Times"/>
        </w:rPr>
        <w:t>OSRHE Approval of th</w:t>
      </w:r>
      <w:r>
        <w:rPr>
          <w:rFonts w:ascii="Times" w:hAnsi="Times"/>
        </w:rPr>
        <w:t xml:space="preserve">e </w:t>
      </w:r>
      <w:proofErr w:type="spellStart"/>
      <w:r>
        <w:rPr>
          <w:rFonts w:ascii="Times" w:hAnsi="Times"/>
        </w:rPr>
        <w:t>EXCELerate</w:t>
      </w:r>
      <w:proofErr w:type="spellEnd"/>
      <w:r>
        <w:rPr>
          <w:rFonts w:ascii="Times" w:hAnsi="Times"/>
        </w:rPr>
        <w:t xml:space="preserve"> Pilot</w:t>
      </w:r>
    </w:p>
    <w:p w:rsidR="00A13468" w:rsidRDefault="00A13468" w:rsidP="00A13468">
      <w:pPr>
        <w:spacing w:line="360" w:lineRule="auto"/>
        <w:ind w:firstLine="720"/>
        <w:jc w:val="center"/>
        <w:rPr>
          <w:rFonts w:ascii="Times" w:hAnsi="Times"/>
        </w:rPr>
      </w:pPr>
    </w:p>
    <w:p w:rsidR="00A13468" w:rsidRDefault="00A13468" w:rsidP="00A13468">
      <w:pPr>
        <w:spacing w:line="360" w:lineRule="auto"/>
        <w:ind w:firstLine="720"/>
        <w:jc w:val="center"/>
        <w:rPr>
          <w:rFonts w:ascii="Times" w:hAnsi="Times"/>
        </w:rPr>
      </w:pPr>
    </w:p>
    <w:p w:rsidR="00A13468" w:rsidRDefault="00A13468" w:rsidP="00A13468">
      <w:pPr>
        <w:spacing w:line="360" w:lineRule="auto"/>
        <w:ind w:firstLine="720"/>
        <w:jc w:val="center"/>
        <w:rPr>
          <w:rFonts w:ascii="Times" w:hAnsi="Times"/>
        </w:rPr>
      </w:pPr>
      <w:r>
        <w:rPr>
          <w:rFonts w:ascii="Times" w:hAnsi="Times"/>
        </w:rPr>
        <w:t>Attachment B</w:t>
      </w:r>
      <w:r w:rsidRPr="00FC5D89">
        <w:rPr>
          <w:rFonts w:ascii="Times" w:hAnsi="Times"/>
        </w:rPr>
        <w:t xml:space="preserve"> </w:t>
      </w:r>
    </w:p>
    <w:p w:rsidR="00A13468" w:rsidRPr="007566AB" w:rsidRDefault="00A13468" w:rsidP="00A13468">
      <w:pPr>
        <w:spacing w:line="360" w:lineRule="auto"/>
        <w:ind w:firstLine="720"/>
        <w:jc w:val="center"/>
        <w:rPr>
          <w:rFonts w:ascii="Times" w:hAnsi="Times"/>
        </w:rPr>
      </w:pPr>
      <w:r>
        <w:rPr>
          <w:rFonts w:ascii="Times" w:hAnsi="Times"/>
        </w:rPr>
        <w:t>M</w:t>
      </w:r>
      <w:r w:rsidRPr="007566AB">
        <w:rPr>
          <w:rFonts w:ascii="Times" w:hAnsi="Times"/>
        </w:rPr>
        <w:t>emo</w:t>
      </w:r>
      <w:r>
        <w:rPr>
          <w:rFonts w:ascii="Times" w:hAnsi="Times"/>
        </w:rPr>
        <w:t xml:space="preserve"> from Chancellor Glenn Johnson Delineating E</w:t>
      </w:r>
      <w:r w:rsidRPr="007566AB">
        <w:rPr>
          <w:rFonts w:ascii="Times" w:hAnsi="Times"/>
        </w:rPr>
        <w:t>xceptions</w:t>
      </w:r>
    </w:p>
    <w:p w:rsidR="00A13468" w:rsidRDefault="00A13468">
      <w:pPr>
        <w:rPr>
          <w:szCs w:val="20"/>
        </w:rPr>
      </w:pPr>
    </w:p>
    <w:p w:rsidR="00A13468" w:rsidRPr="008C77D8" w:rsidRDefault="00A13468" w:rsidP="00A13468">
      <w:pPr>
        <w:tabs>
          <w:tab w:val="left" w:pos="360"/>
          <w:tab w:val="left" w:pos="6120"/>
        </w:tabs>
        <w:rPr>
          <w:szCs w:val="20"/>
        </w:rPr>
      </w:pPr>
    </w:p>
    <w:p w:rsidR="00A13468" w:rsidRDefault="00A13468" w:rsidP="001D5B79">
      <w:pPr>
        <w:tabs>
          <w:tab w:val="left" w:pos="360"/>
          <w:tab w:val="left" w:pos="907"/>
          <w:tab w:val="left" w:pos="1260"/>
        </w:tabs>
        <w:rPr>
          <w:sz w:val="22"/>
        </w:rPr>
      </w:pPr>
    </w:p>
    <w:p w:rsidR="00A13468" w:rsidRDefault="00A13468">
      <w:pPr>
        <w:rPr>
          <w:sz w:val="22"/>
        </w:rPr>
      </w:pPr>
      <w:r>
        <w:rPr>
          <w:sz w:val="22"/>
        </w:rPr>
        <w:br w:type="page"/>
      </w:r>
    </w:p>
    <w:p w:rsidR="00A13468" w:rsidRDefault="00A13468" w:rsidP="001D5B79">
      <w:pPr>
        <w:tabs>
          <w:tab w:val="left" w:pos="360"/>
          <w:tab w:val="left" w:pos="907"/>
          <w:tab w:val="left" w:pos="1260"/>
        </w:tabs>
        <w:rPr>
          <w:sz w:val="22"/>
        </w:rPr>
      </w:pPr>
      <w:r>
        <w:rPr>
          <w:noProof/>
          <w:sz w:val="22"/>
        </w:rPr>
        <w:lastRenderedPageBreak/>
        <w:drawing>
          <wp:inline distT="0" distB="0" distL="0" distR="0">
            <wp:extent cx="6419215" cy="8258661"/>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19215" cy="8258661"/>
                    </a:xfrm>
                    <a:prstGeom prst="rect">
                      <a:avLst/>
                    </a:prstGeom>
                    <a:noFill/>
                    <a:ln>
                      <a:noFill/>
                    </a:ln>
                  </pic:spPr>
                </pic:pic>
              </a:graphicData>
            </a:graphic>
          </wp:inline>
        </w:drawing>
      </w:r>
    </w:p>
    <w:p w:rsidR="00A13468" w:rsidRDefault="00A13468">
      <w:pPr>
        <w:rPr>
          <w:sz w:val="22"/>
        </w:rPr>
      </w:pPr>
      <w:r>
        <w:rPr>
          <w:sz w:val="22"/>
        </w:rPr>
        <w:br w:type="page"/>
      </w:r>
    </w:p>
    <w:p w:rsidR="00A13468" w:rsidRDefault="00A13468" w:rsidP="001D5B79">
      <w:pPr>
        <w:tabs>
          <w:tab w:val="left" w:pos="360"/>
          <w:tab w:val="left" w:pos="907"/>
          <w:tab w:val="left" w:pos="1260"/>
        </w:tabs>
        <w:rPr>
          <w:sz w:val="22"/>
        </w:rPr>
      </w:pPr>
      <w:r>
        <w:rPr>
          <w:noProof/>
          <w:sz w:val="22"/>
        </w:rPr>
        <w:lastRenderedPageBreak/>
        <w:drawing>
          <wp:inline distT="0" distB="0" distL="0" distR="0">
            <wp:extent cx="6419215" cy="8258661"/>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19215" cy="8258661"/>
                    </a:xfrm>
                    <a:prstGeom prst="rect">
                      <a:avLst/>
                    </a:prstGeom>
                    <a:noFill/>
                    <a:ln>
                      <a:noFill/>
                    </a:ln>
                  </pic:spPr>
                </pic:pic>
              </a:graphicData>
            </a:graphic>
          </wp:inline>
        </w:drawing>
      </w:r>
    </w:p>
    <w:p w:rsidR="00A13468" w:rsidRDefault="00A13468">
      <w:pPr>
        <w:rPr>
          <w:sz w:val="22"/>
        </w:rPr>
      </w:pPr>
      <w:r>
        <w:rPr>
          <w:sz w:val="22"/>
        </w:rPr>
        <w:br w:type="page"/>
      </w:r>
    </w:p>
    <w:p w:rsidR="00A13468" w:rsidRDefault="005C19FA" w:rsidP="001D5B79">
      <w:pPr>
        <w:tabs>
          <w:tab w:val="left" w:pos="360"/>
          <w:tab w:val="left" w:pos="907"/>
          <w:tab w:val="left" w:pos="1260"/>
        </w:tabs>
        <w:rPr>
          <w:sz w:val="22"/>
        </w:rPr>
      </w:pPr>
      <w:r>
        <w:rPr>
          <w:noProof/>
          <w:sz w:val="22"/>
        </w:rPr>
        <w:lastRenderedPageBreak/>
        <w:drawing>
          <wp:inline distT="0" distB="0" distL="0" distR="0">
            <wp:extent cx="6419215" cy="859726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B page 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19215" cy="8597265"/>
                    </a:xfrm>
                    <a:prstGeom prst="rect">
                      <a:avLst/>
                    </a:prstGeom>
                  </pic:spPr>
                </pic:pic>
              </a:graphicData>
            </a:graphic>
          </wp:inline>
        </w:drawing>
      </w:r>
    </w:p>
    <w:p w:rsidR="005C19FA" w:rsidRDefault="005C19FA" w:rsidP="001D5B79">
      <w:pPr>
        <w:tabs>
          <w:tab w:val="left" w:pos="360"/>
          <w:tab w:val="left" w:pos="907"/>
          <w:tab w:val="left" w:pos="1260"/>
        </w:tabs>
        <w:rPr>
          <w:sz w:val="22"/>
        </w:rPr>
      </w:pPr>
    </w:p>
    <w:p w:rsidR="005C19FA" w:rsidRDefault="005C19FA" w:rsidP="001D5B79">
      <w:pPr>
        <w:tabs>
          <w:tab w:val="left" w:pos="360"/>
          <w:tab w:val="left" w:pos="907"/>
          <w:tab w:val="left" w:pos="1260"/>
        </w:tabs>
        <w:rPr>
          <w:sz w:val="22"/>
        </w:rPr>
      </w:pPr>
    </w:p>
    <w:p w:rsidR="005C19FA" w:rsidRDefault="005C19FA" w:rsidP="005C19FA">
      <w:pPr>
        <w:rPr>
          <w:sz w:val="22"/>
        </w:rPr>
      </w:pPr>
      <w:r>
        <w:rPr>
          <w:noProof/>
          <w:sz w:val="22"/>
        </w:rPr>
        <w:lastRenderedPageBreak/>
        <w:drawing>
          <wp:inline distT="0" distB="0" distL="0" distR="0" wp14:anchorId="6FE8605F" wp14:editId="40C60077">
            <wp:extent cx="6419215" cy="859726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B page 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19215" cy="8597265"/>
                    </a:xfrm>
                    <a:prstGeom prst="rect">
                      <a:avLst/>
                    </a:prstGeom>
                  </pic:spPr>
                </pic:pic>
              </a:graphicData>
            </a:graphic>
          </wp:inline>
        </w:drawing>
      </w:r>
    </w:p>
    <w:sectPr w:rsidR="005C19FA" w:rsidSect="00B3187F">
      <w:pgSz w:w="12240" w:h="15840" w:code="1"/>
      <w:pgMar w:top="1152" w:right="979" w:bottom="432" w:left="1152"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E8E" w:rsidRDefault="00266E8E">
      <w:r>
        <w:separator/>
      </w:r>
    </w:p>
  </w:endnote>
  <w:endnote w:type="continuationSeparator" w:id="0">
    <w:p w:rsidR="00266E8E" w:rsidRDefault="00266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w:panose1 w:val="0202060306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E8E" w:rsidRDefault="00266E8E">
      <w:r>
        <w:separator/>
      </w:r>
    </w:p>
  </w:footnote>
  <w:footnote w:type="continuationSeparator" w:id="0">
    <w:p w:rsidR="00266E8E" w:rsidRDefault="00266E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7220A"/>
    <w:multiLevelType w:val="hybridMultilevel"/>
    <w:tmpl w:val="2E1EA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FB4DC8"/>
    <w:multiLevelType w:val="hybridMultilevel"/>
    <w:tmpl w:val="5588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0F2026"/>
    <w:multiLevelType w:val="hybridMultilevel"/>
    <w:tmpl w:val="64569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80671B"/>
    <w:multiLevelType w:val="hybridMultilevel"/>
    <w:tmpl w:val="3CB085E8"/>
    <w:lvl w:ilvl="0" w:tplc="C50E5898">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
    <w:nsid w:val="469914B7"/>
    <w:multiLevelType w:val="hybridMultilevel"/>
    <w:tmpl w:val="EA1493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4EC1148B"/>
    <w:multiLevelType w:val="hybridMultilevel"/>
    <w:tmpl w:val="8496DF2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552248A8"/>
    <w:multiLevelType w:val="hybridMultilevel"/>
    <w:tmpl w:val="E9A86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5AC17E3"/>
    <w:multiLevelType w:val="hybridMultilevel"/>
    <w:tmpl w:val="B65EC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590BBE"/>
    <w:multiLevelType w:val="hybridMultilevel"/>
    <w:tmpl w:val="8496DF2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
  </w:num>
  <w:num w:numId="2">
    <w:abstractNumId w:val="3"/>
  </w:num>
  <w:num w:numId="3">
    <w:abstractNumId w:val="2"/>
  </w:num>
  <w:num w:numId="4">
    <w:abstractNumId w:val="7"/>
  </w:num>
  <w:num w:numId="5">
    <w:abstractNumId w:val="5"/>
  </w:num>
  <w:num w:numId="6">
    <w:abstractNumId w:val="8"/>
  </w:num>
  <w:num w:numId="7">
    <w:abstractNumId w:val="6"/>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B79"/>
    <w:rsid w:val="00000060"/>
    <w:rsid w:val="00000393"/>
    <w:rsid w:val="00000681"/>
    <w:rsid w:val="000008C8"/>
    <w:rsid w:val="00000A03"/>
    <w:rsid w:val="00000F70"/>
    <w:rsid w:val="00001414"/>
    <w:rsid w:val="000014D4"/>
    <w:rsid w:val="00001541"/>
    <w:rsid w:val="00001AE0"/>
    <w:rsid w:val="00001E22"/>
    <w:rsid w:val="00001EA0"/>
    <w:rsid w:val="00001EA8"/>
    <w:rsid w:val="00001F7C"/>
    <w:rsid w:val="000023E9"/>
    <w:rsid w:val="00002776"/>
    <w:rsid w:val="000027C5"/>
    <w:rsid w:val="00002908"/>
    <w:rsid w:val="00002924"/>
    <w:rsid w:val="00002BED"/>
    <w:rsid w:val="00003738"/>
    <w:rsid w:val="00003BC6"/>
    <w:rsid w:val="00003C04"/>
    <w:rsid w:val="00003C48"/>
    <w:rsid w:val="0000413A"/>
    <w:rsid w:val="000042DA"/>
    <w:rsid w:val="00004499"/>
    <w:rsid w:val="0000451C"/>
    <w:rsid w:val="00004778"/>
    <w:rsid w:val="00004E65"/>
    <w:rsid w:val="000051E4"/>
    <w:rsid w:val="00005643"/>
    <w:rsid w:val="00005684"/>
    <w:rsid w:val="000059FE"/>
    <w:rsid w:val="00005CB4"/>
    <w:rsid w:val="000060F7"/>
    <w:rsid w:val="00006659"/>
    <w:rsid w:val="00006B05"/>
    <w:rsid w:val="00006D6C"/>
    <w:rsid w:val="00006DAF"/>
    <w:rsid w:val="000072F4"/>
    <w:rsid w:val="00007409"/>
    <w:rsid w:val="000074E1"/>
    <w:rsid w:val="000077D3"/>
    <w:rsid w:val="00010136"/>
    <w:rsid w:val="000105B7"/>
    <w:rsid w:val="00010B48"/>
    <w:rsid w:val="00010DFA"/>
    <w:rsid w:val="00011155"/>
    <w:rsid w:val="00011474"/>
    <w:rsid w:val="00011C76"/>
    <w:rsid w:val="00011D02"/>
    <w:rsid w:val="00012149"/>
    <w:rsid w:val="000123FA"/>
    <w:rsid w:val="000129EF"/>
    <w:rsid w:val="00012E17"/>
    <w:rsid w:val="00012FDD"/>
    <w:rsid w:val="00013195"/>
    <w:rsid w:val="000132B9"/>
    <w:rsid w:val="000137A4"/>
    <w:rsid w:val="000139B2"/>
    <w:rsid w:val="00014115"/>
    <w:rsid w:val="0001477E"/>
    <w:rsid w:val="0001494B"/>
    <w:rsid w:val="000149F2"/>
    <w:rsid w:val="00014B47"/>
    <w:rsid w:val="00014B4C"/>
    <w:rsid w:val="00014BEC"/>
    <w:rsid w:val="00015453"/>
    <w:rsid w:val="000154A5"/>
    <w:rsid w:val="000155B4"/>
    <w:rsid w:val="000157CF"/>
    <w:rsid w:val="000158BB"/>
    <w:rsid w:val="0001592A"/>
    <w:rsid w:val="00015C0A"/>
    <w:rsid w:val="00015DBC"/>
    <w:rsid w:val="00015F64"/>
    <w:rsid w:val="000164D3"/>
    <w:rsid w:val="00016BC8"/>
    <w:rsid w:val="00016DB8"/>
    <w:rsid w:val="0001710C"/>
    <w:rsid w:val="00017250"/>
    <w:rsid w:val="00017429"/>
    <w:rsid w:val="000178B8"/>
    <w:rsid w:val="00017EE3"/>
    <w:rsid w:val="00017F10"/>
    <w:rsid w:val="00017FA2"/>
    <w:rsid w:val="00020062"/>
    <w:rsid w:val="00020068"/>
    <w:rsid w:val="0002070C"/>
    <w:rsid w:val="00020A79"/>
    <w:rsid w:val="0002114D"/>
    <w:rsid w:val="000211D8"/>
    <w:rsid w:val="000212BF"/>
    <w:rsid w:val="00021A29"/>
    <w:rsid w:val="00021DE6"/>
    <w:rsid w:val="00021E14"/>
    <w:rsid w:val="000220F5"/>
    <w:rsid w:val="00022244"/>
    <w:rsid w:val="000227E8"/>
    <w:rsid w:val="00022E9D"/>
    <w:rsid w:val="0002438E"/>
    <w:rsid w:val="00024A61"/>
    <w:rsid w:val="00024E27"/>
    <w:rsid w:val="000251A4"/>
    <w:rsid w:val="00025450"/>
    <w:rsid w:val="00025D6A"/>
    <w:rsid w:val="00026083"/>
    <w:rsid w:val="0002630E"/>
    <w:rsid w:val="00026372"/>
    <w:rsid w:val="000263AB"/>
    <w:rsid w:val="000266CB"/>
    <w:rsid w:val="00026B3C"/>
    <w:rsid w:val="00027311"/>
    <w:rsid w:val="000273F0"/>
    <w:rsid w:val="00027419"/>
    <w:rsid w:val="000276E6"/>
    <w:rsid w:val="00027ADB"/>
    <w:rsid w:val="00027EF7"/>
    <w:rsid w:val="00030100"/>
    <w:rsid w:val="000305E8"/>
    <w:rsid w:val="0003073B"/>
    <w:rsid w:val="00030799"/>
    <w:rsid w:val="000308D6"/>
    <w:rsid w:val="00030CA6"/>
    <w:rsid w:val="00031076"/>
    <w:rsid w:val="00031496"/>
    <w:rsid w:val="000316C5"/>
    <w:rsid w:val="000316F1"/>
    <w:rsid w:val="0003198C"/>
    <w:rsid w:val="000319EA"/>
    <w:rsid w:val="00031AEB"/>
    <w:rsid w:val="000321DF"/>
    <w:rsid w:val="000324C9"/>
    <w:rsid w:val="0003276E"/>
    <w:rsid w:val="000327A7"/>
    <w:rsid w:val="00032833"/>
    <w:rsid w:val="00032C85"/>
    <w:rsid w:val="00032E2D"/>
    <w:rsid w:val="000337CB"/>
    <w:rsid w:val="00033999"/>
    <w:rsid w:val="00033C9D"/>
    <w:rsid w:val="00034516"/>
    <w:rsid w:val="0003484A"/>
    <w:rsid w:val="000353EF"/>
    <w:rsid w:val="0003547B"/>
    <w:rsid w:val="0003559A"/>
    <w:rsid w:val="0003569F"/>
    <w:rsid w:val="000363C3"/>
    <w:rsid w:val="00036C17"/>
    <w:rsid w:val="00037210"/>
    <w:rsid w:val="0003774B"/>
    <w:rsid w:val="00037E7A"/>
    <w:rsid w:val="00037EFA"/>
    <w:rsid w:val="00040683"/>
    <w:rsid w:val="00040782"/>
    <w:rsid w:val="00040AAE"/>
    <w:rsid w:val="00040BC2"/>
    <w:rsid w:val="00040CE2"/>
    <w:rsid w:val="00040D2B"/>
    <w:rsid w:val="000413ED"/>
    <w:rsid w:val="00041410"/>
    <w:rsid w:val="00041992"/>
    <w:rsid w:val="00041DC3"/>
    <w:rsid w:val="000426C8"/>
    <w:rsid w:val="00042A8C"/>
    <w:rsid w:val="00042BB9"/>
    <w:rsid w:val="000435A5"/>
    <w:rsid w:val="000436B0"/>
    <w:rsid w:val="000436CE"/>
    <w:rsid w:val="000437B8"/>
    <w:rsid w:val="00043B22"/>
    <w:rsid w:val="00043CD2"/>
    <w:rsid w:val="000440DD"/>
    <w:rsid w:val="000440DE"/>
    <w:rsid w:val="000445D0"/>
    <w:rsid w:val="0004478C"/>
    <w:rsid w:val="00044A22"/>
    <w:rsid w:val="00044B4B"/>
    <w:rsid w:val="00044B82"/>
    <w:rsid w:val="00044BBD"/>
    <w:rsid w:val="00044E08"/>
    <w:rsid w:val="00044F17"/>
    <w:rsid w:val="000457DB"/>
    <w:rsid w:val="00045E83"/>
    <w:rsid w:val="00045F36"/>
    <w:rsid w:val="0004606A"/>
    <w:rsid w:val="0004606B"/>
    <w:rsid w:val="0004616C"/>
    <w:rsid w:val="0004656D"/>
    <w:rsid w:val="00046E81"/>
    <w:rsid w:val="00047003"/>
    <w:rsid w:val="000470B5"/>
    <w:rsid w:val="0004730F"/>
    <w:rsid w:val="00047333"/>
    <w:rsid w:val="00047AFD"/>
    <w:rsid w:val="00050073"/>
    <w:rsid w:val="000511E6"/>
    <w:rsid w:val="0005145B"/>
    <w:rsid w:val="00051B22"/>
    <w:rsid w:val="00051B34"/>
    <w:rsid w:val="00051DE6"/>
    <w:rsid w:val="0005276F"/>
    <w:rsid w:val="000527AC"/>
    <w:rsid w:val="00052838"/>
    <w:rsid w:val="000529CD"/>
    <w:rsid w:val="00052BE7"/>
    <w:rsid w:val="00053166"/>
    <w:rsid w:val="0005376F"/>
    <w:rsid w:val="00053A97"/>
    <w:rsid w:val="00053B1F"/>
    <w:rsid w:val="00053CE2"/>
    <w:rsid w:val="00053E3D"/>
    <w:rsid w:val="00053F31"/>
    <w:rsid w:val="00053F5D"/>
    <w:rsid w:val="00053FF3"/>
    <w:rsid w:val="000543C3"/>
    <w:rsid w:val="000543F3"/>
    <w:rsid w:val="00055937"/>
    <w:rsid w:val="00055C05"/>
    <w:rsid w:val="00055F82"/>
    <w:rsid w:val="00055FCB"/>
    <w:rsid w:val="000560AD"/>
    <w:rsid w:val="000564B7"/>
    <w:rsid w:val="000565A7"/>
    <w:rsid w:val="00056631"/>
    <w:rsid w:val="00056AE0"/>
    <w:rsid w:val="00056B7D"/>
    <w:rsid w:val="00056E82"/>
    <w:rsid w:val="00056EBA"/>
    <w:rsid w:val="0005753F"/>
    <w:rsid w:val="00057703"/>
    <w:rsid w:val="00057756"/>
    <w:rsid w:val="000577C8"/>
    <w:rsid w:val="00057B66"/>
    <w:rsid w:val="0006004C"/>
    <w:rsid w:val="000602EE"/>
    <w:rsid w:val="0006031D"/>
    <w:rsid w:val="000603D3"/>
    <w:rsid w:val="000603E3"/>
    <w:rsid w:val="00060489"/>
    <w:rsid w:val="000605E2"/>
    <w:rsid w:val="00060603"/>
    <w:rsid w:val="00060916"/>
    <w:rsid w:val="000609F8"/>
    <w:rsid w:val="00060A14"/>
    <w:rsid w:val="00061089"/>
    <w:rsid w:val="0006108D"/>
    <w:rsid w:val="000610CA"/>
    <w:rsid w:val="00061934"/>
    <w:rsid w:val="00061B6D"/>
    <w:rsid w:val="00061E74"/>
    <w:rsid w:val="00062264"/>
    <w:rsid w:val="0006243B"/>
    <w:rsid w:val="0006283A"/>
    <w:rsid w:val="00062954"/>
    <w:rsid w:val="00062AEE"/>
    <w:rsid w:val="000631E1"/>
    <w:rsid w:val="000634BC"/>
    <w:rsid w:val="000637D0"/>
    <w:rsid w:val="000638F0"/>
    <w:rsid w:val="00063B62"/>
    <w:rsid w:val="00063C97"/>
    <w:rsid w:val="0006491E"/>
    <w:rsid w:val="00064EAE"/>
    <w:rsid w:val="00065B59"/>
    <w:rsid w:val="000660EF"/>
    <w:rsid w:val="00066417"/>
    <w:rsid w:val="0006674F"/>
    <w:rsid w:val="00066ABD"/>
    <w:rsid w:val="00066CAF"/>
    <w:rsid w:val="00067239"/>
    <w:rsid w:val="000674A9"/>
    <w:rsid w:val="000675CF"/>
    <w:rsid w:val="000677EE"/>
    <w:rsid w:val="00067864"/>
    <w:rsid w:val="00070002"/>
    <w:rsid w:val="00070026"/>
    <w:rsid w:val="00070147"/>
    <w:rsid w:val="00070519"/>
    <w:rsid w:val="00070929"/>
    <w:rsid w:val="0007094C"/>
    <w:rsid w:val="00070A14"/>
    <w:rsid w:val="00070A9D"/>
    <w:rsid w:val="00070C5A"/>
    <w:rsid w:val="00070DCF"/>
    <w:rsid w:val="0007174F"/>
    <w:rsid w:val="00071EFB"/>
    <w:rsid w:val="000724F7"/>
    <w:rsid w:val="000727BD"/>
    <w:rsid w:val="000728CC"/>
    <w:rsid w:val="000733F5"/>
    <w:rsid w:val="00073CF6"/>
    <w:rsid w:val="00074161"/>
    <w:rsid w:val="0007439D"/>
    <w:rsid w:val="00074605"/>
    <w:rsid w:val="00074830"/>
    <w:rsid w:val="000752AB"/>
    <w:rsid w:val="00075BF1"/>
    <w:rsid w:val="00075EB0"/>
    <w:rsid w:val="0007610A"/>
    <w:rsid w:val="00076311"/>
    <w:rsid w:val="0007639B"/>
    <w:rsid w:val="00076587"/>
    <w:rsid w:val="000768E3"/>
    <w:rsid w:val="0007734C"/>
    <w:rsid w:val="000776F7"/>
    <w:rsid w:val="000778F2"/>
    <w:rsid w:val="00077C01"/>
    <w:rsid w:val="00077DB2"/>
    <w:rsid w:val="00080301"/>
    <w:rsid w:val="00081047"/>
    <w:rsid w:val="0008176A"/>
    <w:rsid w:val="000819C0"/>
    <w:rsid w:val="00081B03"/>
    <w:rsid w:val="00081CAB"/>
    <w:rsid w:val="00081DE6"/>
    <w:rsid w:val="00081E64"/>
    <w:rsid w:val="0008242B"/>
    <w:rsid w:val="000826FA"/>
    <w:rsid w:val="00082FC2"/>
    <w:rsid w:val="00083729"/>
    <w:rsid w:val="00083867"/>
    <w:rsid w:val="00083BC5"/>
    <w:rsid w:val="00083D75"/>
    <w:rsid w:val="00083FF5"/>
    <w:rsid w:val="00084082"/>
    <w:rsid w:val="000840B8"/>
    <w:rsid w:val="000846F8"/>
    <w:rsid w:val="0008474D"/>
    <w:rsid w:val="000849B0"/>
    <w:rsid w:val="0008536B"/>
    <w:rsid w:val="0008575C"/>
    <w:rsid w:val="00085B89"/>
    <w:rsid w:val="00085C5C"/>
    <w:rsid w:val="00085C66"/>
    <w:rsid w:val="00085D20"/>
    <w:rsid w:val="00085EB9"/>
    <w:rsid w:val="00085FBD"/>
    <w:rsid w:val="00086928"/>
    <w:rsid w:val="00086BC7"/>
    <w:rsid w:val="00087931"/>
    <w:rsid w:val="00087AD4"/>
    <w:rsid w:val="00087F97"/>
    <w:rsid w:val="00090C15"/>
    <w:rsid w:val="00090CEA"/>
    <w:rsid w:val="00090F42"/>
    <w:rsid w:val="000913BB"/>
    <w:rsid w:val="0009153A"/>
    <w:rsid w:val="00091D09"/>
    <w:rsid w:val="00091E9D"/>
    <w:rsid w:val="000921A9"/>
    <w:rsid w:val="0009241F"/>
    <w:rsid w:val="00092754"/>
    <w:rsid w:val="0009275A"/>
    <w:rsid w:val="00092AA3"/>
    <w:rsid w:val="00093257"/>
    <w:rsid w:val="000934B5"/>
    <w:rsid w:val="00093EE1"/>
    <w:rsid w:val="00093FEB"/>
    <w:rsid w:val="00094154"/>
    <w:rsid w:val="0009420C"/>
    <w:rsid w:val="00094271"/>
    <w:rsid w:val="0009432C"/>
    <w:rsid w:val="0009495D"/>
    <w:rsid w:val="00094975"/>
    <w:rsid w:val="000952F3"/>
    <w:rsid w:val="00095492"/>
    <w:rsid w:val="000955C5"/>
    <w:rsid w:val="00095F49"/>
    <w:rsid w:val="000975B8"/>
    <w:rsid w:val="000978F5"/>
    <w:rsid w:val="000978F9"/>
    <w:rsid w:val="00097F8D"/>
    <w:rsid w:val="00097FFE"/>
    <w:rsid w:val="000A0131"/>
    <w:rsid w:val="000A0930"/>
    <w:rsid w:val="000A1172"/>
    <w:rsid w:val="000A1386"/>
    <w:rsid w:val="000A148F"/>
    <w:rsid w:val="000A1847"/>
    <w:rsid w:val="000A19A8"/>
    <w:rsid w:val="000A2004"/>
    <w:rsid w:val="000A20C5"/>
    <w:rsid w:val="000A21BC"/>
    <w:rsid w:val="000A259E"/>
    <w:rsid w:val="000A2A5D"/>
    <w:rsid w:val="000A2C9B"/>
    <w:rsid w:val="000A2FC7"/>
    <w:rsid w:val="000A32B1"/>
    <w:rsid w:val="000A3B60"/>
    <w:rsid w:val="000A3D64"/>
    <w:rsid w:val="000A4029"/>
    <w:rsid w:val="000A42BB"/>
    <w:rsid w:val="000A45DF"/>
    <w:rsid w:val="000A465C"/>
    <w:rsid w:val="000A479B"/>
    <w:rsid w:val="000A482A"/>
    <w:rsid w:val="000A4A4B"/>
    <w:rsid w:val="000A5816"/>
    <w:rsid w:val="000A626D"/>
    <w:rsid w:val="000A6683"/>
    <w:rsid w:val="000A6BB2"/>
    <w:rsid w:val="000A6C53"/>
    <w:rsid w:val="000A6EBB"/>
    <w:rsid w:val="000A6FFC"/>
    <w:rsid w:val="000A70CD"/>
    <w:rsid w:val="000A7815"/>
    <w:rsid w:val="000A7AD2"/>
    <w:rsid w:val="000A7CE8"/>
    <w:rsid w:val="000B09F7"/>
    <w:rsid w:val="000B0E38"/>
    <w:rsid w:val="000B10D7"/>
    <w:rsid w:val="000B134E"/>
    <w:rsid w:val="000B140B"/>
    <w:rsid w:val="000B15F4"/>
    <w:rsid w:val="000B1902"/>
    <w:rsid w:val="000B19AF"/>
    <w:rsid w:val="000B1D13"/>
    <w:rsid w:val="000B1D25"/>
    <w:rsid w:val="000B1DEB"/>
    <w:rsid w:val="000B1E66"/>
    <w:rsid w:val="000B1F0F"/>
    <w:rsid w:val="000B23D0"/>
    <w:rsid w:val="000B254A"/>
    <w:rsid w:val="000B2698"/>
    <w:rsid w:val="000B2AE8"/>
    <w:rsid w:val="000B2F60"/>
    <w:rsid w:val="000B3070"/>
    <w:rsid w:val="000B309F"/>
    <w:rsid w:val="000B38AE"/>
    <w:rsid w:val="000B3A84"/>
    <w:rsid w:val="000B3DC0"/>
    <w:rsid w:val="000B3FB0"/>
    <w:rsid w:val="000B4481"/>
    <w:rsid w:val="000B4547"/>
    <w:rsid w:val="000B49F1"/>
    <w:rsid w:val="000B4A1B"/>
    <w:rsid w:val="000B4A9D"/>
    <w:rsid w:val="000B4B1D"/>
    <w:rsid w:val="000B4BB0"/>
    <w:rsid w:val="000B4F38"/>
    <w:rsid w:val="000B5106"/>
    <w:rsid w:val="000B5208"/>
    <w:rsid w:val="000B5867"/>
    <w:rsid w:val="000B5960"/>
    <w:rsid w:val="000B5D9F"/>
    <w:rsid w:val="000B63CD"/>
    <w:rsid w:val="000B6A7E"/>
    <w:rsid w:val="000B6B6D"/>
    <w:rsid w:val="000B6FBB"/>
    <w:rsid w:val="000B7334"/>
    <w:rsid w:val="000B7596"/>
    <w:rsid w:val="000B7B0D"/>
    <w:rsid w:val="000B7BB2"/>
    <w:rsid w:val="000C0457"/>
    <w:rsid w:val="000C0725"/>
    <w:rsid w:val="000C0C82"/>
    <w:rsid w:val="000C10C5"/>
    <w:rsid w:val="000C11DD"/>
    <w:rsid w:val="000C11E3"/>
    <w:rsid w:val="000C1689"/>
    <w:rsid w:val="000C16CF"/>
    <w:rsid w:val="000C181A"/>
    <w:rsid w:val="000C233B"/>
    <w:rsid w:val="000C26D6"/>
    <w:rsid w:val="000C2F1E"/>
    <w:rsid w:val="000C2F3E"/>
    <w:rsid w:val="000C31BD"/>
    <w:rsid w:val="000C39D4"/>
    <w:rsid w:val="000C3B99"/>
    <w:rsid w:val="000C3BDB"/>
    <w:rsid w:val="000C432C"/>
    <w:rsid w:val="000C4424"/>
    <w:rsid w:val="000C4CB7"/>
    <w:rsid w:val="000C4D64"/>
    <w:rsid w:val="000C4F0B"/>
    <w:rsid w:val="000C5245"/>
    <w:rsid w:val="000C5271"/>
    <w:rsid w:val="000C5559"/>
    <w:rsid w:val="000C5951"/>
    <w:rsid w:val="000C5CEA"/>
    <w:rsid w:val="000C62A9"/>
    <w:rsid w:val="000C6B38"/>
    <w:rsid w:val="000C6B3F"/>
    <w:rsid w:val="000C6F16"/>
    <w:rsid w:val="000C7767"/>
    <w:rsid w:val="000C77B2"/>
    <w:rsid w:val="000C7C80"/>
    <w:rsid w:val="000C7C85"/>
    <w:rsid w:val="000D01F0"/>
    <w:rsid w:val="000D0513"/>
    <w:rsid w:val="000D071D"/>
    <w:rsid w:val="000D0981"/>
    <w:rsid w:val="000D1020"/>
    <w:rsid w:val="000D1253"/>
    <w:rsid w:val="000D13A8"/>
    <w:rsid w:val="000D1D57"/>
    <w:rsid w:val="000D1EB1"/>
    <w:rsid w:val="000D1EB6"/>
    <w:rsid w:val="000D1EC2"/>
    <w:rsid w:val="000D244D"/>
    <w:rsid w:val="000D285F"/>
    <w:rsid w:val="000D2B62"/>
    <w:rsid w:val="000D2DB1"/>
    <w:rsid w:val="000D2EA9"/>
    <w:rsid w:val="000D328E"/>
    <w:rsid w:val="000D372F"/>
    <w:rsid w:val="000D377B"/>
    <w:rsid w:val="000D42A0"/>
    <w:rsid w:val="000D4510"/>
    <w:rsid w:val="000D5049"/>
    <w:rsid w:val="000D5429"/>
    <w:rsid w:val="000D544B"/>
    <w:rsid w:val="000D547B"/>
    <w:rsid w:val="000D5F48"/>
    <w:rsid w:val="000D658C"/>
    <w:rsid w:val="000D680E"/>
    <w:rsid w:val="000D688D"/>
    <w:rsid w:val="000D6D97"/>
    <w:rsid w:val="000D6EA7"/>
    <w:rsid w:val="000D719A"/>
    <w:rsid w:val="000D76FD"/>
    <w:rsid w:val="000D7B38"/>
    <w:rsid w:val="000D7F91"/>
    <w:rsid w:val="000D7FDE"/>
    <w:rsid w:val="000E0246"/>
    <w:rsid w:val="000E0289"/>
    <w:rsid w:val="000E02CE"/>
    <w:rsid w:val="000E0A04"/>
    <w:rsid w:val="000E14F9"/>
    <w:rsid w:val="000E15EB"/>
    <w:rsid w:val="000E19ED"/>
    <w:rsid w:val="000E1E72"/>
    <w:rsid w:val="000E30B4"/>
    <w:rsid w:val="000E357F"/>
    <w:rsid w:val="000E3801"/>
    <w:rsid w:val="000E3AE9"/>
    <w:rsid w:val="000E3C11"/>
    <w:rsid w:val="000E4BE1"/>
    <w:rsid w:val="000E4DBB"/>
    <w:rsid w:val="000E5083"/>
    <w:rsid w:val="000E57C6"/>
    <w:rsid w:val="000E58DA"/>
    <w:rsid w:val="000E59D1"/>
    <w:rsid w:val="000E5BA0"/>
    <w:rsid w:val="000E6213"/>
    <w:rsid w:val="000E635A"/>
    <w:rsid w:val="000E681F"/>
    <w:rsid w:val="000E68CA"/>
    <w:rsid w:val="000E69BA"/>
    <w:rsid w:val="000E6CCA"/>
    <w:rsid w:val="000E6FA3"/>
    <w:rsid w:val="000E7203"/>
    <w:rsid w:val="000E785D"/>
    <w:rsid w:val="000E78BD"/>
    <w:rsid w:val="000F0E10"/>
    <w:rsid w:val="000F123B"/>
    <w:rsid w:val="000F150D"/>
    <w:rsid w:val="000F17AC"/>
    <w:rsid w:val="000F198B"/>
    <w:rsid w:val="000F1A18"/>
    <w:rsid w:val="000F1A31"/>
    <w:rsid w:val="000F1A53"/>
    <w:rsid w:val="000F254E"/>
    <w:rsid w:val="000F281E"/>
    <w:rsid w:val="000F284F"/>
    <w:rsid w:val="000F3112"/>
    <w:rsid w:val="000F3553"/>
    <w:rsid w:val="000F3586"/>
    <w:rsid w:val="000F37CF"/>
    <w:rsid w:val="000F3BF8"/>
    <w:rsid w:val="000F3DCC"/>
    <w:rsid w:val="000F416F"/>
    <w:rsid w:val="000F434E"/>
    <w:rsid w:val="000F4423"/>
    <w:rsid w:val="000F4453"/>
    <w:rsid w:val="000F4789"/>
    <w:rsid w:val="000F4C2A"/>
    <w:rsid w:val="000F514F"/>
    <w:rsid w:val="000F5304"/>
    <w:rsid w:val="000F5374"/>
    <w:rsid w:val="000F5C7F"/>
    <w:rsid w:val="000F61E0"/>
    <w:rsid w:val="000F63FF"/>
    <w:rsid w:val="000F6926"/>
    <w:rsid w:val="000F6B8F"/>
    <w:rsid w:val="000F7686"/>
    <w:rsid w:val="000F76DE"/>
    <w:rsid w:val="00100090"/>
    <w:rsid w:val="00100768"/>
    <w:rsid w:val="00100847"/>
    <w:rsid w:val="00100B8C"/>
    <w:rsid w:val="00100E4E"/>
    <w:rsid w:val="001012F6"/>
    <w:rsid w:val="00101383"/>
    <w:rsid w:val="00101A3F"/>
    <w:rsid w:val="00101A7C"/>
    <w:rsid w:val="00101F13"/>
    <w:rsid w:val="00101F27"/>
    <w:rsid w:val="0010204A"/>
    <w:rsid w:val="001023B0"/>
    <w:rsid w:val="00102745"/>
    <w:rsid w:val="0010280C"/>
    <w:rsid w:val="00102FBB"/>
    <w:rsid w:val="001032EC"/>
    <w:rsid w:val="001036F5"/>
    <w:rsid w:val="00103745"/>
    <w:rsid w:val="0010395F"/>
    <w:rsid w:val="00104377"/>
    <w:rsid w:val="00104426"/>
    <w:rsid w:val="00104703"/>
    <w:rsid w:val="00104995"/>
    <w:rsid w:val="00105295"/>
    <w:rsid w:val="001052FC"/>
    <w:rsid w:val="0010557A"/>
    <w:rsid w:val="00105ECB"/>
    <w:rsid w:val="00106337"/>
    <w:rsid w:val="001065EA"/>
    <w:rsid w:val="00106675"/>
    <w:rsid w:val="001067E8"/>
    <w:rsid w:val="00106DD2"/>
    <w:rsid w:val="00106DF2"/>
    <w:rsid w:val="00106EAC"/>
    <w:rsid w:val="00107385"/>
    <w:rsid w:val="0010738A"/>
    <w:rsid w:val="00107429"/>
    <w:rsid w:val="0010748C"/>
    <w:rsid w:val="00107818"/>
    <w:rsid w:val="001078F1"/>
    <w:rsid w:val="00107900"/>
    <w:rsid w:val="00107DF5"/>
    <w:rsid w:val="00110027"/>
    <w:rsid w:val="001101BC"/>
    <w:rsid w:val="00110277"/>
    <w:rsid w:val="001105AC"/>
    <w:rsid w:val="00110729"/>
    <w:rsid w:val="00110DD8"/>
    <w:rsid w:val="00110E68"/>
    <w:rsid w:val="001110BC"/>
    <w:rsid w:val="00111377"/>
    <w:rsid w:val="001113EE"/>
    <w:rsid w:val="00111514"/>
    <w:rsid w:val="00111A53"/>
    <w:rsid w:val="00111A68"/>
    <w:rsid w:val="00111CAB"/>
    <w:rsid w:val="00111F6A"/>
    <w:rsid w:val="0011256C"/>
    <w:rsid w:val="00112876"/>
    <w:rsid w:val="00112A7C"/>
    <w:rsid w:val="00112D98"/>
    <w:rsid w:val="00112DAF"/>
    <w:rsid w:val="0011320A"/>
    <w:rsid w:val="0011341D"/>
    <w:rsid w:val="001136F2"/>
    <w:rsid w:val="00113B6B"/>
    <w:rsid w:val="00113C5E"/>
    <w:rsid w:val="00113DCB"/>
    <w:rsid w:val="0011439A"/>
    <w:rsid w:val="0011459B"/>
    <w:rsid w:val="00114601"/>
    <w:rsid w:val="00114626"/>
    <w:rsid w:val="00114BDC"/>
    <w:rsid w:val="001150AC"/>
    <w:rsid w:val="001152DF"/>
    <w:rsid w:val="00115672"/>
    <w:rsid w:val="00115922"/>
    <w:rsid w:val="00115ADC"/>
    <w:rsid w:val="00116050"/>
    <w:rsid w:val="0011624D"/>
    <w:rsid w:val="001165FD"/>
    <w:rsid w:val="00116625"/>
    <w:rsid w:val="00116A75"/>
    <w:rsid w:val="00116AF5"/>
    <w:rsid w:val="00116B49"/>
    <w:rsid w:val="00116D30"/>
    <w:rsid w:val="00116FD4"/>
    <w:rsid w:val="00117018"/>
    <w:rsid w:val="00117854"/>
    <w:rsid w:val="00117A37"/>
    <w:rsid w:val="00117A7F"/>
    <w:rsid w:val="00117E75"/>
    <w:rsid w:val="00117F8B"/>
    <w:rsid w:val="00117FAA"/>
    <w:rsid w:val="0012021F"/>
    <w:rsid w:val="0012057D"/>
    <w:rsid w:val="001208AA"/>
    <w:rsid w:val="00120D6B"/>
    <w:rsid w:val="00121160"/>
    <w:rsid w:val="00121218"/>
    <w:rsid w:val="001212DF"/>
    <w:rsid w:val="0012186E"/>
    <w:rsid w:val="00121C28"/>
    <w:rsid w:val="00121C72"/>
    <w:rsid w:val="001221A7"/>
    <w:rsid w:val="00122998"/>
    <w:rsid w:val="00122A64"/>
    <w:rsid w:val="00122B67"/>
    <w:rsid w:val="00122C58"/>
    <w:rsid w:val="00123019"/>
    <w:rsid w:val="001230E7"/>
    <w:rsid w:val="0012349C"/>
    <w:rsid w:val="00123535"/>
    <w:rsid w:val="00123774"/>
    <w:rsid w:val="00123992"/>
    <w:rsid w:val="00123C88"/>
    <w:rsid w:val="00124073"/>
    <w:rsid w:val="00124381"/>
    <w:rsid w:val="00124947"/>
    <w:rsid w:val="001249EA"/>
    <w:rsid w:val="00124DD1"/>
    <w:rsid w:val="0012530E"/>
    <w:rsid w:val="001253B7"/>
    <w:rsid w:val="001258B7"/>
    <w:rsid w:val="00125C2A"/>
    <w:rsid w:val="00125E17"/>
    <w:rsid w:val="00125F2C"/>
    <w:rsid w:val="0012616C"/>
    <w:rsid w:val="001263B1"/>
    <w:rsid w:val="001264EB"/>
    <w:rsid w:val="00126C36"/>
    <w:rsid w:val="00126C7C"/>
    <w:rsid w:val="00126CF1"/>
    <w:rsid w:val="00127374"/>
    <w:rsid w:val="00127511"/>
    <w:rsid w:val="001275B6"/>
    <w:rsid w:val="001277F7"/>
    <w:rsid w:val="00127E30"/>
    <w:rsid w:val="00127E61"/>
    <w:rsid w:val="00127F62"/>
    <w:rsid w:val="001303F8"/>
    <w:rsid w:val="00130638"/>
    <w:rsid w:val="001306C3"/>
    <w:rsid w:val="001309C7"/>
    <w:rsid w:val="00130A3D"/>
    <w:rsid w:val="00130BD6"/>
    <w:rsid w:val="00130F21"/>
    <w:rsid w:val="0013108E"/>
    <w:rsid w:val="00131471"/>
    <w:rsid w:val="0013154A"/>
    <w:rsid w:val="00131A44"/>
    <w:rsid w:val="00131CF3"/>
    <w:rsid w:val="00131D04"/>
    <w:rsid w:val="00131DD7"/>
    <w:rsid w:val="0013204C"/>
    <w:rsid w:val="00132107"/>
    <w:rsid w:val="00132983"/>
    <w:rsid w:val="00132D74"/>
    <w:rsid w:val="001335E6"/>
    <w:rsid w:val="001339A3"/>
    <w:rsid w:val="00133A14"/>
    <w:rsid w:val="00133A9C"/>
    <w:rsid w:val="00133CAB"/>
    <w:rsid w:val="00134142"/>
    <w:rsid w:val="0013436C"/>
    <w:rsid w:val="0013439A"/>
    <w:rsid w:val="0013484E"/>
    <w:rsid w:val="001349B8"/>
    <w:rsid w:val="00134CC2"/>
    <w:rsid w:val="00135067"/>
    <w:rsid w:val="001351CF"/>
    <w:rsid w:val="0013592D"/>
    <w:rsid w:val="00135F9F"/>
    <w:rsid w:val="00135FF4"/>
    <w:rsid w:val="001360CD"/>
    <w:rsid w:val="00136679"/>
    <w:rsid w:val="001367AF"/>
    <w:rsid w:val="00136AC3"/>
    <w:rsid w:val="0013729E"/>
    <w:rsid w:val="0013739B"/>
    <w:rsid w:val="00137588"/>
    <w:rsid w:val="001379C0"/>
    <w:rsid w:val="00137BD9"/>
    <w:rsid w:val="00137CEF"/>
    <w:rsid w:val="00140529"/>
    <w:rsid w:val="001406E9"/>
    <w:rsid w:val="001409E3"/>
    <w:rsid w:val="00140B72"/>
    <w:rsid w:val="00140C2D"/>
    <w:rsid w:val="00140C82"/>
    <w:rsid w:val="00140DCC"/>
    <w:rsid w:val="00140E01"/>
    <w:rsid w:val="00140F2C"/>
    <w:rsid w:val="00141223"/>
    <w:rsid w:val="001414C0"/>
    <w:rsid w:val="0014164A"/>
    <w:rsid w:val="00141765"/>
    <w:rsid w:val="0014188C"/>
    <w:rsid w:val="001418B8"/>
    <w:rsid w:val="00141D16"/>
    <w:rsid w:val="0014248B"/>
    <w:rsid w:val="0014250B"/>
    <w:rsid w:val="001425F1"/>
    <w:rsid w:val="00142D03"/>
    <w:rsid w:val="00142D4B"/>
    <w:rsid w:val="0014301E"/>
    <w:rsid w:val="001432BD"/>
    <w:rsid w:val="0014340C"/>
    <w:rsid w:val="0014364D"/>
    <w:rsid w:val="00143967"/>
    <w:rsid w:val="00143CDE"/>
    <w:rsid w:val="00143D7A"/>
    <w:rsid w:val="00143F07"/>
    <w:rsid w:val="00143F15"/>
    <w:rsid w:val="00144199"/>
    <w:rsid w:val="00144274"/>
    <w:rsid w:val="001442CB"/>
    <w:rsid w:val="001446E8"/>
    <w:rsid w:val="0014477C"/>
    <w:rsid w:val="00144D6A"/>
    <w:rsid w:val="00144D90"/>
    <w:rsid w:val="001451AB"/>
    <w:rsid w:val="001451C6"/>
    <w:rsid w:val="001452FF"/>
    <w:rsid w:val="00145788"/>
    <w:rsid w:val="00146228"/>
    <w:rsid w:val="001462CF"/>
    <w:rsid w:val="001466CC"/>
    <w:rsid w:val="00146824"/>
    <w:rsid w:val="0014686B"/>
    <w:rsid w:val="00146956"/>
    <w:rsid w:val="00146E55"/>
    <w:rsid w:val="0014778F"/>
    <w:rsid w:val="00147B5F"/>
    <w:rsid w:val="00147E53"/>
    <w:rsid w:val="00147EB4"/>
    <w:rsid w:val="0015030D"/>
    <w:rsid w:val="0015035D"/>
    <w:rsid w:val="001503BF"/>
    <w:rsid w:val="00150918"/>
    <w:rsid w:val="00150955"/>
    <w:rsid w:val="00150A62"/>
    <w:rsid w:val="00150BC0"/>
    <w:rsid w:val="00150C18"/>
    <w:rsid w:val="0015106B"/>
    <w:rsid w:val="001511A1"/>
    <w:rsid w:val="00151590"/>
    <w:rsid w:val="0015179A"/>
    <w:rsid w:val="00151A75"/>
    <w:rsid w:val="00151DDF"/>
    <w:rsid w:val="00151EB4"/>
    <w:rsid w:val="00152118"/>
    <w:rsid w:val="0015222D"/>
    <w:rsid w:val="001522CB"/>
    <w:rsid w:val="00152563"/>
    <w:rsid w:val="00152633"/>
    <w:rsid w:val="001526B7"/>
    <w:rsid w:val="0015276D"/>
    <w:rsid w:val="00152A75"/>
    <w:rsid w:val="00152DAD"/>
    <w:rsid w:val="00152F50"/>
    <w:rsid w:val="00153260"/>
    <w:rsid w:val="00153302"/>
    <w:rsid w:val="001533EC"/>
    <w:rsid w:val="0015356F"/>
    <w:rsid w:val="001539D1"/>
    <w:rsid w:val="00154857"/>
    <w:rsid w:val="00155112"/>
    <w:rsid w:val="00155356"/>
    <w:rsid w:val="0015548E"/>
    <w:rsid w:val="00155D56"/>
    <w:rsid w:val="00155F44"/>
    <w:rsid w:val="00156719"/>
    <w:rsid w:val="00157541"/>
    <w:rsid w:val="00157A05"/>
    <w:rsid w:val="00157A83"/>
    <w:rsid w:val="00160116"/>
    <w:rsid w:val="001601B9"/>
    <w:rsid w:val="00160491"/>
    <w:rsid w:val="001606F3"/>
    <w:rsid w:val="00160A87"/>
    <w:rsid w:val="00160C6F"/>
    <w:rsid w:val="00160F0A"/>
    <w:rsid w:val="00160FE1"/>
    <w:rsid w:val="00161618"/>
    <w:rsid w:val="00161CC4"/>
    <w:rsid w:val="00161E01"/>
    <w:rsid w:val="00161F36"/>
    <w:rsid w:val="001625A5"/>
    <w:rsid w:val="00162A32"/>
    <w:rsid w:val="00162AB3"/>
    <w:rsid w:val="00162FBD"/>
    <w:rsid w:val="00163017"/>
    <w:rsid w:val="001635BD"/>
    <w:rsid w:val="00163DFF"/>
    <w:rsid w:val="001640D5"/>
    <w:rsid w:val="0016414F"/>
    <w:rsid w:val="0016444C"/>
    <w:rsid w:val="00164BA2"/>
    <w:rsid w:val="00164BA9"/>
    <w:rsid w:val="00164D36"/>
    <w:rsid w:val="00164DC8"/>
    <w:rsid w:val="001650A4"/>
    <w:rsid w:val="0016582E"/>
    <w:rsid w:val="00165D84"/>
    <w:rsid w:val="001662D5"/>
    <w:rsid w:val="00166A19"/>
    <w:rsid w:val="00166CB0"/>
    <w:rsid w:val="00167591"/>
    <w:rsid w:val="001675B8"/>
    <w:rsid w:val="00167904"/>
    <w:rsid w:val="00167BB7"/>
    <w:rsid w:val="0017007C"/>
    <w:rsid w:val="001706DC"/>
    <w:rsid w:val="00170C2A"/>
    <w:rsid w:val="00170CE9"/>
    <w:rsid w:val="001710F8"/>
    <w:rsid w:val="001715EC"/>
    <w:rsid w:val="00171697"/>
    <w:rsid w:val="0017227C"/>
    <w:rsid w:val="00172AB8"/>
    <w:rsid w:val="00172BCE"/>
    <w:rsid w:val="00173118"/>
    <w:rsid w:val="001731D9"/>
    <w:rsid w:val="0017338D"/>
    <w:rsid w:val="0017397E"/>
    <w:rsid w:val="00173992"/>
    <w:rsid w:val="00173CC1"/>
    <w:rsid w:val="001741FF"/>
    <w:rsid w:val="00174298"/>
    <w:rsid w:val="001746A6"/>
    <w:rsid w:val="00175897"/>
    <w:rsid w:val="0017635F"/>
    <w:rsid w:val="00176449"/>
    <w:rsid w:val="00176A52"/>
    <w:rsid w:val="00176E25"/>
    <w:rsid w:val="00177106"/>
    <w:rsid w:val="001775A7"/>
    <w:rsid w:val="00177621"/>
    <w:rsid w:val="0017790F"/>
    <w:rsid w:val="00177933"/>
    <w:rsid w:val="0018006A"/>
    <w:rsid w:val="00180567"/>
    <w:rsid w:val="00180A47"/>
    <w:rsid w:val="00181035"/>
    <w:rsid w:val="0018108D"/>
    <w:rsid w:val="00181236"/>
    <w:rsid w:val="00181494"/>
    <w:rsid w:val="00181977"/>
    <w:rsid w:val="00181F81"/>
    <w:rsid w:val="00182098"/>
    <w:rsid w:val="001822A3"/>
    <w:rsid w:val="0018259C"/>
    <w:rsid w:val="001828AC"/>
    <w:rsid w:val="00183780"/>
    <w:rsid w:val="001839BF"/>
    <w:rsid w:val="00183A40"/>
    <w:rsid w:val="00183F89"/>
    <w:rsid w:val="00183FF8"/>
    <w:rsid w:val="00184E80"/>
    <w:rsid w:val="00184F5B"/>
    <w:rsid w:val="00185567"/>
    <w:rsid w:val="00185933"/>
    <w:rsid w:val="00185B41"/>
    <w:rsid w:val="0018622A"/>
    <w:rsid w:val="001867BF"/>
    <w:rsid w:val="001868F7"/>
    <w:rsid w:val="00186DCB"/>
    <w:rsid w:val="001875CD"/>
    <w:rsid w:val="00187DF1"/>
    <w:rsid w:val="00187E72"/>
    <w:rsid w:val="00190148"/>
    <w:rsid w:val="00190154"/>
    <w:rsid w:val="001903EF"/>
    <w:rsid w:val="0019049C"/>
    <w:rsid w:val="001904D2"/>
    <w:rsid w:val="001908D6"/>
    <w:rsid w:val="00190FF9"/>
    <w:rsid w:val="00191068"/>
    <w:rsid w:val="001916E5"/>
    <w:rsid w:val="0019259F"/>
    <w:rsid w:val="00192A63"/>
    <w:rsid w:val="00192EF5"/>
    <w:rsid w:val="0019349C"/>
    <w:rsid w:val="0019355E"/>
    <w:rsid w:val="00193C1A"/>
    <w:rsid w:val="00193F76"/>
    <w:rsid w:val="00194490"/>
    <w:rsid w:val="0019468E"/>
    <w:rsid w:val="001948BB"/>
    <w:rsid w:val="00194CDF"/>
    <w:rsid w:val="00194E4A"/>
    <w:rsid w:val="00194E73"/>
    <w:rsid w:val="0019528F"/>
    <w:rsid w:val="001956D8"/>
    <w:rsid w:val="001957C2"/>
    <w:rsid w:val="00195C7B"/>
    <w:rsid w:val="00196006"/>
    <w:rsid w:val="00196C7E"/>
    <w:rsid w:val="00196E7C"/>
    <w:rsid w:val="00196EA3"/>
    <w:rsid w:val="0019707B"/>
    <w:rsid w:val="001974F7"/>
    <w:rsid w:val="00197B31"/>
    <w:rsid w:val="00197CF3"/>
    <w:rsid w:val="00197E8C"/>
    <w:rsid w:val="001A0169"/>
    <w:rsid w:val="001A0813"/>
    <w:rsid w:val="001A08ED"/>
    <w:rsid w:val="001A099E"/>
    <w:rsid w:val="001A1086"/>
    <w:rsid w:val="001A1729"/>
    <w:rsid w:val="001A18CB"/>
    <w:rsid w:val="001A1FE1"/>
    <w:rsid w:val="001A23C2"/>
    <w:rsid w:val="001A2452"/>
    <w:rsid w:val="001A24CC"/>
    <w:rsid w:val="001A253F"/>
    <w:rsid w:val="001A26CE"/>
    <w:rsid w:val="001A27A4"/>
    <w:rsid w:val="001A28C4"/>
    <w:rsid w:val="001A2AED"/>
    <w:rsid w:val="001A2CA4"/>
    <w:rsid w:val="001A2D80"/>
    <w:rsid w:val="001A2DA2"/>
    <w:rsid w:val="001A2EAB"/>
    <w:rsid w:val="001A3309"/>
    <w:rsid w:val="001A3326"/>
    <w:rsid w:val="001A344B"/>
    <w:rsid w:val="001A395C"/>
    <w:rsid w:val="001A39F7"/>
    <w:rsid w:val="001A3CFE"/>
    <w:rsid w:val="001A3F90"/>
    <w:rsid w:val="001A42A7"/>
    <w:rsid w:val="001A4658"/>
    <w:rsid w:val="001A4679"/>
    <w:rsid w:val="001A4B2C"/>
    <w:rsid w:val="001A4EAC"/>
    <w:rsid w:val="001A4EF8"/>
    <w:rsid w:val="001A4F1A"/>
    <w:rsid w:val="001A5283"/>
    <w:rsid w:val="001A578A"/>
    <w:rsid w:val="001A58D2"/>
    <w:rsid w:val="001A59A5"/>
    <w:rsid w:val="001A5BBA"/>
    <w:rsid w:val="001A5E66"/>
    <w:rsid w:val="001A6002"/>
    <w:rsid w:val="001A6059"/>
    <w:rsid w:val="001A634E"/>
    <w:rsid w:val="001A6B81"/>
    <w:rsid w:val="001A6CF8"/>
    <w:rsid w:val="001A6FB7"/>
    <w:rsid w:val="001A7C6F"/>
    <w:rsid w:val="001A7DDF"/>
    <w:rsid w:val="001A7F94"/>
    <w:rsid w:val="001B021C"/>
    <w:rsid w:val="001B0550"/>
    <w:rsid w:val="001B0729"/>
    <w:rsid w:val="001B07CC"/>
    <w:rsid w:val="001B0946"/>
    <w:rsid w:val="001B0C1C"/>
    <w:rsid w:val="001B0CB5"/>
    <w:rsid w:val="001B178B"/>
    <w:rsid w:val="001B17D7"/>
    <w:rsid w:val="001B1A7E"/>
    <w:rsid w:val="001B2265"/>
    <w:rsid w:val="001B2711"/>
    <w:rsid w:val="001B29BD"/>
    <w:rsid w:val="001B2B4B"/>
    <w:rsid w:val="001B2EB6"/>
    <w:rsid w:val="001B3126"/>
    <w:rsid w:val="001B33B5"/>
    <w:rsid w:val="001B35CF"/>
    <w:rsid w:val="001B3BB5"/>
    <w:rsid w:val="001B3F30"/>
    <w:rsid w:val="001B4201"/>
    <w:rsid w:val="001B43BB"/>
    <w:rsid w:val="001B46B7"/>
    <w:rsid w:val="001B4DBD"/>
    <w:rsid w:val="001B4FEF"/>
    <w:rsid w:val="001B5465"/>
    <w:rsid w:val="001B55FB"/>
    <w:rsid w:val="001B58B3"/>
    <w:rsid w:val="001B5A0E"/>
    <w:rsid w:val="001B5B8C"/>
    <w:rsid w:val="001B5DC0"/>
    <w:rsid w:val="001B62C8"/>
    <w:rsid w:val="001B6351"/>
    <w:rsid w:val="001B644E"/>
    <w:rsid w:val="001B69A7"/>
    <w:rsid w:val="001B6AD7"/>
    <w:rsid w:val="001B6DB3"/>
    <w:rsid w:val="001B7291"/>
    <w:rsid w:val="001B74EE"/>
    <w:rsid w:val="001B75B7"/>
    <w:rsid w:val="001B769D"/>
    <w:rsid w:val="001B7A3E"/>
    <w:rsid w:val="001B7C9D"/>
    <w:rsid w:val="001B7CCD"/>
    <w:rsid w:val="001B7DDF"/>
    <w:rsid w:val="001C0062"/>
    <w:rsid w:val="001C01E6"/>
    <w:rsid w:val="001C044C"/>
    <w:rsid w:val="001C09BE"/>
    <w:rsid w:val="001C0B94"/>
    <w:rsid w:val="001C0C49"/>
    <w:rsid w:val="001C0E0C"/>
    <w:rsid w:val="001C19A1"/>
    <w:rsid w:val="001C1F0E"/>
    <w:rsid w:val="001C2031"/>
    <w:rsid w:val="001C2137"/>
    <w:rsid w:val="001C21BC"/>
    <w:rsid w:val="001C2417"/>
    <w:rsid w:val="001C251E"/>
    <w:rsid w:val="001C26E7"/>
    <w:rsid w:val="001C272F"/>
    <w:rsid w:val="001C285F"/>
    <w:rsid w:val="001C2A68"/>
    <w:rsid w:val="001C2F1D"/>
    <w:rsid w:val="001C2FD0"/>
    <w:rsid w:val="001C3626"/>
    <w:rsid w:val="001C392D"/>
    <w:rsid w:val="001C3ED9"/>
    <w:rsid w:val="001C42E9"/>
    <w:rsid w:val="001C4376"/>
    <w:rsid w:val="001C4B39"/>
    <w:rsid w:val="001C4B95"/>
    <w:rsid w:val="001C4D75"/>
    <w:rsid w:val="001C54CE"/>
    <w:rsid w:val="001C54FE"/>
    <w:rsid w:val="001C5556"/>
    <w:rsid w:val="001C5835"/>
    <w:rsid w:val="001C5A1E"/>
    <w:rsid w:val="001C5B48"/>
    <w:rsid w:val="001C5E55"/>
    <w:rsid w:val="001C6279"/>
    <w:rsid w:val="001C62B1"/>
    <w:rsid w:val="001C6661"/>
    <w:rsid w:val="001C68B4"/>
    <w:rsid w:val="001C6A30"/>
    <w:rsid w:val="001C6B75"/>
    <w:rsid w:val="001C7522"/>
    <w:rsid w:val="001D09BE"/>
    <w:rsid w:val="001D0E05"/>
    <w:rsid w:val="001D159C"/>
    <w:rsid w:val="001D1AB2"/>
    <w:rsid w:val="001D1E15"/>
    <w:rsid w:val="001D2205"/>
    <w:rsid w:val="001D22AB"/>
    <w:rsid w:val="001D24F6"/>
    <w:rsid w:val="001D2721"/>
    <w:rsid w:val="001D2877"/>
    <w:rsid w:val="001D3C1E"/>
    <w:rsid w:val="001D3E56"/>
    <w:rsid w:val="001D3F49"/>
    <w:rsid w:val="001D40C1"/>
    <w:rsid w:val="001D40F5"/>
    <w:rsid w:val="001D4432"/>
    <w:rsid w:val="001D4449"/>
    <w:rsid w:val="001D4689"/>
    <w:rsid w:val="001D46E7"/>
    <w:rsid w:val="001D4745"/>
    <w:rsid w:val="001D548C"/>
    <w:rsid w:val="001D5A0C"/>
    <w:rsid w:val="001D5AC0"/>
    <w:rsid w:val="001D5B79"/>
    <w:rsid w:val="001D6008"/>
    <w:rsid w:val="001D651F"/>
    <w:rsid w:val="001D686B"/>
    <w:rsid w:val="001D6CC1"/>
    <w:rsid w:val="001D6DAF"/>
    <w:rsid w:val="001D70F9"/>
    <w:rsid w:val="001D7AD1"/>
    <w:rsid w:val="001D7CEC"/>
    <w:rsid w:val="001D7ED4"/>
    <w:rsid w:val="001E0429"/>
    <w:rsid w:val="001E072A"/>
    <w:rsid w:val="001E093F"/>
    <w:rsid w:val="001E0A72"/>
    <w:rsid w:val="001E0C45"/>
    <w:rsid w:val="001E13C9"/>
    <w:rsid w:val="001E1DC8"/>
    <w:rsid w:val="001E1FE0"/>
    <w:rsid w:val="001E26FA"/>
    <w:rsid w:val="001E2C71"/>
    <w:rsid w:val="001E2D8A"/>
    <w:rsid w:val="001E2E39"/>
    <w:rsid w:val="001E3623"/>
    <w:rsid w:val="001E3F15"/>
    <w:rsid w:val="001E3F2D"/>
    <w:rsid w:val="001E4025"/>
    <w:rsid w:val="001E417D"/>
    <w:rsid w:val="001E43D4"/>
    <w:rsid w:val="001E4A22"/>
    <w:rsid w:val="001E4CCB"/>
    <w:rsid w:val="001E4DE6"/>
    <w:rsid w:val="001E4E3D"/>
    <w:rsid w:val="001E4F54"/>
    <w:rsid w:val="001E503F"/>
    <w:rsid w:val="001E515A"/>
    <w:rsid w:val="001E522C"/>
    <w:rsid w:val="001E5598"/>
    <w:rsid w:val="001E5A44"/>
    <w:rsid w:val="001E6127"/>
    <w:rsid w:val="001E64A7"/>
    <w:rsid w:val="001E69B2"/>
    <w:rsid w:val="001E6D18"/>
    <w:rsid w:val="001E701E"/>
    <w:rsid w:val="001F0B2A"/>
    <w:rsid w:val="001F185E"/>
    <w:rsid w:val="001F19BD"/>
    <w:rsid w:val="001F2049"/>
    <w:rsid w:val="001F23CC"/>
    <w:rsid w:val="001F24B7"/>
    <w:rsid w:val="001F2B8F"/>
    <w:rsid w:val="001F306A"/>
    <w:rsid w:val="001F3443"/>
    <w:rsid w:val="001F368B"/>
    <w:rsid w:val="001F3A23"/>
    <w:rsid w:val="001F3CE2"/>
    <w:rsid w:val="001F3F30"/>
    <w:rsid w:val="001F4147"/>
    <w:rsid w:val="001F4449"/>
    <w:rsid w:val="001F44B7"/>
    <w:rsid w:val="001F4537"/>
    <w:rsid w:val="001F45E9"/>
    <w:rsid w:val="001F4702"/>
    <w:rsid w:val="001F4B6D"/>
    <w:rsid w:val="001F4BC5"/>
    <w:rsid w:val="001F4C52"/>
    <w:rsid w:val="001F4DA8"/>
    <w:rsid w:val="001F50BF"/>
    <w:rsid w:val="001F5A7A"/>
    <w:rsid w:val="001F5AA7"/>
    <w:rsid w:val="001F5B6B"/>
    <w:rsid w:val="001F6D85"/>
    <w:rsid w:val="001F6E6A"/>
    <w:rsid w:val="001F7297"/>
    <w:rsid w:val="001F799C"/>
    <w:rsid w:val="001F7EF4"/>
    <w:rsid w:val="00200129"/>
    <w:rsid w:val="00200556"/>
    <w:rsid w:val="00200B8B"/>
    <w:rsid w:val="002010B1"/>
    <w:rsid w:val="00201319"/>
    <w:rsid w:val="00201A17"/>
    <w:rsid w:val="00201FE4"/>
    <w:rsid w:val="002020FB"/>
    <w:rsid w:val="00202271"/>
    <w:rsid w:val="00202283"/>
    <w:rsid w:val="002026C9"/>
    <w:rsid w:val="00202817"/>
    <w:rsid w:val="00202D2B"/>
    <w:rsid w:val="002031C8"/>
    <w:rsid w:val="00203260"/>
    <w:rsid w:val="00203296"/>
    <w:rsid w:val="00203350"/>
    <w:rsid w:val="00203364"/>
    <w:rsid w:val="00203A3F"/>
    <w:rsid w:val="00203DC0"/>
    <w:rsid w:val="00203F0F"/>
    <w:rsid w:val="002040AC"/>
    <w:rsid w:val="002043B8"/>
    <w:rsid w:val="002047A3"/>
    <w:rsid w:val="002047BB"/>
    <w:rsid w:val="00204F62"/>
    <w:rsid w:val="00205192"/>
    <w:rsid w:val="00205686"/>
    <w:rsid w:val="0020576D"/>
    <w:rsid w:val="00205DE0"/>
    <w:rsid w:val="002060EA"/>
    <w:rsid w:val="002060F5"/>
    <w:rsid w:val="0020678C"/>
    <w:rsid w:val="00206C9B"/>
    <w:rsid w:val="0020738C"/>
    <w:rsid w:val="00207A56"/>
    <w:rsid w:val="00207B93"/>
    <w:rsid w:val="002100BF"/>
    <w:rsid w:val="00210296"/>
    <w:rsid w:val="002102A1"/>
    <w:rsid w:val="00210357"/>
    <w:rsid w:val="0021050D"/>
    <w:rsid w:val="00210840"/>
    <w:rsid w:val="0021160D"/>
    <w:rsid w:val="002117B7"/>
    <w:rsid w:val="00211BBD"/>
    <w:rsid w:val="00211C3D"/>
    <w:rsid w:val="002126DC"/>
    <w:rsid w:val="00212D1D"/>
    <w:rsid w:val="00212DD1"/>
    <w:rsid w:val="00212DD9"/>
    <w:rsid w:val="00213366"/>
    <w:rsid w:val="00213394"/>
    <w:rsid w:val="0021371F"/>
    <w:rsid w:val="00213950"/>
    <w:rsid w:val="00213E95"/>
    <w:rsid w:val="00213F1D"/>
    <w:rsid w:val="00213F8D"/>
    <w:rsid w:val="002140B4"/>
    <w:rsid w:val="002142F0"/>
    <w:rsid w:val="002145D7"/>
    <w:rsid w:val="002149E1"/>
    <w:rsid w:val="00214D5E"/>
    <w:rsid w:val="00214E69"/>
    <w:rsid w:val="002151CD"/>
    <w:rsid w:val="0021525F"/>
    <w:rsid w:val="002156C7"/>
    <w:rsid w:val="00215796"/>
    <w:rsid w:val="002157FE"/>
    <w:rsid w:val="0021580D"/>
    <w:rsid w:val="00215846"/>
    <w:rsid w:val="00215A93"/>
    <w:rsid w:val="00215FA6"/>
    <w:rsid w:val="00216080"/>
    <w:rsid w:val="00216119"/>
    <w:rsid w:val="002161EB"/>
    <w:rsid w:val="00216653"/>
    <w:rsid w:val="00216FC1"/>
    <w:rsid w:val="002170A4"/>
    <w:rsid w:val="002170C3"/>
    <w:rsid w:val="0021717A"/>
    <w:rsid w:val="002173EA"/>
    <w:rsid w:val="0021774A"/>
    <w:rsid w:val="0022065C"/>
    <w:rsid w:val="00220795"/>
    <w:rsid w:val="0022086B"/>
    <w:rsid w:val="0022093A"/>
    <w:rsid w:val="00220B57"/>
    <w:rsid w:val="00220F97"/>
    <w:rsid w:val="002211CA"/>
    <w:rsid w:val="002213C4"/>
    <w:rsid w:val="002213DD"/>
    <w:rsid w:val="00221685"/>
    <w:rsid w:val="00221BD3"/>
    <w:rsid w:val="00221D4A"/>
    <w:rsid w:val="002223EA"/>
    <w:rsid w:val="00222AF6"/>
    <w:rsid w:val="00222C0D"/>
    <w:rsid w:val="0022317B"/>
    <w:rsid w:val="00223329"/>
    <w:rsid w:val="002239C3"/>
    <w:rsid w:val="00223BBB"/>
    <w:rsid w:val="0022401C"/>
    <w:rsid w:val="002240CB"/>
    <w:rsid w:val="0022427F"/>
    <w:rsid w:val="00224720"/>
    <w:rsid w:val="00224A15"/>
    <w:rsid w:val="00224A90"/>
    <w:rsid w:val="00224BD8"/>
    <w:rsid w:val="00224C53"/>
    <w:rsid w:val="00224E0E"/>
    <w:rsid w:val="00224E92"/>
    <w:rsid w:val="00224F12"/>
    <w:rsid w:val="00225407"/>
    <w:rsid w:val="00225900"/>
    <w:rsid w:val="00225AA2"/>
    <w:rsid w:val="00225ECF"/>
    <w:rsid w:val="00226328"/>
    <w:rsid w:val="00226454"/>
    <w:rsid w:val="0022653D"/>
    <w:rsid w:val="0022695A"/>
    <w:rsid w:val="00226ADF"/>
    <w:rsid w:val="0022714F"/>
    <w:rsid w:val="00227867"/>
    <w:rsid w:val="0022792C"/>
    <w:rsid w:val="002279D1"/>
    <w:rsid w:val="00227BFE"/>
    <w:rsid w:val="00227CBB"/>
    <w:rsid w:val="00227FCB"/>
    <w:rsid w:val="00230322"/>
    <w:rsid w:val="002303E3"/>
    <w:rsid w:val="00230E69"/>
    <w:rsid w:val="00231187"/>
    <w:rsid w:val="00231AF2"/>
    <w:rsid w:val="00231B12"/>
    <w:rsid w:val="00231F2E"/>
    <w:rsid w:val="002326FC"/>
    <w:rsid w:val="00232823"/>
    <w:rsid w:val="00232C6E"/>
    <w:rsid w:val="00232EF2"/>
    <w:rsid w:val="00233250"/>
    <w:rsid w:val="0023340F"/>
    <w:rsid w:val="0023359B"/>
    <w:rsid w:val="00233934"/>
    <w:rsid w:val="002339AE"/>
    <w:rsid w:val="002339C0"/>
    <w:rsid w:val="00233B2C"/>
    <w:rsid w:val="00233DBE"/>
    <w:rsid w:val="00233EFD"/>
    <w:rsid w:val="002341AC"/>
    <w:rsid w:val="002343B6"/>
    <w:rsid w:val="0023457A"/>
    <w:rsid w:val="002345C9"/>
    <w:rsid w:val="00234885"/>
    <w:rsid w:val="00234949"/>
    <w:rsid w:val="00234E05"/>
    <w:rsid w:val="00235022"/>
    <w:rsid w:val="00235487"/>
    <w:rsid w:val="002359F1"/>
    <w:rsid w:val="00235ACC"/>
    <w:rsid w:val="00235BDE"/>
    <w:rsid w:val="00235C7F"/>
    <w:rsid w:val="00235CE1"/>
    <w:rsid w:val="00235EBF"/>
    <w:rsid w:val="00235F51"/>
    <w:rsid w:val="0023625A"/>
    <w:rsid w:val="002362AB"/>
    <w:rsid w:val="002365B5"/>
    <w:rsid w:val="00236A80"/>
    <w:rsid w:val="00236E32"/>
    <w:rsid w:val="00237579"/>
    <w:rsid w:val="0023780F"/>
    <w:rsid w:val="00237EA6"/>
    <w:rsid w:val="0024026B"/>
    <w:rsid w:val="0024048E"/>
    <w:rsid w:val="00240709"/>
    <w:rsid w:val="002407D4"/>
    <w:rsid w:val="00240CFC"/>
    <w:rsid w:val="00240EDB"/>
    <w:rsid w:val="00241128"/>
    <w:rsid w:val="00241151"/>
    <w:rsid w:val="00241181"/>
    <w:rsid w:val="0024124B"/>
    <w:rsid w:val="0024165B"/>
    <w:rsid w:val="002416D6"/>
    <w:rsid w:val="00241AE0"/>
    <w:rsid w:val="00241C92"/>
    <w:rsid w:val="00241D44"/>
    <w:rsid w:val="00242001"/>
    <w:rsid w:val="002421E4"/>
    <w:rsid w:val="002428B5"/>
    <w:rsid w:val="00242F5B"/>
    <w:rsid w:val="002430C9"/>
    <w:rsid w:val="00243135"/>
    <w:rsid w:val="002435AD"/>
    <w:rsid w:val="00243751"/>
    <w:rsid w:val="00243966"/>
    <w:rsid w:val="00244000"/>
    <w:rsid w:val="0024419E"/>
    <w:rsid w:val="00245688"/>
    <w:rsid w:val="00245804"/>
    <w:rsid w:val="00245D12"/>
    <w:rsid w:val="00246411"/>
    <w:rsid w:val="0024654F"/>
    <w:rsid w:val="002466C5"/>
    <w:rsid w:val="002467BF"/>
    <w:rsid w:val="00246D8B"/>
    <w:rsid w:val="00246F62"/>
    <w:rsid w:val="0024798A"/>
    <w:rsid w:val="00247B67"/>
    <w:rsid w:val="00247BD8"/>
    <w:rsid w:val="00250242"/>
    <w:rsid w:val="002502A0"/>
    <w:rsid w:val="002502E6"/>
    <w:rsid w:val="002505CD"/>
    <w:rsid w:val="00250847"/>
    <w:rsid w:val="00250A3F"/>
    <w:rsid w:val="00250FD0"/>
    <w:rsid w:val="00251E0A"/>
    <w:rsid w:val="002524A8"/>
    <w:rsid w:val="00253385"/>
    <w:rsid w:val="0025354C"/>
    <w:rsid w:val="002535C6"/>
    <w:rsid w:val="00253A6F"/>
    <w:rsid w:val="00253DCD"/>
    <w:rsid w:val="00254472"/>
    <w:rsid w:val="002547F1"/>
    <w:rsid w:val="00254AC3"/>
    <w:rsid w:val="00254B25"/>
    <w:rsid w:val="00254B48"/>
    <w:rsid w:val="0025526E"/>
    <w:rsid w:val="00256063"/>
    <w:rsid w:val="0025621A"/>
    <w:rsid w:val="00256221"/>
    <w:rsid w:val="00256267"/>
    <w:rsid w:val="002566C1"/>
    <w:rsid w:val="00256801"/>
    <w:rsid w:val="00256A02"/>
    <w:rsid w:val="00256F0C"/>
    <w:rsid w:val="00257246"/>
    <w:rsid w:val="00257464"/>
    <w:rsid w:val="00257AC6"/>
    <w:rsid w:val="00257E25"/>
    <w:rsid w:val="00257EFA"/>
    <w:rsid w:val="002601A7"/>
    <w:rsid w:val="0026052D"/>
    <w:rsid w:val="0026088D"/>
    <w:rsid w:val="00260957"/>
    <w:rsid w:val="00260F52"/>
    <w:rsid w:val="002613F0"/>
    <w:rsid w:val="00261421"/>
    <w:rsid w:val="002615AC"/>
    <w:rsid w:val="0026173F"/>
    <w:rsid w:val="0026249F"/>
    <w:rsid w:val="00262A71"/>
    <w:rsid w:val="002631A7"/>
    <w:rsid w:val="002635F0"/>
    <w:rsid w:val="002638E5"/>
    <w:rsid w:val="00263AFD"/>
    <w:rsid w:val="00263D40"/>
    <w:rsid w:val="00263E38"/>
    <w:rsid w:val="00264424"/>
    <w:rsid w:val="0026476C"/>
    <w:rsid w:val="00264B2D"/>
    <w:rsid w:val="00264B6A"/>
    <w:rsid w:val="00265214"/>
    <w:rsid w:val="002660FE"/>
    <w:rsid w:val="0026617F"/>
    <w:rsid w:val="00266648"/>
    <w:rsid w:val="00266E8E"/>
    <w:rsid w:val="0026720E"/>
    <w:rsid w:val="0026779A"/>
    <w:rsid w:val="002679DB"/>
    <w:rsid w:val="00267D63"/>
    <w:rsid w:val="00267ECF"/>
    <w:rsid w:val="0027041C"/>
    <w:rsid w:val="00270750"/>
    <w:rsid w:val="002710A2"/>
    <w:rsid w:val="0027137C"/>
    <w:rsid w:val="002713CB"/>
    <w:rsid w:val="00271A71"/>
    <w:rsid w:val="00271C95"/>
    <w:rsid w:val="0027248B"/>
    <w:rsid w:val="002725C4"/>
    <w:rsid w:val="00272CA3"/>
    <w:rsid w:val="00272D83"/>
    <w:rsid w:val="0027310E"/>
    <w:rsid w:val="002736EF"/>
    <w:rsid w:val="00273790"/>
    <w:rsid w:val="00273F0B"/>
    <w:rsid w:val="00274674"/>
    <w:rsid w:val="00274C4A"/>
    <w:rsid w:val="00275093"/>
    <w:rsid w:val="0027513C"/>
    <w:rsid w:val="00275AC4"/>
    <w:rsid w:val="00275D6F"/>
    <w:rsid w:val="00275FDA"/>
    <w:rsid w:val="00276059"/>
    <w:rsid w:val="00276344"/>
    <w:rsid w:val="00276A2F"/>
    <w:rsid w:val="00276B46"/>
    <w:rsid w:val="00276D3E"/>
    <w:rsid w:val="00276DEA"/>
    <w:rsid w:val="00276F04"/>
    <w:rsid w:val="00277154"/>
    <w:rsid w:val="002774F5"/>
    <w:rsid w:val="002778CC"/>
    <w:rsid w:val="00277911"/>
    <w:rsid w:val="00277E4D"/>
    <w:rsid w:val="00280053"/>
    <w:rsid w:val="002802CF"/>
    <w:rsid w:val="002804F6"/>
    <w:rsid w:val="00280DA7"/>
    <w:rsid w:val="00280E4F"/>
    <w:rsid w:val="00280E6B"/>
    <w:rsid w:val="002810C1"/>
    <w:rsid w:val="002814F7"/>
    <w:rsid w:val="00281575"/>
    <w:rsid w:val="00281621"/>
    <w:rsid w:val="0028165E"/>
    <w:rsid w:val="00282291"/>
    <w:rsid w:val="00282481"/>
    <w:rsid w:val="00282539"/>
    <w:rsid w:val="00282CBD"/>
    <w:rsid w:val="00283085"/>
    <w:rsid w:val="002830AB"/>
    <w:rsid w:val="00283418"/>
    <w:rsid w:val="0028380C"/>
    <w:rsid w:val="00283DCB"/>
    <w:rsid w:val="00284E6E"/>
    <w:rsid w:val="00285726"/>
    <w:rsid w:val="00285E98"/>
    <w:rsid w:val="00286067"/>
    <w:rsid w:val="002866B8"/>
    <w:rsid w:val="0028677D"/>
    <w:rsid w:val="00286883"/>
    <w:rsid w:val="00286B1E"/>
    <w:rsid w:val="00286E6D"/>
    <w:rsid w:val="0028708E"/>
    <w:rsid w:val="00287426"/>
    <w:rsid w:val="0029000C"/>
    <w:rsid w:val="00290231"/>
    <w:rsid w:val="00290842"/>
    <w:rsid w:val="00290926"/>
    <w:rsid w:val="00291185"/>
    <w:rsid w:val="002911D8"/>
    <w:rsid w:val="002914BF"/>
    <w:rsid w:val="002914C9"/>
    <w:rsid w:val="002917BE"/>
    <w:rsid w:val="002919DD"/>
    <w:rsid w:val="00291A43"/>
    <w:rsid w:val="00291D1D"/>
    <w:rsid w:val="00291E17"/>
    <w:rsid w:val="0029215B"/>
    <w:rsid w:val="00292451"/>
    <w:rsid w:val="0029286E"/>
    <w:rsid w:val="002929E7"/>
    <w:rsid w:val="00292E3A"/>
    <w:rsid w:val="00293619"/>
    <w:rsid w:val="00293CB1"/>
    <w:rsid w:val="00294768"/>
    <w:rsid w:val="00294B4A"/>
    <w:rsid w:val="00295534"/>
    <w:rsid w:val="00295A1F"/>
    <w:rsid w:val="00295A21"/>
    <w:rsid w:val="00295FC1"/>
    <w:rsid w:val="002964BF"/>
    <w:rsid w:val="00296656"/>
    <w:rsid w:val="00296A00"/>
    <w:rsid w:val="00296E5B"/>
    <w:rsid w:val="00296F26"/>
    <w:rsid w:val="002970D6"/>
    <w:rsid w:val="002971AB"/>
    <w:rsid w:val="0029744A"/>
    <w:rsid w:val="00297526"/>
    <w:rsid w:val="00297A21"/>
    <w:rsid w:val="00297C2D"/>
    <w:rsid w:val="002A01BC"/>
    <w:rsid w:val="002A03D5"/>
    <w:rsid w:val="002A0646"/>
    <w:rsid w:val="002A076B"/>
    <w:rsid w:val="002A0843"/>
    <w:rsid w:val="002A0FE8"/>
    <w:rsid w:val="002A115D"/>
    <w:rsid w:val="002A1603"/>
    <w:rsid w:val="002A187A"/>
    <w:rsid w:val="002A1B2E"/>
    <w:rsid w:val="002A1B7C"/>
    <w:rsid w:val="002A1D5A"/>
    <w:rsid w:val="002A1D75"/>
    <w:rsid w:val="002A1D96"/>
    <w:rsid w:val="002A2314"/>
    <w:rsid w:val="002A25D3"/>
    <w:rsid w:val="002A2940"/>
    <w:rsid w:val="002A29EB"/>
    <w:rsid w:val="002A3171"/>
    <w:rsid w:val="002A33C9"/>
    <w:rsid w:val="002A33CD"/>
    <w:rsid w:val="002A3AF6"/>
    <w:rsid w:val="002A3FDF"/>
    <w:rsid w:val="002A4286"/>
    <w:rsid w:val="002A4847"/>
    <w:rsid w:val="002A4AC2"/>
    <w:rsid w:val="002A5064"/>
    <w:rsid w:val="002A52A4"/>
    <w:rsid w:val="002A5771"/>
    <w:rsid w:val="002A5981"/>
    <w:rsid w:val="002A5B18"/>
    <w:rsid w:val="002A5B79"/>
    <w:rsid w:val="002A6FE2"/>
    <w:rsid w:val="002A700E"/>
    <w:rsid w:val="002A70CE"/>
    <w:rsid w:val="002A719D"/>
    <w:rsid w:val="002A71E0"/>
    <w:rsid w:val="002A7B4F"/>
    <w:rsid w:val="002A7C03"/>
    <w:rsid w:val="002A7F5C"/>
    <w:rsid w:val="002B025A"/>
    <w:rsid w:val="002B03BF"/>
    <w:rsid w:val="002B0643"/>
    <w:rsid w:val="002B071D"/>
    <w:rsid w:val="002B07DA"/>
    <w:rsid w:val="002B0A0C"/>
    <w:rsid w:val="002B0EE3"/>
    <w:rsid w:val="002B0F6C"/>
    <w:rsid w:val="002B121D"/>
    <w:rsid w:val="002B125D"/>
    <w:rsid w:val="002B1B8F"/>
    <w:rsid w:val="002B1DF0"/>
    <w:rsid w:val="002B2243"/>
    <w:rsid w:val="002B253F"/>
    <w:rsid w:val="002B2847"/>
    <w:rsid w:val="002B29FE"/>
    <w:rsid w:val="002B2BC7"/>
    <w:rsid w:val="002B2CC9"/>
    <w:rsid w:val="002B31A8"/>
    <w:rsid w:val="002B336C"/>
    <w:rsid w:val="002B3384"/>
    <w:rsid w:val="002B351C"/>
    <w:rsid w:val="002B3544"/>
    <w:rsid w:val="002B35AB"/>
    <w:rsid w:val="002B383B"/>
    <w:rsid w:val="002B3C49"/>
    <w:rsid w:val="002B4600"/>
    <w:rsid w:val="002B4949"/>
    <w:rsid w:val="002B4AEE"/>
    <w:rsid w:val="002B576E"/>
    <w:rsid w:val="002B57B4"/>
    <w:rsid w:val="002B58C7"/>
    <w:rsid w:val="002B5AC0"/>
    <w:rsid w:val="002B5ED2"/>
    <w:rsid w:val="002B6940"/>
    <w:rsid w:val="002B6A67"/>
    <w:rsid w:val="002B6D1D"/>
    <w:rsid w:val="002B72B3"/>
    <w:rsid w:val="002B7810"/>
    <w:rsid w:val="002B7842"/>
    <w:rsid w:val="002B7A32"/>
    <w:rsid w:val="002B7B0A"/>
    <w:rsid w:val="002C00E8"/>
    <w:rsid w:val="002C0305"/>
    <w:rsid w:val="002C0932"/>
    <w:rsid w:val="002C0CA4"/>
    <w:rsid w:val="002C1199"/>
    <w:rsid w:val="002C16C2"/>
    <w:rsid w:val="002C1700"/>
    <w:rsid w:val="002C177A"/>
    <w:rsid w:val="002C1AE0"/>
    <w:rsid w:val="002C21DB"/>
    <w:rsid w:val="002C287F"/>
    <w:rsid w:val="002C2882"/>
    <w:rsid w:val="002C3932"/>
    <w:rsid w:val="002C3A4F"/>
    <w:rsid w:val="002C3D04"/>
    <w:rsid w:val="002C4B1E"/>
    <w:rsid w:val="002C4C2F"/>
    <w:rsid w:val="002C528E"/>
    <w:rsid w:val="002C559E"/>
    <w:rsid w:val="002C59ED"/>
    <w:rsid w:val="002C6052"/>
    <w:rsid w:val="002C6329"/>
    <w:rsid w:val="002C6C0E"/>
    <w:rsid w:val="002C7140"/>
    <w:rsid w:val="002C7153"/>
    <w:rsid w:val="002C726B"/>
    <w:rsid w:val="002C726E"/>
    <w:rsid w:val="002C7A62"/>
    <w:rsid w:val="002C7E7A"/>
    <w:rsid w:val="002D0107"/>
    <w:rsid w:val="002D086D"/>
    <w:rsid w:val="002D08C6"/>
    <w:rsid w:val="002D0BBD"/>
    <w:rsid w:val="002D1427"/>
    <w:rsid w:val="002D190E"/>
    <w:rsid w:val="002D2156"/>
    <w:rsid w:val="002D297E"/>
    <w:rsid w:val="002D2B46"/>
    <w:rsid w:val="002D2BA7"/>
    <w:rsid w:val="002D2E37"/>
    <w:rsid w:val="002D2ECA"/>
    <w:rsid w:val="002D2F2A"/>
    <w:rsid w:val="002D2FE8"/>
    <w:rsid w:val="002D35B7"/>
    <w:rsid w:val="002D398A"/>
    <w:rsid w:val="002D4438"/>
    <w:rsid w:val="002D4578"/>
    <w:rsid w:val="002D4724"/>
    <w:rsid w:val="002D47CF"/>
    <w:rsid w:val="002D4B99"/>
    <w:rsid w:val="002D4C4E"/>
    <w:rsid w:val="002D4DE1"/>
    <w:rsid w:val="002D54CA"/>
    <w:rsid w:val="002D65E3"/>
    <w:rsid w:val="002D65FA"/>
    <w:rsid w:val="002D662B"/>
    <w:rsid w:val="002D68BF"/>
    <w:rsid w:val="002D68C7"/>
    <w:rsid w:val="002D6A77"/>
    <w:rsid w:val="002D6B2F"/>
    <w:rsid w:val="002D6B9A"/>
    <w:rsid w:val="002D6DFE"/>
    <w:rsid w:val="002D72F4"/>
    <w:rsid w:val="002E033D"/>
    <w:rsid w:val="002E094B"/>
    <w:rsid w:val="002E0977"/>
    <w:rsid w:val="002E0B97"/>
    <w:rsid w:val="002E0C0C"/>
    <w:rsid w:val="002E0CA6"/>
    <w:rsid w:val="002E0D16"/>
    <w:rsid w:val="002E1165"/>
    <w:rsid w:val="002E1201"/>
    <w:rsid w:val="002E1483"/>
    <w:rsid w:val="002E18EF"/>
    <w:rsid w:val="002E1B00"/>
    <w:rsid w:val="002E1F1B"/>
    <w:rsid w:val="002E1FF9"/>
    <w:rsid w:val="002E2098"/>
    <w:rsid w:val="002E254D"/>
    <w:rsid w:val="002E2985"/>
    <w:rsid w:val="002E318D"/>
    <w:rsid w:val="002E32E0"/>
    <w:rsid w:val="002E3475"/>
    <w:rsid w:val="002E3C41"/>
    <w:rsid w:val="002E3D80"/>
    <w:rsid w:val="002E4732"/>
    <w:rsid w:val="002E5148"/>
    <w:rsid w:val="002E5187"/>
    <w:rsid w:val="002E51AE"/>
    <w:rsid w:val="002E5627"/>
    <w:rsid w:val="002E57C7"/>
    <w:rsid w:val="002E57EF"/>
    <w:rsid w:val="002E5A9D"/>
    <w:rsid w:val="002E5E40"/>
    <w:rsid w:val="002E6DC7"/>
    <w:rsid w:val="002E700C"/>
    <w:rsid w:val="002E729B"/>
    <w:rsid w:val="002F0153"/>
    <w:rsid w:val="002F07AD"/>
    <w:rsid w:val="002F0A5D"/>
    <w:rsid w:val="002F0AE6"/>
    <w:rsid w:val="002F0D73"/>
    <w:rsid w:val="002F0DA6"/>
    <w:rsid w:val="002F116B"/>
    <w:rsid w:val="002F13DF"/>
    <w:rsid w:val="002F158B"/>
    <w:rsid w:val="002F16BB"/>
    <w:rsid w:val="002F17DC"/>
    <w:rsid w:val="002F189B"/>
    <w:rsid w:val="002F1F04"/>
    <w:rsid w:val="002F22E4"/>
    <w:rsid w:val="002F2492"/>
    <w:rsid w:val="002F28E9"/>
    <w:rsid w:val="002F2E8A"/>
    <w:rsid w:val="002F2F3A"/>
    <w:rsid w:val="002F359E"/>
    <w:rsid w:val="002F3D35"/>
    <w:rsid w:val="002F3EC3"/>
    <w:rsid w:val="002F403E"/>
    <w:rsid w:val="002F42C6"/>
    <w:rsid w:val="002F42E4"/>
    <w:rsid w:val="002F445B"/>
    <w:rsid w:val="002F4701"/>
    <w:rsid w:val="002F4BE7"/>
    <w:rsid w:val="002F4FFC"/>
    <w:rsid w:val="002F55E6"/>
    <w:rsid w:val="002F561C"/>
    <w:rsid w:val="002F587C"/>
    <w:rsid w:val="002F5DC7"/>
    <w:rsid w:val="002F5EB2"/>
    <w:rsid w:val="002F635E"/>
    <w:rsid w:val="002F6588"/>
    <w:rsid w:val="002F65F1"/>
    <w:rsid w:val="002F6838"/>
    <w:rsid w:val="002F68C6"/>
    <w:rsid w:val="002F712D"/>
    <w:rsid w:val="002F73E3"/>
    <w:rsid w:val="002F7492"/>
    <w:rsid w:val="002F768E"/>
    <w:rsid w:val="002F796F"/>
    <w:rsid w:val="002F7E3C"/>
    <w:rsid w:val="0030016B"/>
    <w:rsid w:val="00300492"/>
    <w:rsid w:val="003007ED"/>
    <w:rsid w:val="00300DC1"/>
    <w:rsid w:val="00301312"/>
    <w:rsid w:val="003015A4"/>
    <w:rsid w:val="003020D8"/>
    <w:rsid w:val="00302303"/>
    <w:rsid w:val="00303529"/>
    <w:rsid w:val="003036C0"/>
    <w:rsid w:val="003039B0"/>
    <w:rsid w:val="0030444B"/>
    <w:rsid w:val="00304A80"/>
    <w:rsid w:val="00304C93"/>
    <w:rsid w:val="00305E9A"/>
    <w:rsid w:val="00305EFC"/>
    <w:rsid w:val="003060BD"/>
    <w:rsid w:val="003062BD"/>
    <w:rsid w:val="00306328"/>
    <w:rsid w:val="0030633C"/>
    <w:rsid w:val="00306449"/>
    <w:rsid w:val="0030668B"/>
    <w:rsid w:val="003068D2"/>
    <w:rsid w:val="00306A1A"/>
    <w:rsid w:val="00306C06"/>
    <w:rsid w:val="00307319"/>
    <w:rsid w:val="003073B6"/>
    <w:rsid w:val="00307470"/>
    <w:rsid w:val="0030748E"/>
    <w:rsid w:val="0030773E"/>
    <w:rsid w:val="00307CA3"/>
    <w:rsid w:val="00310129"/>
    <w:rsid w:val="00311352"/>
    <w:rsid w:val="00311619"/>
    <w:rsid w:val="00311736"/>
    <w:rsid w:val="00311A98"/>
    <w:rsid w:val="00311B7A"/>
    <w:rsid w:val="00312034"/>
    <w:rsid w:val="00312241"/>
    <w:rsid w:val="00312763"/>
    <w:rsid w:val="00313097"/>
    <w:rsid w:val="003134DC"/>
    <w:rsid w:val="00313521"/>
    <w:rsid w:val="003139C0"/>
    <w:rsid w:val="0031442B"/>
    <w:rsid w:val="00314E16"/>
    <w:rsid w:val="0031552C"/>
    <w:rsid w:val="0031559C"/>
    <w:rsid w:val="003159A0"/>
    <w:rsid w:val="00315E9C"/>
    <w:rsid w:val="00316C65"/>
    <w:rsid w:val="0031788B"/>
    <w:rsid w:val="00317978"/>
    <w:rsid w:val="00317C71"/>
    <w:rsid w:val="00317E34"/>
    <w:rsid w:val="003201D0"/>
    <w:rsid w:val="0032047E"/>
    <w:rsid w:val="003204AA"/>
    <w:rsid w:val="003207B5"/>
    <w:rsid w:val="00320A68"/>
    <w:rsid w:val="00321026"/>
    <w:rsid w:val="0032136F"/>
    <w:rsid w:val="00321744"/>
    <w:rsid w:val="00321B98"/>
    <w:rsid w:val="00321D8E"/>
    <w:rsid w:val="00322AD2"/>
    <w:rsid w:val="00323271"/>
    <w:rsid w:val="003233D3"/>
    <w:rsid w:val="003234EA"/>
    <w:rsid w:val="00323962"/>
    <w:rsid w:val="00323A22"/>
    <w:rsid w:val="00323B05"/>
    <w:rsid w:val="00323DE7"/>
    <w:rsid w:val="003241B1"/>
    <w:rsid w:val="00324D2D"/>
    <w:rsid w:val="00324F7D"/>
    <w:rsid w:val="003250AF"/>
    <w:rsid w:val="00325292"/>
    <w:rsid w:val="0032533F"/>
    <w:rsid w:val="00326208"/>
    <w:rsid w:val="003263A9"/>
    <w:rsid w:val="003263B4"/>
    <w:rsid w:val="00326A78"/>
    <w:rsid w:val="00326B29"/>
    <w:rsid w:val="00326DA2"/>
    <w:rsid w:val="00326DBF"/>
    <w:rsid w:val="00326DE5"/>
    <w:rsid w:val="00327A31"/>
    <w:rsid w:val="00327FEB"/>
    <w:rsid w:val="003305BC"/>
    <w:rsid w:val="003308D8"/>
    <w:rsid w:val="00330B55"/>
    <w:rsid w:val="00330FC0"/>
    <w:rsid w:val="003311E9"/>
    <w:rsid w:val="003314F0"/>
    <w:rsid w:val="003319D5"/>
    <w:rsid w:val="00331DB0"/>
    <w:rsid w:val="00331F8F"/>
    <w:rsid w:val="003321B7"/>
    <w:rsid w:val="003323D2"/>
    <w:rsid w:val="00332751"/>
    <w:rsid w:val="00333175"/>
    <w:rsid w:val="00333269"/>
    <w:rsid w:val="00333B99"/>
    <w:rsid w:val="00334179"/>
    <w:rsid w:val="003343C2"/>
    <w:rsid w:val="003346B4"/>
    <w:rsid w:val="00334A8F"/>
    <w:rsid w:val="00334FB1"/>
    <w:rsid w:val="003350DC"/>
    <w:rsid w:val="00335278"/>
    <w:rsid w:val="003352E5"/>
    <w:rsid w:val="00335747"/>
    <w:rsid w:val="00335972"/>
    <w:rsid w:val="00335A1D"/>
    <w:rsid w:val="003364F6"/>
    <w:rsid w:val="00336693"/>
    <w:rsid w:val="00336B7E"/>
    <w:rsid w:val="00336C4F"/>
    <w:rsid w:val="00337134"/>
    <w:rsid w:val="003375E7"/>
    <w:rsid w:val="00337850"/>
    <w:rsid w:val="003379D3"/>
    <w:rsid w:val="00337C01"/>
    <w:rsid w:val="00337FA1"/>
    <w:rsid w:val="003402EF"/>
    <w:rsid w:val="00340A79"/>
    <w:rsid w:val="00340E38"/>
    <w:rsid w:val="00340EEA"/>
    <w:rsid w:val="00340F8C"/>
    <w:rsid w:val="003413A0"/>
    <w:rsid w:val="00341634"/>
    <w:rsid w:val="00341B90"/>
    <w:rsid w:val="00341D10"/>
    <w:rsid w:val="00341DE5"/>
    <w:rsid w:val="00341E15"/>
    <w:rsid w:val="003420A5"/>
    <w:rsid w:val="00342233"/>
    <w:rsid w:val="00342420"/>
    <w:rsid w:val="0034261D"/>
    <w:rsid w:val="003429A4"/>
    <w:rsid w:val="00342BFF"/>
    <w:rsid w:val="00342C54"/>
    <w:rsid w:val="00342C91"/>
    <w:rsid w:val="00342D5E"/>
    <w:rsid w:val="00343260"/>
    <w:rsid w:val="003438F7"/>
    <w:rsid w:val="00344004"/>
    <w:rsid w:val="003441C2"/>
    <w:rsid w:val="00344286"/>
    <w:rsid w:val="0034493C"/>
    <w:rsid w:val="00344AD8"/>
    <w:rsid w:val="00344D4F"/>
    <w:rsid w:val="0034523E"/>
    <w:rsid w:val="003453C3"/>
    <w:rsid w:val="00345532"/>
    <w:rsid w:val="003455D3"/>
    <w:rsid w:val="003456C2"/>
    <w:rsid w:val="003461C7"/>
    <w:rsid w:val="00346876"/>
    <w:rsid w:val="00346C53"/>
    <w:rsid w:val="003473A8"/>
    <w:rsid w:val="00347784"/>
    <w:rsid w:val="00347A49"/>
    <w:rsid w:val="00347AF4"/>
    <w:rsid w:val="00347C25"/>
    <w:rsid w:val="0035085F"/>
    <w:rsid w:val="003508F7"/>
    <w:rsid w:val="0035101D"/>
    <w:rsid w:val="00351104"/>
    <w:rsid w:val="003514E3"/>
    <w:rsid w:val="00351B2D"/>
    <w:rsid w:val="00351FF5"/>
    <w:rsid w:val="00352167"/>
    <w:rsid w:val="00352293"/>
    <w:rsid w:val="0035239D"/>
    <w:rsid w:val="00352508"/>
    <w:rsid w:val="00352830"/>
    <w:rsid w:val="00352867"/>
    <w:rsid w:val="00352ACB"/>
    <w:rsid w:val="003536A3"/>
    <w:rsid w:val="003537D3"/>
    <w:rsid w:val="00353A19"/>
    <w:rsid w:val="00353D60"/>
    <w:rsid w:val="00353F29"/>
    <w:rsid w:val="0035443B"/>
    <w:rsid w:val="00354610"/>
    <w:rsid w:val="00354A40"/>
    <w:rsid w:val="00354BD5"/>
    <w:rsid w:val="00354FF7"/>
    <w:rsid w:val="003552FF"/>
    <w:rsid w:val="00355329"/>
    <w:rsid w:val="0035551C"/>
    <w:rsid w:val="0035563C"/>
    <w:rsid w:val="00355D05"/>
    <w:rsid w:val="00355F06"/>
    <w:rsid w:val="003563AF"/>
    <w:rsid w:val="003566E0"/>
    <w:rsid w:val="00356FBE"/>
    <w:rsid w:val="003572D1"/>
    <w:rsid w:val="0035777B"/>
    <w:rsid w:val="003577F1"/>
    <w:rsid w:val="0035794B"/>
    <w:rsid w:val="0036026B"/>
    <w:rsid w:val="003603B3"/>
    <w:rsid w:val="003604CE"/>
    <w:rsid w:val="003607CF"/>
    <w:rsid w:val="00360896"/>
    <w:rsid w:val="003609B3"/>
    <w:rsid w:val="00360C14"/>
    <w:rsid w:val="00360D7D"/>
    <w:rsid w:val="00361141"/>
    <w:rsid w:val="00361343"/>
    <w:rsid w:val="0036196B"/>
    <w:rsid w:val="00361A9C"/>
    <w:rsid w:val="00362553"/>
    <w:rsid w:val="0036278A"/>
    <w:rsid w:val="00362DC8"/>
    <w:rsid w:val="003631FE"/>
    <w:rsid w:val="00363497"/>
    <w:rsid w:val="003634C7"/>
    <w:rsid w:val="003639C4"/>
    <w:rsid w:val="00363BEC"/>
    <w:rsid w:val="00363CBD"/>
    <w:rsid w:val="00363D56"/>
    <w:rsid w:val="00363FD2"/>
    <w:rsid w:val="0036433C"/>
    <w:rsid w:val="00364359"/>
    <w:rsid w:val="00364858"/>
    <w:rsid w:val="00364D03"/>
    <w:rsid w:val="0036506D"/>
    <w:rsid w:val="003658E7"/>
    <w:rsid w:val="00365A98"/>
    <w:rsid w:val="003660A8"/>
    <w:rsid w:val="00366585"/>
    <w:rsid w:val="003665EB"/>
    <w:rsid w:val="00366965"/>
    <w:rsid w:val="00366F06"/>
    <w:rsid w:val="0036735E"/>
    <w:rsid w:val="003675CA"/>
    <w:rsid w:val="003677E7"/>
    <w:rsid w:val="0036790F"/>
    <w:rsid w:val="00367EC2"/>
    <w:rsid w:val="003702CF"/>
    <w:rsid w:val="003704FF"/>
    <w:rsid w:val="003706F0"/>
    <w:rsid w:val="00370A16"/>
    <w:rsid w:val="00370BC4"/>
    <w:rsid w:val="00370C83"/>
    <w:rsid w:val="003710D1"/>
    <w:rsid w:val="00371740"/>
    <w:rsid w:val="003717D8"/>
    <w:rsid w:val="0037181E"/>
    <w:rsid w:val="00371A05"/>
    <w:rsid w:val="00371DC1"/>
    <w:rsid w:val="003727B1"/>
    <w:rsid w:val="00372971"/>
    <w:rsid w:val="00372CD3"/>
    <w:rsid w:val="0037356D"/>
    <w:rsid w:val="00373FAD"/>
    <w:rsid w:val="00373FF9"/>
    <w:rsid w:val="00374018"/>
    <w:rsid w:val="00374034"/>
    <w:rsid w:val="0037452A"/>
    <w:rsid w:val="00374D13"/>
    <w:rsid w:val="003756D9"/>
    <w:rsid w:val="003757B2"/>
    <w:rsid w:val="00375B6C"/>
    <w:rsid w:val="00375C7B"/>
    <w:rsid w:val="00375F91"/>
    <w:rsid w:val="00376105"/>
    <w:rsid w:val="003763B6"/>
    <w:rsid w:val="00376771"/>
    <w:rsid w:val="00377351"/>
    <w:rsid w:val="00377A9D"/>
    <w:rsid w:val="00377FC3"/>
    <w:rsid w:val="0038058E"/>
    <w:rsid w:val="003806ED"/>
    <w:rsid w:val="00380724"/>
    <w:rsid w:val="00380888"/>
    <w:rsid w:val="0038173F"/>
    <w:rsid w:val="003819FE"/>
    <w:rsid w:val="00381F11"/>
    <w:rsid w:val="0038219A"/>
    <w:rsid w:val="003836CF"/>
    <w:rsid w:val="00383CBE"/>
    <w:rsid w:val="00383F7A"/>
    <w:rsid w:val="00384373"/>
    <w:rsid w:val="003845AC"/>
    <w:rsid w:val="0038471E"/>
    <w:rsid w:val="00384733"/>
    <w:rsid w:val="003848E6"/>
    <w:rsid w:val="00384995"/>
    <w:rsid w:val="00384AAB"/>
    <w:rsid w:val="00384BF9"/>
    <w:rsid w:val="0038500C"/>
    <w:rsid w:val="00385740"/>
    <w:rsid w:val="00385A4E"/>
    <w:rsid w:val="00385A60"/>
    <w:rsid w:val="00385DD9"/>
    <w:rsid w:val="00385F47"/>
    <w:rsid w:val="0038646B"/>
    <w:rsid w:val="003864AF"/>
    <w:rsid w:val="003866FE"/>
    <w:rsid w:val="00386CF3"/>
    <w:rsid w:val="003872F0"/>
    <w:rsid w:val="00387670"/>
    <w:rsid w:val="00387763"/>
    <w:rsid w:val="00387D6F"/>
    <w:rsid w:val="00387D70"/>
    <w:rsid w:val="00387EF9"/>
    <w:rsid w:val="003909D0"/>
    <w:rsid w:val="003909D8"/>
    <w:rsid w:val="0039120D"/>
    <w:rsid w:val="00391237"/>
    <w:rsid w:val="003912F4"/>
    <w:rsid w:val="00391328"/>
    <w:rsid w:val="003916B5"/>
    <w:rsid w:val="00391CAB"/>
    <w:rsid w:val="00392042"/>
    <w:rsid w:val="00392AB6"/>
    <w:rsid w:val="00392F59"/>
    <w:rsid w:val="00393630"/>
    <w:rsid w:val="003937A9"/>
    <w:rsid w:val="00393FF8"/>
    <w:rsid w:val="00394632"/>
    <w:rsid w:val="00394A56"/>
    <w:rsid w:val="00394F1B"/>
    <w:rsid w:val="0039506C"/>
    <w:rsid w:val="003950A7"/>
    <w:rsid w:val="003951FB"/>
    <w:rsid w:val="0039520D"/>
    <w:rsid w:val="0039573B"/>
    <w:rsid w:val="00395A7F"/>
    <w:rsid w:val="00395DE7"/>
    <w:rsid w:val="00396492"/>
    <w:rsid w:val="003965A2"/>
    <w:rsid w:val="003969EC"/>
    <w:rsid w:val="00396AB0"/>
    <w:rsid w:val="00396AE0"/>
    <w:rsid w:val="00396B2C"/>
    <w:rsid w:val="00396BB5"/>
    <w:rsid w:val="00396EDE"/>
    <w:rsid w:val="00397DA8"/>
    <w:rsid w:val="00397E6D"/>
    <w:rsid w:val="003A0325"/>
    <w:rsid w:val="003A05C7"/>
    <w:rsid w:val="003A06D2"/>
    <w:rsid w:val="003A06E0"/>
    <w:rsid w:val="003A0745"/>
    <w:rsid w:val="003A087F"/>
    <w:rsid w:val="003A0B71"/>
    <w:rsid w:val="003A1027"/>
    <w:rsid w:val="003A121D"/>
    <w:rsid w:val="003A13ED"/>
    <w:rsid w:val="003A18D1"/>
    <w:rsid w:val="003A1BEC"/>
    <w:rsid w:val="003A2070"/>
    <w:rsid w:val="003A3101"/>
    <w:rsid w:val="003A321B"/>
    <w:rsid w:val="003A33C4"/>
    <w:rsid w:val="003A3523"/>
    <w:rsid w:val="003A3896"/>
    <w:rsid w:val="003A3980"/>
    <w:rsid w:val="003A3AF1"/>
    <w:rsid w:val="003A3D88"/>
    <w:rsid w:val="003A3FFF"/>
    <w:rsid w:val="003A420C"/>
    <w:rsid w:val="003A43F5"/>
    <w:rsid w:val="003A46D7"/>
    <w:rsid w:val="003A4729"/>
    <w:rsid w:val="003A4759"/>
    <w:rsid w:val="003A47F2"/>
    <w:rsid w:val="003A4961"/>
    <w:rsid w:val="003A4A91"/>
    <w:rsid w:val="003A4CBE"/>
    <w:rsid w:val="003A4E50"/>
    <w:rsid w:val="003A5798"/>
    <w:rsid w:val="003A5858"/>
    <w:rsid w:val="003A59C5"/>
    <w:rsid w:val="003A5D12"/>
    <w:rsid w:val="003A5FDD"/>
    <w:rsid w:val="003A622E"/>
    <w:rsid w:val="003A6587"/>
    <w:rsid w:val="003A680C"/>
    <w:rsid w:val="003A6A56"/>
    <w:rsid w:val="003A6AFB"/>
    <w:rsid w:val="003A6C42"/>
    <w:rsid w:val="003A7D04"/>
    <w:rsid w:val="003A7DA4"/>
    <w:rsid w:val="003A7ED0"/>
    <w:rsid w:val="003B01B6"/>
    <w:rsid w:val="003B0B4F"/>
    <w:rsid w:val="003B115A"/>
    <w:rsid w:val="003B154C"/>
    <w:rsid w:val="003B1586"/>
    <w:rsid w:val="003B18C1"/>
    <w:rsid w:val="003B1A61"/>
    <w:rsid w:val="003B1AE4"/>
    <w:rsid w:val="003B1AEE"/>
    <w:rsid w:val="003B20CC"/>
    <w:rsid w:val="003B23F8"/>
    <w:rsid w:val="003B264E"/>
    <w:rsid w:val="003B28C5"/>
    <w:rsid w:val="003B2AC1"/>
    <w:rsid w:val="003B2D5B"/>
    <w:rsid w:val="003B2DED"/>
    <w:rsid w:val="003B334A"/>
    <w:rsid w:val="003B3622"/>
    <w:rsid w:val="003B3820"/>
    <w:rsid w:val="003B4A7A"/>
    <w:rsid w:val="003B4B4F"/>
    <w:rsid w:val="003B4D6F"/>
    <w:rsid w:val="003B5A69"/>
    <w:rsid w:val="003B5D61"/>
    <w:rsid w:val="003B61D1"/>
    <w:rsid w:val="003B6311"/>
    <w:rsid w:val="003B6AF4"/>
    <w:rsid w:val="003B772D"/>
    <w:rsid w:val="003B785E"/>
    <w:rsid w:val="003B7878"/>
    <w:rsid w:val="003B7A0C"/>
    <w:rsid w:val="003B7A8F"/>
    <w:rsid w:val="003B7C4D"/>
    <w:rsid w:val="003B7D5A"/>
    <w:rsid w:val="003B7D84"/>
    <w:rsid w:val="003B7E43"/>
    <w:rsid w:val="003C0CA0"/>
    <w:rsid w:val="003C0D3B"/>
    <w:rsid w:val="003C0D7D"/>
    <w:rsid w:val="003C0E20"/>
    <w:rsid w:val="003C0F3D"/>
    <w:rsid w:val="003C126D"/>
    <w:rsid w:val="003C1BBB"/>
    <w:rsid w:val="003C1CB8"/>
    <w:rsid w:val="003C1E62"/>
    <w:rsid w:val="003C1F5F"/>
    <w:rsid w:val="003C2886"/>
    <w:rsid w:val="003C2AAD"/>
    <w:rsid w:val="003C2E4B"/>
    <w:rsid w:val="003C349E"/>
    <w:rsid w:val="003C379E"/>
    <w:rsid w:val="003C3D07"/>
    <w:rsid w:val="003C4B64"/>
    <w:rsid w:val="003C51AE"/>
    <w:rsid w:val="003C5676"/>
    <w:rsid w:val="003C594B"/>
    <w:rsid w:val="003C5B7A"/>
    <w:rsid w:val="003C5C28"/>
    <w:rsid w:val="003C5C68"/>
    <w:rsid w:val="003C5F34"/>
    <w:rsid w:val="003C6054"/>
    <w:rsid w:val="003C6078"/>
    <w:rsid w:val="003C68AA"/>
    <w:rsid w:val="003C6FD9"/>
    <w:rsid w:val="003C7266"/>
    <w:rsid w:val="003C7632"/>
    <w:rsid w:val="003C77D3"/>
    <w:rsid w:val="003C78E3"/>
    <w:rsid w:val="003C7BE4"/>
    <w:rsid w:val="003C7E72"/>
    <w:rsid w:val="003D06B2"/>
    <w:rsid w:val="003D06CF"/>
    <w:rsid w:val="003D0B91"/>
    <w:rsid w:val="003D102B"/>
    <w:rsid w:val="003D120F"/>
    <w:rsid w:val="003D1621"/>
    <w:rsid w:val="003D17A1"/>
    <w:rsid w:val="003D1ABF"/>
    <w:rsid w:val="003D1D6C"/>
    <w:rsid w:val="003D1E2D"/>
    <w:rsid w:val="003D257C"/>
    <w:rsid w:val="003D2DE2"/>
    <w:rsid w:val="003D2F95"/>
    <w:rsid w:val="003D2FA3"/>
    <w:rsid w:val="003D31A1"/>
    <w:rsid w:val="003D335A"/>
    <w:rsid w:val="003D3652"/>
    <w:rsid w:val="003D376B"/>
    <w:rsid w:val="003D37F6"/>
    <w:rsid w:val="003D3966"/>
    <w:rsid w:val="003D3D75"/>
    <w:rsid w:val="003D421E"/>
    <w:rsid w:val="003D464F"/>
    <w:rsid w:val="003D46B7"/>
    <w:rsid w:val="003D46F5"/>
    <w:rsid w:val="003D4C33"/>
    <w:rsid w:val="003D4CBE"/>
    <w:rsid w:val="003D4DE7"/>
    <w:rsid w:val="003D548D"/>
    <w:rsid w:val="003D5896"/>
    <w:rsid w:val="003D5A7F"/>
    <w:rsid w:val="003D5E71"/>
    <w:rsid w:val="003D64FF"/>
    <w:rsid w:val="003D6555"/>
    <w:rsid w:val="003D727D"/>
    <w:rsid w:val="003D7685"/>
    <w:rsid w:val="003D794F"/>
    <w:rsid w:val="003D7968"/>
    <w:rsid w:val="003D7FCE"/>
    <w:rsid w:val="003E0090"/>
    <w:rsid w:val="003E07FD"/>
    <w:rsid w:val="003E0881"/>
    <w:rsid w:val="003E092E"/>
    <w:rsid w:val="003E09D3"/>
    <w:rsid w:val="003E0A81"/>
    <w:rsid w:val="003E0BB2"/>
    <w:rsid w:val="003E0E65"/>
    <w:rsid w:val="003E16F3"/>
    <w:rsid w:val="003E19E6"/>
    <w:rsid w:val="003E1B21"/>
    <w:rsid w:val="003E1EDF"/>
    <w:rsid w:val="003E207B"/>
    <w:rsid w:val="003E24FE"/>
    <w:rsid w:val="003E26E8"/>
    <w:rsid w:val="003E283F"/>
    <w:rsid w:val="003E2ABB"/>
    <w:rsid w:val="003E2B1D"/>
    <w:rsid w:val="003E2C76"/>
    <w:rsid w:val="003E307F"/>
    <w:rsid w:val="003E3136"/>
    <w:rsid w:val="003E319D"/>
    <w:rsid w:val="003E3239"/>
    <w:rsid w:val="003E32BF"/>
    <w:rsid w:val="003E3331"/>
    <w:rsid w:val="003E33C7"/>
    <w:rsid w:val="003E3444"/>
    <w:rsid w:val="003E3881"/>
    <w:rsid w:val="003E3C44"/>
    <w:rsid w:val="003E3C5F"/>
    <w:rsid w:val="003E3C96"/>
    <w:rsid w:val="003E3CDF"/>
    <w:rsid w:val="003E4073"/>
    <w:rsid w:val="003E40F6"/>
    <w:rsid w:val="003E46B5"/>
    <w:rsid w:val="003E4C60"/>
    <w:rsid w:val="003E4E31"/>
    <w:rsid w:val="003E4F62"/>
    <w:rsid w:val="003E4FD5"/>
    <w:rsid w:val="003E5040"/>
    <w:rsid w:val="003E5634"/>
    <w:rsid w:val="003E58D5"/>
    <w:rsid w:val="003E5909"/>
    <w:rsid w:val="003E5D06"/>
    <w:rsid w:val="003E614A"/>
    <w:rsid w:val="003E62FC"/>
    <w:rsid w:val="003E6D49"/>
    <w:rsid w:val="003E6EF8"/>
    <w:rsid w:val="003E6F0C"/>
    <w:rsid w:val="003E723D"/>
    <w:rsid w:val="003E74D1"/>
    <w:rsid w:val="003E7E77"/>
    <w:rsid w:val="003F0071"/>
    <w:rsid w:val="003F060C"/>
    <w:rsid w:val="003F067A"/>
    <w:rsid w:val="003F0886"/>
    <w:rsid w:val="003F0899"/>
    <w:rsid w:val="003F0B22"/>
    <w:rsid w:val="003F1493"/>
    <w:rsid w:val="003F14AE"/>
    <w:rsid w:val="003F166A"/>
    <w:rsid w:val="003F21F6"/>
    <w:rsid w:val="003F28BB"/>
    <w:rsid w:val="003F29A3"/>
    <w:rsid w:val="003F2B95"/>
    <w:rsid w:val="003F2BB9"/>
    <w:rsid w:val="003F3A02"/>
    <w:rsid w:val="003F3F5B"/>
    <w:rsid w:val="003F3FA5"/>
    <w:rsid w:val="003F44F5"/>
    <w:rsid w:val="003F461C"/>
    <w:rsid w:val="003F4DAB"/>
    <w:rsid w:val="003F4EFC"/>
    <w:rsid w:val="003F5065"/>
    <w:rsid w:val="003F5221"/>
    <w:rsid w:val="003F522C"/>
    <w:rsid w:val="003F5E4D"/>
    <w:rsid w:val="003F5F98"/>
    <w:rsid w:val="003F6772"/>
    <w:rsid w:val="003F681F"/>
    <w:rsid w:val="003F6CFF"/>
    <w:rsid w:val="003F6F3B"/>
    <w:rsid w:val="003F78C9"/>
    <w:rsid w:val="003F7C5A"/>
    <w:rsid w:val="0040068D"/>
    <w:rsid w:val="004012A2"/>
    <w:rsid w:val="0040166E"/>
    <w:rsid w:val="00401877"/>
    <w:rsid w:val="00401A5A"/>
    <w:rsid w:val="00401A84"/>
    <w:rsid w:val="00401BD3"/>
    <w:rsid w:val="004020BE"/>
    <w:rsid w:val="00402183"/>
    <w:rsid w:val="00402427"/>
    <w:rsid w:val="004027B8"/>
    <w:rsid w:val="00402DCD"/>
    <w:rsid w:val="00403667"/>
    <w:rsid w:val="004039A6"/>
    <w:rsid w:val="004045D4"/>
    <w:rsid w:val="00404C3B"/>
    <w:rsid w:val="00404DF7"/>
    <w:rsid w:val="004051E8"/>
    <w:rsid w:val="004054F3"/>
    <w:rsid w:val="00405712"/>
    <w:rsid w:val="0040589A"/>
    <w:rsid w:val="00405CEE"/>
    <w:rsid w:val="0040688A"/>
    <w:rsid w:val="00406891"/>
    <w:rsid w:val="00406A36"/>
    <w:rsid w:val="00406F55"/>
    <w:rsid w:val="0040704B"/>
    <w:rsid w:val="004071D9"/>
    <w:rsid w:val="004072D4"/>
    <w:rsid w:val="004075D1"/>
    <w:rsid w:val="004077E5"/>
    <w:rsid w:val="00407931"/>
    <w:rsid w:val="0040799A"/>
    <w:rsid w:val="00407B0C"/>
    <w:rsid w:val="00407F44"/>
    <w:rsid w:val="004106AC"/>
    <w:rsid w:val="0041083E"/>
    <w:rsid w:val="00410CBA"/>
    <w:rsid w:val="004110E1"/>
    <w:rsid w:val="004111FB"/>
    <w:rsid w:val="00411523"/>
    <w:rsid w:val="004124F5"/>
    <w:rsid w:val="00412726"/>
    <w:rsid w:val="0041275B"/>
    <w:rsid w:val="00412974"/>
    <w:rsid w:val="00412A2A"/>
    <w:rsid w:val="00412BC5"/>
    <w:rsid w:val="004137CA"/>
    <w:rsid w:val="00413BBF"/>
    <w:rsid w:val="00413F7C"/>
    <w:rsid w:val="00414632"/>
    <w:rsid w:val="00414C88"/>
    <w:rsid w:val="00414FCD"/>
    <w:rsid w:val="00415254"/>
    <w:rsid w:val="0041558E"/>
    <w:rsid w:val="00415B7B"/>
    <w:rsid w:val="00415CB2"/>
    <w:rsid w:val="004162E4"/>
    <w:rsid w:val="00416506"/>
    <w:rsid w:val="0041651A"/>
    <w:rsid w:val="00416534"/>
    <w:rsid w:val="0041656D"/>
    <w:rsid w:val="00416776"/>
    <w:rsid w:val="0041684D"/>
    <w:rsid w:val="00416B25"/>
    <w:rsid w:val="00416C81"/>
    <w:rsid w:val="00416D2F"/>
    <w:rsid w:val="00416EC7"/>
    <w:rsid w:val="00416F97"/>
    <w:rsid w:val="004175B2"/>
    <w:rsid w:val="00417817"/>
    <w:rsid w:val="0042011B"/>
    <w:rsid w:val="004209CA"/>
    <w:rsid w:val="00420C7A"/>
    <w:rsid w:val="00420E46"/>
    <w:rsid w:val="00420E9D"/>
    <w:rsid w:val="0042155A"/>
    <w:rsid w:val="004215B1"/>
    <w:rsid w:val="0042174C"/>
    <w:rsid w:val="00421DC4"/>
    <w:rsid w:val="00421E32"/>
    <w:rsid w:val="00421FBC"/>
    <w:rsid w:val="00421FEF"/>
    <w:rsid w:val="00422068"/>
    <w:rsid w:val="00422339"/>
    <w:rsid w:val="0042240C"/>
    <w:rsid w:val="004224AA"/>
    <w:rsid w:val="004225A3"/>
    <w:rsid w:val="00422806"/>
    <w:rsid w:val="0042330C"/>
    <w:rsid w:val="00423D78"/>
    <w:rsid w:val="00423DEC"/>
    <w:rsid w:val="004245D5"/>
    <w:rsid w:val="004246E3"/>
    <w:rsid w:val="004247C1"/>
    <w:rsid w:val="00424931"/>
    <w:rsid w:val="004254BB"/>
    <w:rsid w:val="004257A8"/>
    <w:rsid w:val="00425810"/>
    <w:rsid w:val="00425B58"/>
    <w:rsid w:val="004261EE"/>
    <w:rsid w:val="00426B21"/>
    <w:rsid w:val="0042714A"/>
    <w:rsid w:val="00427AE9"/>
    <w:rsid w:val="00427D1C"/>
    <w:rsid w:val="00427F25"/>
    <w:rsid w:val="00427F8C"/>
    <w:rsid w:val="0043039D"/>
    <w:rsid w:val="00430553"/>
    <w:rsid w:val="004306E8"/>
    <w:rsid w:val="00430776"/>
    <w:rsid w:val="0043089B"/>
    <w:rsid w:val="00430A9D"/>
    <w:rsid w:val="00430DC3"/>
    <w:rsid w:val="0043148A"/>
    <w:rsid w:val="00431618"/>
    <w:rsid w:val="004319AE"/>
    <w:rsid w:val="00431ADD"/>
    <w:rsid w:val="00431E6D"/>
    <w:rsid w:val="00432716"/>
    <w:rsid w:val="00432D64"/>
    <w:rsid w:val="00433658"/>
    <w:rsid w:val="00433770"/>
    <w:rsid w:val="004337A0"/>
    <w:rsid w:val="00433E15"/>
    <w:rsid w:val="00434238"/>
    <w:rsid w:val="004343EB"/>
    <w:rsid w:val="00434775"/>
    <w:rsid w:val="004347B4"/>
    <w:rsid w:val="00434810"/>
    <w:rsid w:val="00434972"/>
    <w:rsid w:val="00434D89"/>
    <w:rsid w:val="00434DB8"/>
    <w:rsid w:val="0043530A"/>
    <w:rsid w:val="00435387"/>
    <w:rsid w:val="00435452"/>
    <w:rsid w:val="00435A61"/>
    <w:rsid w:val="00435B55"/>
    <w:rsid w:val="00435D9F"/>
    <w:rsid w:val="0043625E"/>
    <w:rsid w:val="00436561"/>
    <w:rsid w:val="00436CA7"/>
    <w:rsid w:val="004372CF"/>
    <w:rsid w:val="00437650"/>
    <w:rsid w:val="004378AE"/>
    <w:rsid w:val="00437A1B"/>
    <w:rsid w:val="004401D6"/>
    <w:rsid w:val="0044024A"/>
    <w:rsid w:val="004403D6"/>
    <w:rsid w:val="00440643"/>
    <w:rsid w:val="004409D9"/>
    <w:rsid w:val="00441065"/>
    <w:rsid w:val="0044181A"/>
    <w:rsid w:val="00441AD8"/>
    <w:rsid w:val="00441E25"/>
    <w:rsid w:val="00441EB3"/>
    <w:rsid w:val="004421A4"/>
    <w:rsid w:val="004423BD"/>
    <w:rsid w:val="00442412"/>
    <w:rsid w:val="00442A85"/>
    <w:rsid w:val="00442D43"/>
    <w:rsid w:val="00442DD0"/>
    <w:rsid w:val="004430EA"/>
    <w:rsid w:val="00443146"/>
    <w:rsid w:val="004435C7"/>
    <w:rsid w:val="00443731"/>
    <w:rsid w:val="0044388E"/>
    <w:rsid w:val="00443C9E"/>
    <w:rsid w:val="00443EC1"/>
    <w:rsid w:val="004440F6"/>
    <w:rsid w:val="00444362"/>
    <w:rsid w:val="00444B41"/>
    <w:rsid w:val="00444E4A"/>
    <w:rsid w:val="004453A7"/>
    <w:rsid w:val="004456AC"/>
    <w:rsid w:val="0044586C"/>
    <w:rsid w:val="00445EFC"/>
    <w:rsid w:val="00446070"/>
    <w:rsid w:val="004465B1"/>
    <w:rsid w:val="00446A98"/>
    <w:rsid w:val="00446BEA"/>
    <w:rsid w:val="00446CE0"/>
    <w:rsid w:val="00446D64"/>
    <w:rsid w:val="00446FBB"/>
    <w:rsid w:val="004479FE"/>
    <w:rsid w:val="00447D3F"/>
    <w:rsid w:val="00447D84"/>
    <w:rsid w:val="004500EC"/>
    <w:rsid w:val="0045041E"/>
    <w:rsid w:val="00450644"/>
    <w:rsid w:val="004506E1"/>
    <w:rsid w:val="0045080A"/>
    <w:rsid w:val="00451007"/>
    <w:rsid w:val="00451102"/>
    <w:rsid w:val="004519E4"/>
    <w:rsid w:val="00451CDD"/>
    <w:rsid w:val="00451E89"/>
    <w:rsid w:val="00452130"/>
    <w:rsid w:val="00452183"/>
    <w:rsid w:val="004521CD"/>
    <w:rsid w:val="004529F9"/>
    <w:rsid w:val="00452A7D"/>
    <w:rsid w:val="00452AB8"/>
    <w:rsid w:val="00454241"/>
    <w:rsid w:val="00454260"/>
    <w:rsid w:val="0045439A"/>
    <w:rsid w:val="00454733"/>
    <w:rsid w:val="00454BBC"/>
    <w:rsid w:val="00454FDA"/>
    <w:rsid w:val="0045502A"/>
    <w:rsid w:val="004552BD"/>
    <w:rsid w:val="004556D0"/>
    <w:rsid w:val="00455900"/>
    <w:rsid w:val="00455B8D"/>
    <w:rsid w:val="00455C8B"/>
    <w:rsid w:val="0045608E"/>
    <w:rsid w:val="004562CE"/>
    <w:rsid w:val="0045638E"/>
    <w:rsid w:val="00456770"/>
    <w:rsid w:val="004569A0"/>
    <w:rsid w:val="00456EA9"/>
    <w:rsid w:val="0045704F"/>
    <w:rsid w:val="004571A1"/>
    <w:rsid w:val="004572D6"/>
    <w:rsid w:val="00457734"/>
    <w:rsid w:val="00457A31"/>
    <w:rsid w:val="00457CF9"/>
    <w:rsid w:val="00457FE1"/>
    <w:rsid w:val="00460542"/>
    <w:rsid w:val="00460A73"/>
    <w:rsid w:val="00460CCA"/>
    <w:rsid w:val="00460EF3"/>
    <w:rsid w:val="004614D5"/>
    <w:rsid w:val="004616F2"/>
    <w:rsid w:val="00461777"/>
    <w:rsid w:val="004619BA"/>
    <w:rsid w:val="00461A92"/>
    <w:rsid w:val="00461FDC"/>
    <w:rsid w:val="00462025"/>
    <w:rsid w:val="004620CA"/>
    <w:rsid w:val="00462715"/>
    <w:rsid w:val="00462A58"/>
    <w:rsid w:val="00462FE3"/>
    <w:rsid w:val="0046321B"/>
    <w:rsid w:val="004637D4"/>
    <w:rsid w:val="00463894"/>
    <w:rsid w:val="004639B0"/>
    <w:rsid w:val="004639D9"/>
    <w:rsid w:val="00463CF6"/>
    <w:rsid w:val="00463F8E"/>
    <w:rsid w:val="0046424D"/>
    <w:rsid w:val="00464A88"/>
    <w:rsid w:val="00465501"/>
    <w:rsid w:val="0046586E"/>
    <w:rsid w:val="00465FCD"/>
    <w:rsid w:val="00466150"/>
    <w:rsid w:val="004665B3"/>
    <w:rsid w:val="0046693D"/>
    <w:rsid w:val="00466F57"/>
    <w:rsid w:val="00466FF9"/>
    <w:rsid w:val="00467814"/>
    <w:rsid w:val="00467A3F"/>
    <w:rsid w:val="00467A5F"/>
    <w:rsid w:val="00467CCB"/>
    <w:rsid w:val="00467E66"/>
    <w:rsid w:val="004704C1"/>
    <w:rsid w:val="00470630"/>
    <w:rsid w:val="00470A01"/>
    <w:rsid w:val="00471289"/>
    <w:rsid w:val="00471576"/>
    <w:rsid w:val="004715E4"/>
    <w:rsid w:val="00471B41"/>
    <w:rsid w:val="004727A5"/>
    <w:rsid w:val="004729E4"/>
    <w:rsid w:val="00472D09"/>
    <w:rsid w:val="0047336B"/>
    <w:rsid w:val="004737E2"/>
    <w:rsid w:val="00473AB2"/>
    <w:rsid w:val="00473C38"/>
    <w:rsid w:val="00473F2D"/>
    <w:rsid w:val="00474217"/>
    <w:rsid w:val="00474337"/>
    <w:rsid w:val="00474350"/>
    <w:rsid w:val="004744AC"/>
    <w:rsid w:val="00474A15"/>
    <w:rsid w:val="004751B6"/>
    <w:rsid w:val="00475230"/>
    <w:rsid w:val="00475284"/>
    <w:rsid w:val="004753BB"/>
    <w:rsid w:val="0047572F"/>
    <w:rsid w:val="00475815"/>
    <w:rsid w:val="00475E02"/>
    <w:rsid w:val="00476412"/>
    <w:rsid w:val="00476AA3"/>
    <w:rsid w:val="00476CE7"/>
    <w:rsid w:val="00477262"/>
    <w:rsid w:val="004772B2"/>
    <w:rsid w:val="0047769D"/>
    <w:rsid w:val="00480268"/>
    <w:rsid w:val="0048053B"/>
    <w:rsid w:val="0048095A"/>
    <w:rsid w:val="00480A86"/>
    <w:rsid w:val="004814E9"/>
    <w:rsid w:val="004815C4"/>
    <w:rsid w:val="00481C3C"/>
    <w:rsid w:val="00481EB8"/>
    <w:rsid w:val="004827A3"/>
    <w:rsid w:val="00482D09"/>
    <w:rsid w:val="00482F99"/>
    <w:rsid w:val="00483254"/>
    <w:rsid w:val="00483332"/>
    <w:rsid w:val="00483459"/>
    <w:rsid w:val="004834DE"/>
    <w:rsid w:val="004835BB"/>
    <w:rsid w:val="00483603"/>
    <w:rsid w:val="00483DAC"/>
    <w:rsid w:val="004842C7"/>
    <w:rsid w:val="00484361"/>
    <w:rsid w:val="004844D6"/>
    <w:rsid w:val="0048451E"/>
    <w:rsid w:val="00484D84"/>
    <w:rsid w:val="004853D2"/>
    <w:rsid w:val="0048577F"/>
    <w:rsid w:val="00485891"/>
    <w:rsid w:val="00485EE2"/>
    <w:rsid w:val="00486574"/>
    <w:rsid w:val="00486C3E"/>
    <w:rsid w:val="00486E5F"/>
    <w:rsid w:val="00486E73"/>
    <w:rsid w:val="0048700C"/>
    <w:rsid w:val="004872E7"/>
    <w:rsid w:val="00487C84"/>
    <w:rsid w:val="00490312"/>
    <w:rsid w:val="004916A3"/>
    <w:rsid w:val="00491B7D"/>
    <w:rsid w:val="00491C5E"/>
    <w:rsid w:val="00491D39"/>
    <w:rsid w:val="00491D3F"/>
    <w:rsid w:val="0049204A"/>
    <w:rsid w:val="00492369"/>
    <w:rsid w:val="00492479"/>
    <w:rsid w:val="00492EEE"/>
    <w:rsid w:val="004943CE"/>
    <w:rsid w:val="0049452C"/>
    <w:rsid w:val="00494A8E"/>
    <w:rsid w:val="00494C94"/>
    <w:rsid w:val="00494CC3"/>
    <w:rsid w:val="004950AC"/>
    <w:rsid w:val="004954C3"/>
    <w:rsid w:val="004956F9"/>
    <w:rsid w:val="00495E3E"/>
    <w:rsid w:val="00496005"/>
    <w:rsid w:val="00496732"/>
    <w:rsid w:val="00496BC6"/>
    <w:rsid w:val="00496C94"/>
    <w:rsid w:val="00496D23"/>
    <w:rsid w:val="00496DD1"/>
    <w:rsid w:val="00497DC9"/>
    <w:rsid w:val="00497FB0"/>
    <w:rsid w:val="004A03D5"/>
    <w:rsid w:val="004A04BB"/>
    <w:rsid w:val="004A058A"/>
    <w:rsid w:val="004A0A37"/>
    <w:rsid w:val="004A0CF0"/>
    <w:rsid w:val="004A10EB"/>
    <w:rsid w:val="004A1311"/>
    <w:rsid w:val="004A17FA"/>
    <w:rsid w:val="004A1884"/>
    <w:rsid w:val="004A1CE4"/>
    <w:rsid w:val="004A1FF1"/>
    <w:rsid w:val="004A2A42"/>
    <w:rsid w:val="004A2AB4"/>
    <w:rsid w:val="004A2F9A"/>
    <w:rsid w:val="004A322E"/>
    <w:rsid w:val="004A388B"/>
    <w:rsid w:val="004A3997"/>
    <w:rsid w:val="004A3FC1"/>
    <w:rsid w:val="004A4196"/>
    <w:rsid w:val="004A433F"/>
    <w:rsid w:val="004A4425"/>
    <w:rsid w:val="004A4BFD"/>
    <w:rsid w:val="004A4DB7"/>
    <w:rsid w:val="004A5122"/>
    <w:rsid w:val="004A5211"/>
    <w:rsid w:val="004A54E7"/>
    <w:rsid w:val="004A561A"/>
    <w:rsid w:val="004A5A7B"/>
    <w:rsid w:val="004A61AD"/>
    <w:rsid w:val="004A6459"/>
    <w:rsid w:val="004A6789"/>
    <w:rsid w:val="004A6A1C"/>
    <w:rsid w:val="004A6CFE"/>
    <w:rsid w:val="004A6E1E"/>
    <w:rsid w:val="004A7075"/>
    <w:rsid w:val="004A72E3"/>
    <w:rsid w:val="004A7388"/>
    <w:rsid w:val="004A7970"/>
    <w:rsid w:val="004A7A78"/>
    <w:rsid w:val="004A7B1F"/>
    <w:rsid w:val="004A7EB4"/>
    <w:rsid w:val="004A7EBA"/>
    <w:rsid w:val="004B0090"/>
    <w:rsid w:val="004B0240"/>
    <w:rsid w:val="004B02EE"/>
    <w:rsid w:val="004B04EA"/>
    <w:rsid w:val="004B078D"/>
    <w:rsid w:val="004B0D3C"/>
    <w:rsid w:val="004B0EDF"/>
    <w:rsid w:val="004B1C36"/>
    <w:rsid w:val="004B2018"/>
    <w:rsid w:val="004B2208"/>
    <w:rsid w:val="004B25A3"/>
    <w:rsid w:val="004B2633"/>
    <w:rsid w:val="004B2A0A"/>
    <w:rsid w:val="004B2F7B"/>
    <w:rsid w:val="004B30BD"/>
    <w:rsid w:val="004B3212"/>
    <w:rsid w:val="004B3263"/>
    <w:rsid w:val="004B34F9"/>
    <w:rsid w:val="004B3500"/>
    <w:rsid w:val="004B3AE3"/>
    <w:rsid w:val="004B3B0E"/>
    <w:rsid w:val="004B3B26"/>
    <w:rsid w:val="004B3E44"/>
    <w:rsid w:val="004B3EE6"/>
    <w:rsid w:val="004B4370"/>
    <w:rsid w:val="004B4708"/>
    <w:rsid w:val="004B5450"/>
    <w:rsid w:val="004B5A6F"/>
    <w:rsid w:val="004B5A8F"/>
    <w:rsid w:val="004B5CD0"/>
    <w:rsid w:val="004B5EB3"/>
    <w:rsid w:val="004B60B3"/>
    <w:rsid w:val="004B615A"/>
    <w:rsid w:val="004B64E0"/>
    <w:rsid w:val="004B669F"/>
    <w:rsid w:val="004B720F"/>
    <w:rsid w:val="004B7A0E"/>
    <w:rsid w:val="004C0B69"/>
    <w:rsid w:val="004C1234"/>
    <w:rsid w:val="004C12E2"/>
    <w:rsid w:val="004C14CD"/>
    <w:rsid w:val="004C1A9A"/>
    <w:rsid w:val="004C1B61"/>
    <w:rsid w:val="004C1E3B"/>
    <w:rsid w:val="004C1F03"/>
    <w:rsid w:val="004C277C"/>
    <w:rsid w:val="004C278B"/>
    <w:rsid w:val="004C2CA3"/>
    <w:rsid w:val="004C2D11"/>
    <w:rsid w:val="004C2E4F"/>
    <w:rsid w:val="004C3057"/>
    <w:rsid w:val="004C37EC"/>
    <w:rsid w:val="004C3F66"/>
    <w:rsid w:val="004C46A6"/>
    <w:rsid w:val="004C4AF6"/>
    <w:rsid w:val="004C4E6B"/>
    <w:rsid w:val="004C5676"/>
    <w:rsid w:val="004C568B"/>
    <w:rsid w:val="004C5737"/>
    <w:rsid w:val="004C5CFA"/>
    <w:rsid w:val="004C6584"/>
    <w:rsid w:val="004C65D5"/>
    <w:rsid w:val="004C6705"/>
    <w:rsid w:val="004C6889"/>
    <w:rsid w:val="004C6C0A"/>
    <w:rsid w:val="004C728D"/>
    <w:rsid w:val="004C7BC6"/>
    <w:rsid w:val="004C7C3D"/>
    <w:rsid w:val="004C7FA7"/>
    <w:rsid w:val="004D03D2"/>
    <w:rsid w:val="004D050C"/>
    <w:rsid w:val="004D081B"/>
    <w:rsid w:val="004D09DA"/>
    <w:rsid w:val="004D100E"/>
    <w:rsid w:val="004D11CE"/>
    <w:rsid w:val="004D15F9"/>
    <w:rsid w:val="004D16CB"/>
    <w:rsid w:val="004D1D08"/>
    <w:rsid w:val="004D1DD4"/>
    <w:rsid w:val="004D202B"/>
    <w:rsid w:val="004D2506"/>
    <w:rsid w:val="004D27C7"/>
    <w:rsid w:val="004D286D"/>
    <w:rsid w:val="004D3027"/>
    <w:rsid w:val="004D3534"/>
    <w:rsid w:val="004D354E"/>
    <w:rsid w:val="004D3557"/>
    <w:rsid w:val="004D35DE"/>
    <w:rsid w:val="004D393D"/>
    <w:rsid w:val="004D39C2"/>
    <w:rsid w:val="004D3C53"/>
    <w:rsid w:val="004D3CF9"/>
    <w:rsid w:val="004D43B0"/>
    <w:rsid w:val="004D48FD"/>
    <w:rsid w:val="004D4B7E"/>
    <w:rsid w:val="004D4E6A"/>
    <w:rsid w:val="004D509E"/>
    <w:rsid w:val="004D58FE"/>
    <w:rsid w:val="004D5E25"/>
    <w:rsid w:val="004D6055"/>
    <w:rsid w:val="004D6CB1"/>
    <w:rsid w:val="004D7679"/>
    <w:rsid w:val="004D76FB"/>
    <w:rsid w:val="004D7816"/>
    <w:rsid w:val="004D7821"/>
    <w:rsid w:val="004D7B98"/>
    <w:rsid w:val="004D7CB6"/>
    <w:rsid w:val="004D7CFA"/>
    <w:rsid w:val="004D7F14"/>
    <w:rsid w:val="004E0377"/>
    <w:rsid w:val="004E0803"/>
    <w:rsid w:val="004E09BF"/>
    <w:rsid w:val="004E100B"/>
    <w:rsid w:val="004E1037"/>
    <w:rsid w:val="004E1426"/>
    <w:rsid w:val="004E1631"/>
    <w:rsid w:val="004E166E"/>
    <w:rsid w:val="004E19BB"/>
    <w:rsid w:val="004E19FE"/>
    <w:rsid w:val="004E1B18"/>
    <w:rsid w:val="004E1C49"/>
    <w:rsid w:val="004E1E63"/>
    <w:rsid w:val="004E1E6B"/>
    <w:rsid w:val="004E2692"/>
    <w:rsid w:val="004E297B"/>
    <w:rsid w:val="004E3146"/>
    <w:rsid w:val="004E31EF"/>
    <w:rsid w:val="004E3A99"/>
    <w:rsid w:val="004E3EA0"/>
    <w:rsid w:val="004E4312"/>
    <w:rsid w:val="004E451C"/>
    <w:rsid w:val="004E454A"/>
    <w:rsid w:val="004E45ED"/>
    <w:rsid w:val="004E474D"/>
    <w:rsid w:val="004E4D0D"/>
    <w:rsid w:val="004E4F4C"/>
    <w:rsid w:val="004E5571"/>
    <w:rsid w:val="004E5646"/>
    <w:rsid w:val="004E5773"/>
    <w:rsid w:val="004E57AC"/>
    <w:rsid w:val="004E5EFB"/>
    <w:rsid w:val="004E5F1C"/>
    <w:rsid w:val="004E5FB4"/>
    <w:rsid w:val="004E637F"/>
    <w:rsid w:val="004E6482"/>
    <w:rsid w:val="004E6B96"/>
    <w:rsid w:val="004E6E35"/>
    <w:rsid w:val="004E7009"/>
    <w:rsid w:val="004E7148"/>
    <w:rsid w:val="004E7313"/>
    <w:rsid w:val="004E75FE"/>
    <w:rsid w:val="004E79E9"/>
    <w:rsid w:val="004F0172"/>
    <w:rsid w:val="004F02AC"/>
    <w:rsid w:val="004F0C7B"/>
    <w:rsid w:val="004F0D6B"/>
    <w:rsid w:val="004F0D6F"/>
    <w:rsid w:val="004F1AB0"/>
    <w:rsid w:val="004F1D35"/>
    <w:rsid w:val="004F1FF7"/>
    <w:rsid w:val="004F207F"/>
    <w:rsid w:val="004F2508"/>
    <w:rsid w:val="004F2544"/>
    <w:rsid w:val="004F2D79"/>
    <w:rsid w:val="004F2DEE"/>
    <w:rsid w:val="004F2EAF"/>
    <w:rsid w:val="004F3282"/>
    <w:rsid w:val="004F34C0"/>
    <w:rsid w:val="004F35C1"/>
    <w:rsid w:val="004F38C1"/>
    <w:rsid w:val="004F3EC5"/>
    <w:rsid w:val="004F446C"/>
    <w:rsid w:val="004F45AA"/>
    <w:rsid w:val="004F5253"/>
    <w:rsid w:val="004F5893"/>
    <w:rsid w:val="004F5B2D"/>
    <w:rsid w:val="004F5ECA"/>
    <w:rsid w:val="004F5EF8"/>
    <w:rsid w:val="004F6080"/>
    <w:rsid w:val="004F61E4"/>
    <w:rsid w:val="004F631C"/>
    <w:rsid w:val="004F65F5"/>
    <w:rsid w:val="004F6714"/>
    <w:rsid w:val="004F6AA1"/>
    <w:rsid w:val="004F6B11"/>
    <w:rsid w:val="004F6B44"/>
    <w:rsid w:val="004F6C67"/>
    <w:rsid w:val="004F6D4E"/>
    <w:rsid w:val="004F6D89"/>
    <w:rsid w:val="004F714C"/>
    <w:rsid w:val="004F7274"/>
    <w:rsid w:val="004F753E"/>
    <w:rsid w:val="004F7E65"/>
    <w:rsid w:val="00500177"/>
    <w:rsid w:val="005004E3"/>
    <w:rsid w:val="00500697"/>
    <w:rsid w:val="0050074E"/>
    <w:rsid w:val="00500A84"/>
    <w:rsid w:val="00501154"/>
    <w:rsid w:val="00501300"/>
    <w:rsid w:val="00501591"/>
    <w:rsid w:val="00501745"/>
    <w:rsid w:val="00501BDE"/>
    <w:rsid w:val="00501E6F"/>
    <w:rsid w:val="00501F44"/>
    <w:rsid w:val="00502350"/>
    <w:rsid w:val="0050280C"/>
    <w:rsid w:val="00502BAC"/>
    <w:rsid w:val="00502D5E"/>
    <w:rsid w:val="00503D39"/>
    <w:rsid w:val="00504264"/>
    <w:rsid w:val="00504E32"/>
    <w:rsid w:val="00505287"/>
    <w:rsid w:val="00505420"/>
    <w:rsid w:val="00505901"/>
    <w:rsid w:val="00505CDF"/>
    <w:rsid w:val="00506012"/>
    <w:rsid w:val="0050615E"/>
    <w:rsid w:val="005063F6"/>
    <w:rsid w:val="005065C8"/>
    <w:rsid w:val="005066E6"/>
    <w:rsid w:val="00506923"/>
    <w:rsid w:val="00507EEB"/>
    <w:rsid w:val="0051002C"/>
    <w:rsid w:val="0051057D"/>
    <w:rsid w:val="00510934"/>
    <w:rsid w:val="00510C3C"/>
    <w:rsid w:val="00510C76"/>
    <w:rsid w:val="005111C5"/>
    <w:rsid w:val="005113DE"/>
    <w:rsid w:val="00511A6C"/>
    <w:rsid w:val="00511F11"/>
    <w:rsid w:val="0051206C"/>
    <w:rsid w:val="005120C4"/>
    <w:rsid w:val="0051221B"/>
    <w:rsid w:val="005126DE"/>
    <w:rsid w:val="00512739"/>
    <w:rsid w:val="005127C0"/>
    <w:rsid w:val="00512833"/>
    <w:rsid w:val="00512F3C"/>
    <w:rsid w:val="0051331B"/>
    <w:rsid w:val="00513700"/>
    <w:rsid w:val="0051376B"/>
    <w:rsid w:val="00513BAA"/>
    <w:rsid w:val="00513FAB"/>
    <w:rsid w:val="00513FCE"/>
    <w:rsid w:val="0051429B"/>
    <w:rsid w:val="00514748"/>
    <w:rsid w:val="00514BB3"/>
    <w:rsid w:val="00515259"/>
    <w:rsid w:val="00515326"/>
    <w:rsid w:val="0051599B"/>
    <w:rsid w:val="0051620B"/>
    <w:rsid w:val="00516229"/>
    <w:rsid w:val="005162A6"/>
    <w:rsid w:val="005163D4"/>
    <w:rsid w:val="0051679E"/>
    <w:rsid w:val="00516D3D"/>
    <w:rsid w:val="00516E8A"/>
    <w:rsid w:val="005172EE"/>
    <w:rsid w:val="00517332"/>
    <w:rsid w:val="005175F0"/>
    <w:rsid w:val="005177CC"/>
    <w:rsid w:val="005178E3"/>
    <w:rsid w:val="00517F12"/>
    <w:rsid w:val="005203CE"/>
    <w:rsid w:val="00520540"/>
    <w:rsid w:val="00520C61"/>
    <w:rsid w:val="00520D7B"/>
    <w:rsid w:val="005212EE"/>
    <w:rsid w:val="005216E6"/>
    <w:rsid w:val="005218D4"/>
    <w:rsid w:val="00521AA7"/>
    <w:rsid w:val="00521BE8"/>
    <w:rsid w:val="00521DB3"/>
    <w:rsid w:val="00522256"/>
    <w:rsid w:val="005224F5"/>
    <w:rsid w:val="0052298F"/>
    <w:rsid w:val="00522C66"/>
    <w:rsid w:val="00522C8E"/>
    <w:rsid w:val="00523057"/>
    <w:rsid w:val="005233A0"/>
    <w:rsid w:val="0052344E"/>
    <w:rsid w:val="00523FC8"/>
    <w:rsid w:val="0052407E"/>
    <w:rsid w:val="005240FB"/>
    <w:rsid w:val="005245DE"/>
    <w:rsid w:val="00524725"/>
    <w:rsid w:val="00524ADF"/>
    <w:rsid w:val="00524C87"/>
    <w:rsid w:val="00525049"/>
    <w:rsid w:val="00525274"/>
    <w:rsid w:val="00525335"/>
    <w:rsid w:val="0052538D"/>
    <w:rsid w:val="00525433"/>
    <w:rsid w:val="005255D5"/>
    <w:rsid w:val="005257F7"/>
    <w:rsid w:val="00525A73"/>
    <w:rsid w:val="00525B78"/>
    <w:rsid w:val="00525C83"/>
    <w:rsid w:val="00525F72"/>
    <w:rsid w:val="005263A8"/>
    <w:rsid w:val="00526532"/>
    <w:rsid w:val="00526665"/>
    <w:rsid w:val="00526BC2"/>
    <w:rsid w:val="00527064"/>
    <w:rsid w:val="00527099"/>
    <w:rsid w:val="005275FD"/>
    <w:rsid w:val="0053003F"/>
    <w:rsid w:val="0053011F"/>
    <w:rsid w:val="00530DCB"/>
    <w:rsid w:val="00531642"/>
    <w:rsid w:val="0053192A"/>
    <w:rsid w:val="00532025"/>
    <w:rsid w:val="00532094"/>
    <w:rsid w:val="00532307"/>
    <w:rsid w:val="00532AEF"/>
    <w:rsid w:val="00532C51"/>
    <w:rsid w:val="00533E59"/>
    <w:rsid w:val="00533FF9"/>
    <w:rsid w:val="00534DEF"/>
    <w:rsid w:val="00534E9C"/>
    <w:rsid w:val="005356D5"/>
    <w:rsid w:val="00535CA6"/>
    <w:rsid w:val="00535DB4"/>
    <w:rsid w:val="00535E18"/>
    <w:rsid w:val="00535E6C"/>
    <w:rsid w:val="0053715A"/>
    <w:rsid w:val="005373A0"/>
    <w:rsid w:val="0053753F"/>
    <w:rsid w:val="005378E3"/>
    <w:rsid w:val="005379F1"/>
    <w:rsid w:val="005401EB"/>
    <w:rsid w:val="00540233"/>
    <w:rsid w:val="005403D9"/>
    <w:rsid w:val="00540411"/>
    <w:rsid w:val="005404FF"/>
    <w:rsid w:val="00540797"/>
    <w:rsid w:val="00541153"/>
    <w:rsid w:val="0054169A"/>
    <w:rsid w:val="0054187E"/>
    <w:rsid w:val="005419E1"/>
    <w:rsid w:val="00541CF4"/>
    <w:rsid w:val="00541CFE"/>
    <w:rsid w:val="00541E7D"/>
    <w:rsid w:val="00541EC0"/>
    <w:rsid w:val="005421C4"/>
    <w:rsid w:val="0054230B"/>
    <w:rsid w:val="005424CC"/>
    <w:rsid w:val="00542523"/>
    <w:rsid w:val="005431A2"/>
    <w:rsid w:val="0054385F"/>
    <w:rsid w:val="00543A56"/>
    <w:rsid w:val="00543DDA"/>
    <w:rsid w:val="0054414F"/>
    <w:rsid w:val="0054451D"/>
    <w:rsid w:val="005449F8"/>
    <w:rsid w:val="00544C30"/>
    <w:rsid w:val="00544CF4"/>
    <w:rsid w:val="005450A6"/>
    <w:rsid w:val="00545255"/>
    <w:rsid w:val="00545B7E"/>
    <w:rsid w:val="00545C22"/>
    <w:rsid w:val="00545C96"/>
    <w:rsid w:val="00545D8B"/>
    <w:rsid w:val="00546E42"/>
    <w:rsid w:val="00547181"/>
    <w:rsid w:val="00547204"/>
    <w:rsid w:val="005473B9"/>
    <w:rsid w:val="00547687"/>
    <w:rsid w:val="00547861"/>
    <w:rsid w:val="00547875"/>
    <w:rsid w:val="005478E1"/>
    <w:rsid w:val="00547961"/>
    <w:rsid w:val="00547BD5"/>
    <w:rsid w:val="00547CAE"/>
    <w:rsid w:val="00547DAD"/>
    <w:rsid w:val="00547FE7"/>
    <w:rsid w:val="005501AD"/>
    <w:rsid w:val="0055020C"/>
    <w:rsid w:val="00550A35"/>
    <w:rsid w:val="00550B90"/>
    <w:rsid w:val="0055126C"/>
    <w:rsid w:val="005514D7"/>
    <w:rsid w:val="0055152C"/>
    <w:rsid w:val="005515ED"/>
    <w:rsid w:val="005523E8"/>
    <w:rsid w:val="005524FD"/>
    <w:rsid w:val="00552BE3"/>
    <w:rsid w:val="00552F21"/>
    <w:rsid w:val="0055314C"/>
    <w:rsid w:val="00553607"/>
    <w:rsid w:val="0055362D"/>
    <w:rsid w:val="00553727"/>
    <w:rsid w:val="00553972"/>
    <w:rsid w:val="005540A2"/>
    <w:rsid w:val="00554166"/>
    <w:rsid w:val="00554182"/>
    <w:rsid w:val="005547A3"/>
    <w:rsid w:val="00554C52"/>
    <w:rsid w:val="00554DF4"/>
    <w:rsid w:val="0055588B"/>
    <w:rsid w:val="005558C6"/>
    <w:rsid w:val="00555A73"/>
    <w:rsid w:val="00555D30"/>
    <w:rsid w:val="005563D5"/>
    <w:rsid w:val="0055664C"/>
    <w:rsid w:val="005566ED"/>
    <w:rsid w:val="00556A21"/>
    <w:rsid w:val="00556EEA"/>
    <w:rsid w:val="00556FAB"/>
    <w:rsid w:val="00557022"/>
    <w:rsid w:val="005571DC"/>
    <w:rsid w:val="00557FD7"/>
    <w:rsid w:val="0056033B"/>
    <w:rsid w:val="005604FC"/>
    <w:rsid w:val="0056086C"/>
    <w:rsid w:val="005609BD"/>
    <w:rsid w:val="00560A0B"/>
    <w:rsid w:val="00560B67"/>
    <w:rsid w:val="00560FEE"/>
    <w:rsid w:val="0056114E"/>
    <w:rsid w:val="005612BD"/>
    <w:rsid w:val="00562D07"/>
    <w:rsid w:val="005630CC"/>
    <w:rsid w:val="0056381E"/>
    <w:rsid w:val="00563A21"/>
    <w:rsid w:val="0056416A"/>
    <w:rsid w:val="005642B8"/>
    <w:rsid w:val="00564509"/>
    <w:rsid w:val="00564BC9"/>
    <w:rsid w:val="00564CA9"/>
    <w:rsid w:val="00565005"/>
    <w:rsid w:val="0056510E"/>
    <w:rsid w:val="00565907"/>
    <w:rsid w:val="00565923"/>
    <w:rsid w:val="00565A5C"/>
    <w:rsid w:val="00565C2B"/>
    <w:rsid w:val="00565C7A"/>
    <w:rsid w:val="00565CA5"/>
    <w:rsid w:val="00565D00"/>
    <w:rsid w:val="00566206"/>
    <w:rsid w:val="00566734"/>
    <w:rsid w:val="00566C14"/>
    <w:rsid w:val="00566CB7"/>
    <w:rsid w:val="00566CE8"/>
    <w:rsid w:val="0056715B"/>
    <w:rsid w:val="0056744A"/>
    <w:rsid w:val="00567452"/>
    <w:rsid w:val="005677F8"/>
    <w:rsid w:val="00567AE9"/>
    <w:rsid w:val="0057004F"/>
    <w:rsid w:val="005701A4"/>
    <w:rsid w:val="00570444"/>
    <w:rsid w:val="00570831"/>
    <w:rsid w:val="00570C43"/>
    <w:rsid w:val="00570D5A"/>
    <w:rsid w:val="0057122E"/>
    <w:rsid w:val="00571297"/>
    <w:rsid w:val="00571566"/>
    <w:rsid w:val="00571A46"/>
    <w:rsid w:val="00571B25"/>
    <w:rsid w:val="00571E2F"/>
    <w:rsid w:val="005725D2"/>
    <w:rsid w:val="005727BC"/>
    <w:rsid w:val="00572803"/>
    <w:rsid w:val="00572A64"/>
    <w:rsid w:val="00572B69"/>
    <w:rsid w:val="00572C02"/>
    <w:rsid w:val="00572FCB"/>
    <w:rsid w:val="00573093"/>
    <w:rsid w:val="00573380"/>
    <w:rsid w:val="005733F7"/>
    <w:rsid w:val="005739D9"/>
    <w:rsid w:val="005739E5"/>
    <w:rsid w:val="00573C19"/>
    <w:rsid w:val="005749BB"/>
    <w:rsid w:val="00574D2D"/>
    <w:rsid w:val="00575013"/>
    <w:rsid w:val="00575042"/>
    <w:rsid w:val="00575102"/>
    <w:rsid w:val="005754BB"/>
    <w:rsid w:val="005756B9"/>
    <w:rsid w:val="00575743"/>
    <w:rsid w:val="005758DB"/>
    <w:rsid w:val="00575A27"/>
    <w:rsid w:val="00575A4E"/>
    <w:rsid w:val="00575D49"/>
    <w:rsid w:val="00575F7A"/>
    <w:rsid w:val="005760A3"/>
    <w:rsid w:val="0057631A"/>
    <w:rsid w:val="00576416"/>
    <w:rsid w:val="00576EB8"/>
    <w:rsid w:val="005770C9"/>
    <w:rsid w:val="00577312"/>
    <w:rsid w:val="0057765F"/>
    <w:rsid w:val="00577B60"/>
    <w:rsid w:val="00577C2E"/>
    <w:rsid w:val="00580251"/>
    <w:rsid w:val="0058082D"/>
    <w:rsid w:val="00580850"/>
    <w:rsid w:val="00580C56"/>
    <w:rsid w:val="00580FB2"/>
    <w:rsid w:val="00581063"/>
    <w:rsid w:val="00581075"/>
    <w:rsid w:val="005810DF"/>
    <w:rsid w:val="0058174D"/>
    <w:rsid w:val="00581F18"/>
    <w:rsid w:val="00581FD1"/>
    <w:rsid w:val="0058216E"/>
    <w:rsid w:val="00582175"/>
    <w:rsid w:val="00582425"/>
    <w:rsid w:val="00582ADE"/>
    <w:rsid w:val="00582CF2"/>
    <w:rsid w:val="00582D36"/>
    <w:rsid w:val="005834E0"/>
    <w:rsid w:val="0058360C"/>
    <w:rsid w:val="005838CB"/>
    <w:rsid w:val="00583DFC"/>
    <w:rsid w:val="00584397"/>
    <w:rsid w:val="005846C6"/>
    <w:rsid w:val="005848E7"/>
    <w:rsid w:val="00584EE0"/>
    <w:rsid w:val="0058548A"/>
    <w:rsid w:val="005854B7"/>
    <w:rsid w:val="005854CE"/>
    <w:rsid w:val="0058562A"/>
    <w:rsid w:val="00585C67"/>
    <w:rsid w:val="00585F49"/>
    <w:rsid w:val="00585F6A"/>
    <w:rsid w:val="0058681D"/>
    <w:rsid w:val="00586A31"/>
    <w:rsid w:val="00586C82"/>
    <w:rsid w:val="00586EA3"/>
    <w:rsid w:val="0058771B"/>
    <w:rsid w:val="00587849"/>
    <w:rsid w:val="00587BF3"/>
    <w:rsid w:val="00587DE3"/>
    <w:rsid w:val="00587F95"/>
    <w:rsid w:val="0059004C"/>
    <w:rsid w:val="00590073"/>
    <w:rsid w:val="005903AA"/>
    <w:rsid w:val="00590B44"/>
    <w:rsid w:val="00590EDC"/>
    <w:rsid w:val="005910DB"/>
    <w:rsid w:val="005914AB"/>
    <w:rsid w:val="0059166D"/>
    <w:rsid w:val="0059177F"/>
    <w:rsid w:val="005919B2"/>
    <w:rsid w:val="00591BF5"/>
    <w:rsid w:val="00591C01"/>
    <w:rsid w:val="00592810"/>
    <w:rsid w:val="0059288B"/>
    <w:rsid w:val="005937BB"/>
    <w:rsid w:val="005938C6"/>
    <w:rsid w:val="00593957"/>
    <w:rsid w:val="00593A0F"/>
    <w:rsid w:val="00593B52"/>
    <w:rsid w:val="00593FB5"/>
    <w:rsid w:val="00594474"/>
    <w:rsid w:val="005950AA"/>
    <w:rsid w:val="005952ED"/>
    <w:rsid w:val="005953D0"/>
    <w:rsid w:val="00595AE3"/>
    <w:rsid w:val="00595E47"/>
    <w:rsid w:val="00595E79"/>
    <w:rsid w:val="005961DE"/>
    <w:rsid w:val="005962AA"/>
    <w:rsid w:val="0059649F"/>
    <w:rsid w:val="00596B38"/>
    <w:rsid w:val="00596BCA"/>
    <w:rsid w:val="00596C46"/>
    <w:rsid w:val="00596CBD"/>
    <w:rsid w:val="00596EA8"/>
    <w:rsid w:val="00596FC7"/>
    <w:rsid w:val="005971E8"/>
    <w:rsid w:val="005974C0"/>
    <w:rsid w:val="00597513"/>
    <w:rsid w:val="0059755F"/>
    <w:rsid w:val="00597958"/>
    <w:rsid w:val="00597CD7"/>
    <w:rsid w:val="00597DC3"/>
    <w:rsid w:val="005A0178"/>
    <w:rsid w:val="005A02A1"/>
    <w:rsid w:val="005A096A"/>
    <w:rsid w:val="005A1257"/>
    <w:rsid w:val="005A1289"/>
    <w:rsid w:val="005A137B"/>
    <w:rsid w:val="005A13AF"/>
    <w:rsid w:val="005A18DB"/>
    <w:rsid w:val="005A1BE8"/>
    <w:rsid w:val="005A20A4"/>
    <w:rsid w:val="005A21E1"/>
    <w:rsid w:val="005A2327"/>
    <w:rsid w:val="005A2592"/>
    <w:rsid w:val="005A2B39"/>
    <w:rsid w:val="005A2C0B"/>
    <w:rsid w:val="005A3573"/>
    <w:rsid w:val="005A4E80"/>
    <w:rsid w:val="005A4FE0"/>
    <w:rsid w:val="005A5257"/>
    <w:rsid w:val="005A6370"/>
    <w:rsid w:val="005A63E6"/>
    <w:rsid w:val="005A64E2"/>
    <w:rsid w:val="005A64F6"/>
    <w:rsid w:val="005A66F9"/>
    <w:rsid w:val="005A6B9D"/>
    <w:rsid w:val="005A6D3A"/>
    <w:rsid w:val="005A70DA"/>
    <w:rsid w:val="005A710A"/>
    <w:rsid w:val="005A757C"/>
    <w:rsid w:val="005A77AC"/>
    <w:rsid w:val="005A79FD"/>
    <w:rsid w:val="005A7B69"/>
    <w:rsid w:val="005A7C4E"/>
    <w:rsid w:val="005A7E93"/>
    <w:rsid w:val="005B000E"/>
    <w:rsid w:val="005B0317"/>
    <w:rsid w:val="005B0712"/>
    <w:rsid w:val="005B08A2"/>
    <w:rsid w:val="005B092C"/>
    <w:rsid w:val="005B09DB"/>
    <w:rsid w:val="005B142E"/>
    <w:rsid w:val="005B192D"/>
    <w:rsid w:val="005B1C04"/>
    <w:rsid w:val="005B1DB6"/>
    <w:rsid w:val="005B215A"/>
    <w:rsid w:val="005B242F"/>
    <w:rsid w:val="005B24E1"/>
    <w:rsid w:val="005B26A3"/>
    <w:rsid w:val="005B2DA5"/>
    <w:rsid w:val="005B2E31"/>
    <w:rsid w:val="005B2FBE"/>
    <w:rsid w:val="005B3112"/>
    <w:rsid w:val="005B326C"/>
    <w:rsid w:val="005B3EAE"/>
    <w:rsid w:val="005B3F12"/>
    <w:rsid w:val="005B4119"/>
    <w:rsid w:val="005B4186"/>
    <w:rsid w:val="005B441F"/>
    <w:rsid w:val="005B46F9"/>
    <w:rsid w:val="005B4A7D"/>
    <w:rsid w:val="005B4AFB"/>
    <w:rsid w:val="005B4C36"/>
    <w:rsid w:val="005B4DE6"/>
    <w:rsid w:val="005B4E07"/>
    <w:rsid w:val="005B4F92"/>
    <w:rsid w:val="005B51E8"/>
    <w:rsid w:val="005B5380"/>
    <w:rsid w:val="005B53BA"/>
    <w:rsid w:val="005B58D2"/>
    <w:rsid w:val="005B5AE3"/>
    <w:rsid w:val="005B5B76"/>
    <w:rsid w:val="005B5BC8"/>
    <w:rsid w:val="005B5D8F"/>
    <w:rsid w:val="005B62DA"/>
    <w:rsid w:val="005B706F"/>
    <w:rsid w:val="005B7465"/>
    <w:rsid w:val="005B7730"/>
    <w:rsid w:val="005B781F"/>
    <w:rsid w:val="005B7D75"/>
    <w:rsid w:val="005C015C"/>
    <w:rsid w:val="005C061E"/>
    <w:rsid w:val="005C094C"/>
    <w:rsid w:val="005C0B89"/>
    <w:rsid w:val="005C0F75"/>
    <w:rsid w:val="005C103A"/>
    <w:rsid w:val="005C117D"/>
    <w:rsid w:val="005C13CC"/>
    <w:rsid w:val="005C15A0"/>
    <w:rsid w:val="005C1651"/>
    <w:rsid w:val="005C18EF"/>
    <w:rsid w:val="005C192F"/>
    <w:rsid w:val="005C19FA"/>
    <w:rsid w:val="005C1EFC"/>
    <w:rsid w:val="005C29C0"/>
    <w:rsid w:val="005C2A29"/>
    <w:rsid w:val="005C2E99"/>
    <w:rsid w:val="005C319A"/>
    <w:rsid w:val="005C32FC"/>
    <w:rsid w:val="005C351A"/>
    <w:rsid w:val="005C3B2E"/>
    <w:rsid w:val="005C3E45"/>
    <w:rsid w:val="005C46FC"/>
    <w:rsid w:val="005C4A20"/>
    <w:rsid w:val="005C4F13"/>
    <w:rsid w:val="005C5238"/>
    <w:rsid w:val="005C529F"/>
    <w:rsid w:val="005C54B2"/>
    <w:rsid w:val="005C57EC"/>
    <w:rsid w:val="005C634B"/>
    <w:rsid w:val="005C67B2"/>
    <w:rsid w:val="005C6A13"/>
    <w:rsid w:val="005C6BA3"/>
    <w:rsid w:val="005C6DAA"/>
    <w:rsid w:val="005C6EF0"/>
    <w:rsid w:val="005C6FCA"/>
    <w:rsid w:val="005C7022"/>
    <w:rsid w:val="005C70CB"/>
    <w:rsid w:val="005C7165"/>
    <w:rsid w:val="005D0149"/>
    <w:rsid w:val="005D02E4"/>
    <w:rsid w:val="005D03DA"/>
    <w:rsid w:val="005D079A"/>
    <w:rsid w:val="005D07EE"/>
    <w:rsid w:val="005D086D"/>
    <w:rsid w:val="005D0928"/>
    <w:rsid w:val="005D12B6"/>
    <w:rsid w:val="005D14E6"/>
    <w:rsid w:val="005D15EB"/>
    <w:rsid w:val="005D16C3"/>
    <w:rsid w:val="005D173E"/>
    <w:rsid w:val="005D1D47"/>
    <w:rsid w:val="005D1D79"/>
    <w:rsid w:val="005D1D90"/>
    <w:rsid w:val="005D20B3"/>
    <w:rsid w:val="005D2418"/>
    <w:rsid w:val="005D25F7"/>
    <w:rsid w:val="005D26C5"/>
    <w:rsid w:val="005D2B40"/>
    <w:rsid w:val="005D2BCE"/>
    <w:rsid w:val="005D2DE4"/>
    <w:rsid w:val="005D2FD0"/>
    <w:rsid w:val="005D30DE"/>
    <w:rsid w:val="005D32F2"/>
    <w:rsid w:val="005D355D"/>
    <w:rsid w:val="005D3BDB"/>
    <w:rsid w:val="005D3DB2"/>
    <w:rsid w:val="005D40F2"/>
    <w:rsid w:val="005D4648"/>
    <w:rsid w:val="005D4887"/>
    <w:rsid w:val="005D48C8"/>
    <w:rsid w:val="005D49EF"/>
    <w:rsid w:val="005D4DC9"/>
    <w:rsid w:val="005D50BE"/>
    <w:rsid w:val="005D5EB6"/>
    <w:rsid w:val="005D6029"/>
    <w:rsid w:val="005D6040"/>
    <w:rsid w:val="005D608B"/>
    <w:rsid w:val="005D6095"/>
    <w:rsid w:val="005D622A"/>
    <w:rsid w:val="005D63DC"/>
    <w:rsid w:val="005D63E5"/>
    <w:rsid w:val="005D6630"/>
    <w:rsid w:val="005D6961"/>
    <w:rsid w:val="005D6D4F"/>
    <w:rsid w:val="005D6FB0"/>
    <w:rsid w:val="005D76F2"/>
    <w:rsid w:val="005D78E9"/>
    <w:rsid w:val="005D7A63"/>
    <w:rsid w:val="005D7B9C"/>
    <w:rsid w:val="005D7DE3"/>
    <w:rsid w:val="005E014F"/>
    <w:rsid w:val="005E02E8"/>
    <w:rsid w:val="005E0492"/>
    <w:rsid w:val="005E07C7"/>
    <w:rsid w:val="005E09DD"/>
    <w:rsid w:val="005E1096"/>
    <w:rsid w:val="005E1BC8"/>
    <w:rsid w:val="005E1C8E"/>
    <w:rsid w:val="005E1F59"/>
    <w:rsid w:val="005E2B63"/>
    <w:rsid w:val="005E2C15"/>
    <w:rsid w:val="005E2DBD"/>
    <w:rsid w:val="005E3264"/>
    <w:rsid w:val="005E33B8"/>
    <w:rsid w:val="005E35D8"/>
    <w:rsid w:val="005E3B63"/>
    <w:rsid w:val="005E3DC9"/>
    <w:rsid w:val="005E45B9"/>
    <w:rsid w:val="005E4BFE"/>
    <w:rsid w:val="005E4F3B"/>
    <w:rsid w:val="005E50CC"/>
    <w:rsid w:val="005E5670"/>
    <w:rsid w:val="005E573C"/>
    <w:rsid w:val="005E57AD"/>
    <w:rsid w:val="005E5C67"/>
    <w:rsid w:val="005E5CA8"/>
    <w:rsid w:val="005E5D22"/>
    <w:rsid w:val="005E63F5"/>
    <w:rsid w:val="005E6ECC"/>
    <w:rsid w:val="005E71FB"/>
    <w:rsid w:val="005E73D0"/>
    <w:rsid w:val="005E743F"/>
    <w:rsid w:val="005E7AD3"/>
    <w:rsid w:val="005E7AED"/>
    <w:rsid w:val="005E7F08"/>
    <w:rsid w:val="005F082D"/>
    <w:rsid w:val="005F0D28"/>
    <w:rsid w:val="005F1983"/>
    <w:rsid w:val="005F1DF9"/>
    <w:rsid w:val="005F205E"/>
    <w:rsid w:val="005F241F"/>
    <w:rsid w:val="005F32E6"/>
    <w:rsid w:val="005F3451"/>
    <w:rsid w:val="005F3E34"/>
    <w:rsid w:val="005F45D1"/>
    <w:rsid w:val="005F4809"/>
    <w:rsid w:val="005F4D5E"/>
    <w:rsid w:val="005F4D82"/>
    <w:rsid w:val="005F57C4"/>
    <w:rsid w:val="005F599D"/>
    <w:rsid w:val="005F5F2E"/>
    <w:rsid w:val="005F6285"/>
    <w:rsid w:val="005F6795"/>
    <w:rsid w:val="005F681D"/>
    <w:rsid w:val="005F6A3B"/>
    <w:rsid w:val="005F6CD2"/>
    <w:rsid w:val="005F6E91"/>
    <w:rsid w:val="005F6F98"/>
    <w:rsid w:val="005F71A5"/>
    <w:rsid w:val="005F7D01"/>
    <w:rsid w:val="006012F4"/>
    <w:rsid w:val="00601302"/>
    <w:rsid w:val="00601956"/>
    <w:rsid w:val="00601A28"/>
    <w:rsid w:val="00601C7C"/>
    <w:rsid w:val="006020D5"/>
    <w:rsid w:val="00602194"/>
    <w:rsid w:val="00602211"/>
    <w:rsid w:val="00602337"/>
    <w:rsid w:val="00602482"/>
    <w:rsid w:val="00602532"/>
    <w:rsid w:val="0060253E"/>
    <w:rsid w:val="0060336F"/>
    <w:rsid w:val="006034F3"/>
    <w:rsid w:val="00603596"/>
    <w:rsid w:val="00603C10"/>
    <w:rsid w:val="00603DC8"/>
    <w:rsid w:val="006042A9"/>
    <w:rsid w:val="00604371"/>
    <w:rsid w:val="00604693"/>
    <w:rsid w:val="0060492C"/>
    <w:rsid w:val="00604EB1"/>
    <w:rsid w:val="00604FAE"/>
    <w:rsid w:val="00605293"/>
    <w:rsid w:val="006052DF"/>
    <w:rsid w:val="00605591"/>
    <w:rsid w:val="00605D1D"/>
    <w:rsid w:val="00605E64"/>
    <w:rsid w:val="00606693"/>
    <w:rsid w:val="00606925"/>
    <w:rsid w:val="00606CA5"/>
    <w:rsid w:val="00606D8F"/>
    <w:rsid w:val="00606F97"/>
    <w:rsid w:val="0060705F"/>
    <w:rsid w:val="00607584"/>
    <w:rsid w:val="006078A4"/>
    <w:rsid w:val="00607C3C"/>
    <w:rsid w:val="00610089"/>
    <w:rsid w:val="006100B9"/>
    <w:rsid w:val="00610149"/>
    <w:rsid w:val="006105CB"/>
    <w:rsid w:val="00610648"/>
    <w:rsid w:val="00610B72"/>
    <w:rsid w:val="00610BC2"/>
    <w:rsid w:val="00610BE8"/>
    <w:rsid w:val="00610C31"/>
    <w:rsid w:val="00610C3E"/>
    <w:rsid w:val="00610D85"/>
    <w:rsid w:val="00610F59"/>
    <w:rsid w:val="00611906"/>
    <w:rsid w:val="00611AA6"/>
    <w:rsid w:val="00611ADA"/>
    <w:rsid w:val="00611B00"/>
    <w:rsid w:val="00611D87"/>
    <w:rsid w:val="00611E67"/>
    <w:rsid w:val="006120FC"/>
    <w:rsid w:val="00612A2E"/>
    <w:rsid w:val="00612CA4"/>
    <w:rsid w:val="00613077"/>
    <w:rsid w:val="0061312E"/>
    <w:rsid w:val="00613135"/>
    <w:rsid w:val="006131BF"/>
    <w:rsid w:val="00613AF3"/>
    <w:rsid w:val="00613C3A"/>
    <w:rsid w:val="00613FE3"/>
    <w:rsid w:val="006148D9"/>
    <w:rsid w:val="006148E1"/>
    <w:rsid w:val="00614DCC"/>
    <w:rsid w:val="00615330"/>
    <w:rsid w:val="00615899"/>
    <w:rsid w:val="00615B09"/>
    <w:rsid w:val="00615CEF"/>
    <w:rsid w:val="00615E03"/>
    <w:rsid w:val="00615F7E"/>
    <w:rsid w:val="00616280"/>
    <w:rsid w:val="006165E4"/>
    <w:rsid w:val="00616F73"/>
    <w:rsid w:val="00616F7D"/>
    <w:rsid w:val="006172D2"/>
    <w:rsid w:val="006176F3"/>
    <w:rsid w:val="006204D4"/>
    <w:rsid w:val="006209D9"/>
    <w:rsid w:val="00620A98"/>
    <w:rsid w:val="00621003"/>
    <w:rsid w:val="00621048"/>
    <w:rsid w:val="00621650"/>
    <w:rsid w:val="0062196B"/>
    <w:rsid w:val="00621BD8"/>
    <w:rsid w:val="00621DD9"/>
    <w:rsid w:val="00621F93"/>
    <w:rsid w:val="00622040"/>
    <w:rsid w:val="0062213C"/>
    <w:rsid w:val="00622BF4"/>
    <w:rsid w:val="00622CA9"/>
    <w:rsid w:val="00622DDC"/>
    <w:rsid w:val="006233C1"/>
    <w:rsid w:val="00623806"/>
    <w:rsid w:val="00623842"/>
    <w:rsid w:val="006239CF"/>
    <w:rsid w:val="00623B3A"/>
    <w:rsid w:val="00623F32"/>
    <w:rsid w:val="0062442A"/>
    <w:rsid w:val="0062442B"/>
    <w:rsid w:val="006247B8"/>
    <w:rsid w:val="006248B8"/>
    <w:rsid w:val="00625623"/>
    <w:rsid w:val="00625648"/>
    <w:rsid w:val="0062574D"/>
    <w:rsid w:val="00625871"/>
    <w:rsid w:val="0062599A"/>
    <w:rsid w:val="00625B8A"/>
    <w:rsid w:val="0062614E"/>
    <w:rsid w:val="006261DD"/>
    <w:rsid w:val="00626397"/>
    <w:rsid w:val="00626BFC"/>
    <w:rsid w:val="00626E1F"/>
    <w:rsid w:val="00626FF3"/>
    <w:rsid w:val="006270C1"/>
    <w:rsid w:val="0062735F"/>
    <w:rsid w:val="0062743A"/>
    <w:rsid w:val="006277A9"/>
    <w:rsid w:val="00627C4D"/>
    <w:rsid w:val="00630262"/>
    <w:rsid w:val="006302AE"/>
    <w:rsid w:val="0063030A"/>
    <w:rsid w:val="00630426"/>
    <w:rsid w:val="00630A3A"/>
    <w:rsid w:val="00630AD8"/>
    <w:rsid w:val="00630B6E"/>
    <w:rsid w:val="00630D7A"/>
    <w:rsid w:val="00631425"/>
    <w:rsid w:val="006315C5"/>
    <w:rsid w:val="00631744"/>
    <w:rsid w:val="00631D8C"/>
    <w:rsid w:val="00631DD2"/>
    <w:rsid w:val="00631FE8"/>
    <w:rsid w:val="006321C9"/>
    <w:rsid w:val="006323AF"/>
    <w:rsid w:val="006324C6"/>
    <w:rsid w:val="0063256C"/>
    <w:rsid w:val="0063261D"/>
    <w:rsid w:val="00632664"/>
    <w:rsid w:val="0063358A"/>
    <w:rsid w:val="00633C8B"/>
    <w:rsid w:val="006340A7"/>
    <w:rsid w:val="00634201"/>
    <w:rsid w:val="00634386"/>
    <w:rsid w:val="0063478A"/>
    <w:rsid w:val="00635213"/>
    <w:rsid w:val="0063526D"/>
    <w:rsid w:val="0063544D"/>
    <w:rsid w:val="006359C8"/>
    <w:rsid w:val="00635B25"/>
    <w:rsid w:val="0063653D"/>
    <w:rsid w:val="00636A4E"/>
    <w:rsid w:val="00636C6A"/>
    <w:rsid w:val="00636E9E"/>
    <w:rsid w:val="0063704E"/>
    <w:rsid w:val="006373DF"/>
    <w:rsid w:val="006374CD"/>
    <w:rsid w:val="0063762D"/>
    <w:rsid w:val="006378A5"/>
    <w:rsid w:val="00637B03"/>
    <w:rsid w:val="00637E4C"/>
    <w:rsid w:val="00637FA3"/>
    <w:rsid w:val="00640058"/>
    <w:rsid w:val="006401F1"/>
    <w:rsid w:val="0064053A"/>
    <w:rsid w:val="0064068C"/>
    <w:rsid w:val="00640989"/>
    <w:rsid w:val="00640B59"/>
    <w:rsid w:val="00640D09"/>
    <w:rsid w:val="00640D62"/>
    <w:rsid w:val="00640E0A"/>
    <w:rsid w:val="006411B5"/>
    <w:rsid w:val="0064162E"/>
    <w:rsid w:val="006416B4"/>
    <w:rsid w:val="00641CC8"/>
    <w:rsid w:val="00641DE4"/>
    <w:rsid w:val="00641EAD"/>
    <w:rsid w:val="00641FEE"/>
    <w:rsid w:val="00641FFA"/>
    <w:rsid w:val="0064297D"/>
    <w:rsid w:val="00643519"/>
    <w:rsid w:val="0064400F"/>
    <w:rsid w:val="00644191"/>
    <w:rsid w:val="006444DC"/>
    <w:rsid w:val="0064489B"/>
    <w:rsid w:val="00644EC5"/>
    <w:rsid w:val="006453B1"/>
    <w:rsid w:val="00645484"/>
    <w:rsid w:val="00645862"/>
    <w:rsid w:val="0064589E"/>
    <w:rsid w:val="00645C7D"/>
    <w:rsid w:val="00645E35"/>
    <w:rsid w:val="00645F4E"/>
    <w:rsid w:val="0064670D"/>
    <w:rsid w:val="006472B4"/>
    <w:rsid w:val="00647574"/>
    <w:rsid w:val="006477BB"/>
    <w:rsid w:val="00647856"/>
    <w:rsid w:val="00647CD4"/>
    <w:rsid w:val="00650103"/>
    <w:rsid w:val="00650263"/>
    <w:rsid w:val="006506C2"/>
    <w:rsid w:val="006511EA"/>
    <w:rsid w:val="00651505"/>
    <w:rsid w:val="00651586"/>
    <w:rsid w:val="006516D8"/>
    <w:rsid w:val="00651C8B"/>
    <w:rsid w:val="006520D2"/>
    <w:rsid w:val="00652144"/>
    <w:rsid w:val="0065249A"/>
    <w:rsid w:val="00652510"/>
    <w:rsid w:val="00652873"/>
    <w:rsid w:val="00652B4E"/>
    <w:rsid w:val="00653619"/>
    <w:rsid w:val="00653787"/>
    <w:rsid w:val="00653DF1"/>
    <w:rsid w:val="00653F1D"/>
    <w:rsid w:val="00653F59"/>
    <w:rsid w:val="00653F8D"/>
    <w:rsid w:val="00653FBA"/>
    <w:rsid w:val="00653FBD"/>
    <w:rsid w:val="0065495B"/>
    <w:rsid w:val="00654AB9"/>
    <w:rsid w:val="00655195"/>
    <w:rsid w:val="0065590C"/>
    <w:rsid w:val="00655F83"/>
    <w:rsid w:val="006562E2"/>
    <w:rsid w:val="00656BB8"/>
    <w:rsid w:val="00656D80"/>
    <w:rsid w:val="00657683"/>
    <w:rsid w:val="00657814"/>
    <w:rsid w:val="00657C0B"/>
    <w:rsid w:val="00657C89"/>
    <w:rsid w:val="00657F9A"/>
    <w:rsid w:val="00660338"/>
    <w:rsid w:val="0066053B"/>
    <w:rsid w:val="00660E81"/>
    <w:rsid w:val="0066135F"/>
    <w:rsid w:val="0066137B"/>
    <w:rsid w:val="00661B1D"/>
    <w:rsid w:val="00661B36"/>
    <w:rsid w:val="00662789"/>
    <w:rsid w:val="00663517"/>
    <w:rsid w:val="00663925"/>
    <w:rsid w:val="00663A01"/>
    <w:rsid w:val="0066407B"/>
    <w:rsid w:val="00664604"/>
    <w:rsid w:val="00664DF6"/>
    <w:rsid w:val="00664E3E"/>
    <w:rsid w:val="00665063"/>
    <w:rsid w:val="00665214"/>
    <w:rsid w:val="006653A9"/>
    <w:rsid w:val="0066540D"/>
    <w:rsid w:val="00665660"/>
    <w:rsid w:val="0066570B"/>
    <w:rsid w:val="00665A84"/>
    <w:rsid w:val="00666191"/>
    <w:rsid w:val="0066633D"/>
    <w:rsid w:val="006663CA"/>
    <w:rsid w:val="006664F9"/>
    <w:rsid w:val="00666887"/>
    <w:rsid w:val="00666973"/>
    <w:rsid w:val="0066761E"/>
    <w:rsid w:val="006676D8"/>
    <w:rsid w:val="00667795"/>
    <w:rsid w:val="00667A8B"/>
    <w:rsid w:val="00667D55"/>
    <w:rsid w:val="006701E0"/>
    <w:rsid w:val="006707E3"/>
    <w:rsid w:val="00670D69"/>
    <w:rsid w:val="00670F0C"/>
    <w:rsid w:val="00671335"/>
    <w:rsid w:val="00671597"/>
    <w:rsid w:val="006717A0"/>
    <w:rsid w:val="006719B3"/>
    <w:rsid w:val="00671AAA"/>
    <w:rsid w:val="00672245"/>
    <w:rsid w:val="006725AB"/>
    <w:rsid w:val="0067267F"/>
    <w:rsid w:val="0067277D"/>
    <w:rsid w:val="006729CF"/>
    <w:rsid w:val="00672F51"/>
    <w:rsid w:val="00673E1C"/>
    <w:rsid w:val="00673FE9"/>
    <w:rsid w:val="00674005"/>
    <w:rsid w:val="00674187"/>
    <w:rsid w:val="00674630"/>
    <w:rsid w:val="00674B28"/>
    <w:rsid w:val="00674DB5"/>
    <w:rsid w:val="00674E4C"/>
    <w:rsid w:val="0067521B"/>
    <w:rsid w:val="006756D4"/>
    <w:rsid w:val="0067589D"/>
    <w:rsid w:val="00675DE7"/>
    <w:rsid w:val="00675FB5"/>
    <w:rsid w:val="006761EB"/>
    <w:rsid w:val="006764E8"/>
    <w:rsid w:val="00677259"/>
    <w:rsid w:val="0067760F"/>
    <w:rsid w:val="00677762"/>
    <w:rsid w:val="00677878"/>
    <w:rsid w:val="00677EE6"/>
    <w:rsid w:val="00677FEA"/>
    <w:rsid w:val="00680849"/>
    <w:rsid w:val="00680DC7"/>
    <w:rsid w:val="00680F56"/>
    <w:rsid w:val="00681172"/>
    <w:rsid w:val="00681541"/>
    <w:rsid w:val="00681AEF"/>
    <w:rsid w:val="00681E99"/>
    <w:rsid w:val="00681F05"/>
    <w:rsid w:val="00682E1C"/>
    <w:rsid w:val="00682FEC"/>
    <w:rsid w:val="00683460"/>
    <w:rsid w:val="006835D9"/>
    <w:rsid w:val="00683870"/>
    <w:rsid w:val="00683906"/>
    <w:rsid w:val="00683B38"/>
    <w:rsid w:val="00683CE5"/>
    <w:rsid w:val="00684003"/>
    <w:rsid w:val="00684512"/>
    <w:rsid w:val="006849F8"/>
    <w:rsid w:val="0068512C"/>
    <w:rsid w:val="00685CBF"/>
    <w:rsid w:val="00685D86"/>
    <w:rsid w:val="006861C2"/>
    <w:rsid w:val="0068661B"/>
    <w:rsid w:val="0068676E"/>
    <w:rsid w:val="00686A17"/>
    <w:rsid w:val="00686FE1"/>
    <w:rsid w:val="00687882"/>
    <w:rsid w:val="006879CB"/>
    <w:rsid w:val="00687DD9"/>
    <w:rsid w:val="00687E90"/>
    <w:rsid w:val="00687F12"/>
    <w:rsid w:val="00687F90"/>
    <w:rsid w:val="00690544"/>
    <w:rsid w:val="006905D4"/>
    <w:rsid w:val="0069094D"/>
    <w:rsid w:val="00690B45"/>
    <w:rsid w:val="00690BB6"/>
    <w:rsid w:val="00690DAC"/>
    <w:rsid w:val="00690DF9"/>
    <w:rsid w:val="006914AC"/>
    <w:rsid w:val="006918AD"/>
    <w:rsid w:val="00691CA9"/>
    <w:rsid w:val="00691D46"/>
    <w:rsid w:val="00692335"/>
    <w:rsid w:val="006930CC"/>
    <w:rsid w:val="00693135"/>
    <w:rsid w:val="0069362D"/>
    <w:rsid w:val="00693683"/>
    <w:rsid w:val="00693719"/>
    <w:rsid w:val="00693825"/>
    <w:rsid w:val="00693B58"/>
    <w:rsid w:val="00694719"/>
    <w:rsid w:val="006952B5"/>
    <w:rsid w:val="006954B2"/>
    <w:rsid w:val="006957C8"/>
    <w:rsid w:val="00695971"/>
    <w:rsid w:val="00695C30"/>
    <w:rsid w:val="00696446"/>
    <w:rsid w:val="0069653A"/>
    <w:rsid w:val="00696F15"/>
    <w:rsid w:val="006971CF"/>
    <w:rsid w:val="00697EF7"/>
    <w:rsid w:val="00697FC5"/>
    <w:rsid w:val="006A0092"/>
    <w:rsid w:val="006A0255"/>
    <w:rsid w:val="006A07DD"/>
    <w:rsid w:val="006A088E"/>
    <w:rsid w:val="006A08EC"/>
    <w:rsid w:val="006A0E31"/>
    <w:rsid w:val="006A0F55"/>
    <w:rsid w:val="006A112C"/>
    <w:rsid w:val="006A1157"/>
    <w:rsid w:val="006A1497"/>
    <w:rsid w:val="006A1D26"/>
    <w:rsid w:val="006A233F"/>
    <w:rsid w:val="006A26A0"/>
    <w:rsid w:val="006A271B"/>
    <w:rsid w:val="006A38F6"/>
    <w:rsid w:val="006A392A"/>
    <w:rsid w:val="006A393A"/>
    <w:rsid w:val="006A3B91"/>
    <w:rsid w:val="006A3D41"/>
    <w:rsid w:val="006A3DDC"/>
    <w:rsid w:val="006A4264"/>
    <w:rsid w:val="006A436D"/>
    <w:rsid w:val="006A4377"/>
    <w:rsid w:val="006A4600"/>
    <w:rsid w:val="006A49B6"/>
    <w:rsid w:val="006A4C13"/>
    <w:rsid w:val="006A4EDB"/>
    <w:rsid w:val="006A5375"/>
    <w:rsid w:val="006A5E26"/>
    <w:rsid w:val="006A612B"/>
    <w:rsid w:val="006A6234"/>
    <w:rsid w:val="006A64D4"/>
    <w:rsid w:val="006A6715"/>
    <w:rsid w:val="006A6811"/>
    <w:rsid w:val="006A6BA4"/>
    <w:rsid w:val="006A73DD"/>
    <w:rsid w:val="006A7410"/>
    <w:rsid w:val="006B080F"/>
    <w:rsid w:val="006B0D05"/>
    <w:rsid w:val="006B0D63"/>
    <w:rsid w:val="006B128E"/>
    <w:rsid w:val="006B1552"/>
    <w:rsid w:val="006B1AA8"/>
    <w:rsid w:val="006B1BCD"/>
    <w:rsid w:val="006B1D8E"/>
    <w:rsid w:val="006B1FFA"/>
    <w:rsid w:val="006B2386"/>
    <w:rsid w:val="006B2789"/>
    <w:rsid w:val="006B2C82"/>
    <w:rsid w:val="006B2EDF"/>
    <w:rsid w:val="006B2EE3"/>
    <w:rsid w:val="006B2F38"/>
    <w:rsid w:val="006B3463"/>
    <w:rsid w:val="006B36F7"/>
    <w:rsid w:val="006B3967"/>
    <w:rsid w:val="006B39A7"/>
    <w:rsid w:val="006B3EA7"/>
    <w:rsid w:val="006B3FBB"/>
    <w:rsid w:val="006B4025"/>
    <w:rsid w:val="006B41B3"/>
    <w:rsid w:val="006B5E41"/>
    <w:rsid w:val="006B6745"/>
    <w:rsid w:val="006B6E84"/>
    <w:rsid w:val="006B6EA0"/>
    <w:rsid w:val="006B73D7"/>
    <w:rsid w:val="006B7423"/>
    <w:rsid w:val="006B75EF"/>
    <w:rsid w:val="006B761C"/>
    <w:rsid w:val="006B7A1A"/>
    <w:rsid w:val="006B7B41"/>
    <w:rsid w:val="006B7D0A"/>
    <w:rsid w:val="006B7DA2"/>
    <w:rsid w:val="006C02D7"/>
    <w:rsid w:val="006C0C86"/>
    <w:rsid w:val="006C0D8D"/>
    <w:rsid w:val="006C10EB"/>
    <w:rsid w:val="006C15CB"/>
    <w:rsid w:val="006C1A94"/>
    <w:rsid w:val="006C1BFE"/>
    <w:rsid w:val="006C1CB0"/>
    <w:rsid w:val="006C2324"/>
    <w:rsid w:val="006C2884"/>
    <w:rsid w:val="006C28B2"/>
    <w:rsid w:val="006C29D8"/>
    <w:rsid w:val="006C3036"/>
    <w:rsid w:val="006C30A7"/>
    <w:rsid w:val="006C3412"/>
    <w:rsid w:val="006C35A8"/>
    <w:rsid w:val="006C37A9"/>
    <w:rsid w:val="006C3AC1"/>
    <w:rsid w:val="006C4032"/>
    <w:rsid w:val="006C4422"/>
    <w:rsid w:val="006C45D7"/>
    <w:rsid w:val="006C45E3"/>
    <w:rsid w:val="006C4933"/>
    <w:rsid w:val="006C4C3D"/>
    <w:rsid w:val="006C4E39"/>
    <w:rsid w:val="006C5025"/>
    <w:rsid w:val="006C548F"/>
    <w:rsid w:val="006C5642"/>
    <w:rsid w:val="006C577A"/>
    <w:rsid w:val="006C5B12"/>
    <w:rsid w:val="006C6523"/>
    <w:rsid w:val="006C654A"/>
    <w:rsid w:val="006C6937"/>
    <w:rsid w:val="006C6D5B"/>
    <w:rsid w:val="006C712D"/>
    <w:rsid w:val="006C7782"/>
    <w:rsid w:val="006C7971"/>
    <w:rsid w:val="006C79DD"/>
    <w:rsid w:val="006C7E01"/>
    <w:rsid w:val="006D00FF"/>
    <w:rsid w:val="006D0296"/>
    <w:rsid w:val="006D0C24"/>
    <w:rsid w:val="006D0D0A"/>
    <w:rsid w:val="006D1A53"/>
    <w:rsid w:val="006D229A"/>
    <w:rsid w:val="006D2810"/>
    <w:rsid w:val="006D28A7"/>
    <w:rsid w:val="006D2952"/>
    <w:rsid w:val="006D2AE6"/>
    <w:rsid w:val="006D2CF7"/>
    <w:rsid w:val="006D2F88"/>
    <w:rsid w:val="006D315F"/>
    <w:rsid w:val="006D35A2"/>
    <w:rsid w:val="006D3A00"/>
    <w:rsid w:val="006D3D76"/>
    <w:rsid w:val="006D3E0D"/>
    <w:rsid w:val="006D3EC1"/>
    <w:rsid w:val="006D40B4"/>
    <w:rsid w:val="006D42CB"/>
    <w:rsid w:val="006D4484"/>
    <w:rsid w:val="006D4949"/>
    <w:rsid w:val="006D50FB"/>
    <w:rsid w:val="006D562E"/>
    <w:rsid w:val="006D58E5"/>
    <w:rsid w:val="006D5E6D"/>
    <w:rsid w:val="006D6001"/>
    <w:rsid w:val="006D60A5"/>
    <w:rsid w:val="006D6434"/>
    <w:rsid w:val="006D654F"/>
    <w:rsid w:val="006D68E8"/>
    <w:rsid w:val="006D7280"/>
    <w:rsid w:val="006D798F"/>
    <w:rsid w:val="006E00AF"/>
    <w:rsid w:val="006E029E"/>
    <w:rsid w:val="006E0F2B"/>
    <w:rsid w:val="006E1942"/>
    <w:rsid w:val="006E1990"/>
    <w:rsid w:val="006E1F00"/>
    <w:rsid w:val="006E27D7"/>
    <w:rsid w:val="006E29A4"/>
    <w:rsid w:val="006E29E0"/>
    <w:rsid w:val="006E2AF0"/>
    <w:rsid w:val="006E2EE6"/>
    <w:rsid w:val="006E321D"/>
    <w:rsid w:val="006E33DF"/>
    <w:rsid w:val="006E35C1"/>
    <w:rsid w:val="006E36DA"/>
    <w:rsid w:val="006E3B16"/>
    <w:rsid w:val="006E3D4D"/>
    <w:rsid w:val="006E3FE9"/>
    <w:rsid w:val="006E4321"/>
    <w:rsid w:val="006E4512"/>
    <w:rsid w:val="006E4AA6"/>
    <w:rsid w:val="006E574E"/>
    <w:rsid w:val="006E5976"/>
    <w:rsid w:val="006E59EC"/>
    <w:rsid w:val="006E5A3E"/>
    <w:rsid w:val="006E5FC7"/>
    <w:rsid w:val="006E5FFD"/>
    <w:rsid w:val="006E628A"/>
    <w:rsid w:val="006E6707"/>
    <w:rsid w:val="006E67BB"/>
    <w:rsid w:val="006E6996"/>
    <w:rsid w:val="006E7A2F"/>
    <w:rsid w:val="006E7AF1"/>
    <w:rsid w:val="006E7DB1"/>
    <w:rsid w:val="006E7F32"/>
    <w:rsid w:val="006F0B25"/>
    <w:rsid w:val="006F1453"/>
    <w:rsid w:val="006F1505"/>
    <w:rsid w:val="006F1834"/>
    <w:rsid w:val="006F1A13"/>
    <w:rsid w:val="006F1A2F"/>
    <w:rsid w:val="006F1A4A"/>
    <w:rsid w:val="006F1C07"/>
    <w:rsid w:val="006F2380"/>
    <w:rsid w:val="006F282F"/>
    <w:rsid w:val="006F336E"/>
    <w:rsid w:val="006F355F"/>
    <w:rsid w:val="006F3922"/>
    <w:rsid w:val="006F416F"/>
    <w:rsid w:val="006F45A5"/>
    <w:rsid w:val="006F45B1"/>
    <w:rsid w:val="006F471A"/>
    <w:rsid w:val="006F4F53"/>
    <w:rsid w:val="006F4FAC"/>
    <w:rsid w:val="006F5272"/>
    <w:rsid w:val="006F528D"/>
    <w:rsid w:val="006F54E3"/>
    <w:rsid w:val="006F5791"/>
    <w:rsid w:val="006F58C1"/>
    <w:rsid w:val="006F681A"/>
    <w:rsid w:val="006F6987"/>
    <w:rsid w:val="006F6988"/>
    <w:rsid w:val="006F69E7"/>
    <w:rsid w:val="006F6C97"/>
    <w:rsid w:val="006F7232"/>
    <w:rsid w:val="006F7265"/>
    <w:rsid w:val="006F7492"/>
    <w:rsid w:val="006F76A5"/>
    <w:rsid w:val="006F780A"/>
    <w:rsid w:val="006F7967"/>
    <w:rsid w:val="006F7E69"/>
    <w:rsid w:val="007000D1"/>
    <w:rsid w:val="0070033C"/>
    <w:rsid w:val="007003CE"/>
    <w:rsid w:val="00700711"/>
    <w:rsid w:val="00700A12"/>
    <w:rsid w:val="00700EAE"/>
    <w:rsid w:val="007015C3"/>
    <w:rsid w:val="00701678"/>
    <w:rsid w:val="0070183F"/>
    <w:rsid w:val="00701ABD"/>
    <w:rsid w:val="00701B80"/>
    <w:rsid w:val="00701CAB"/>
    <w:rsid w:val="00701DE6"/>
    <w:rsid w:val="007022B8"/>
    <w:rsid w:val="00702390"/>
    <w:rsid w:val="007025F5"/>
    <w:rsid w:val="00702CBF"/>
    <w:rsid w:val="0070307D"/>
    <w:rsid w:val="00703526"/>
    <w:rsid w:val="00703581"/>
    <w:rsid w:val="00703BFD"/>
    <w:rsid w:val="0070448D"/>
    <w:rsid w:val="00704806"/>
    <w:rsid w:val="00704AC1"/>
    <w:rsid w:val="00704B49"/>
    <w:rsid w:val="00704DA1"/>
    <w:rsid w:val="00704DD9"/>
    <w:rsid w:val="00704FDB"/>
    <w:rsid w:val="00705025"/>
    <w:rsid w:val="007058C8"/>
    <w:rsid w:val="00705A03"/>
    <w:rsid w:val="00705C34"/>
    <w:rsid w:val="00705CA5"/>
    <w:rsid w:val="007063C1"/>
    <w:rsid w:val="007063E7"/>
    <w:rsid w:val="00706D75"/>
    <w:rsid w:val="00706F1D"/>
    <w:rsid w:val="007072BE"/>
    <w:rsid w:val="007073B2"/>
    <w:rsid w:val="0070753D"/>
    <w:rsid w:val="007075DA"/>
    <w:rsid w:val="00707604"/>
    <w:rsid w:val="00707C38"/>
    <w:rsid w:val="00707E0A"/>
    <w:rsid w:val="00707F5A"/>
    <w:rsid w:val="00710386"/>
    <w:rsid w:val="00710481"/>
    <w:rsid w:val="00710A5B"/>
    <w:rsid w:val="00710B00"/>
    <w:rsid w:val="00710B59"/>
    <w:rsid w:val="00710EC6"/>
    <w:rsid w:val="00711432"/>
    <w:rsid w:val="007114A6"/>
    <w:rsid w:val="00711510"/>
    <w:rsid w:val="00711A06"/>
    <w:rsid w:val="00711BD0"/>
    <w:rsid w:val="00711C8F"/>
    <w:rsid w:val="0071238C"/>
    <w:rsid w:val="007125D3"/>
    <w:rsid w:val="00712A4C"/>
    <w:rsid w:val="00712AD2"/>
    <w:rsid w:val="00712B28"/>
    <w:rsid w:val="00712BDA"/>
    <w:rsid w:val="00712C85"/>
    <w:rsid w:val="00712FCE"/>
    <w:rsid w:val="0071335E"/>
    <w:rsid w:val="007134D8"/>
    <w:rsid w:val="007136DA"/>
    <w:rsid w:val="007136ED"/>
    <w:rsid w:val="00713E07"/>
    <w:rsid w:val="00714158"/>
    <w:rsid w:val="00714349"/>
    <w:rsid w:val="00714705"/>
    <w:rsid w:val="0071471B"/>
    <w:rsid w:val="00714808"/>
    <w:rsid w:val="00714980"/>
    <w:rsid w:val="00714F9A"/>
    <w:rsid w:val="00715388"/>
    <w:rsid w:val="00715465"/>
    <w:rsid w:val="007155E3"/>
    <w:rsid w:val="00715621"/>
    <w:rsid w:val="00715B08"/>
    <w:rsid w:val="00715BA8"/>
    <w:rsid w:val="00715ED2"/>
    <w:rsid w:val="00715F7D"/>
    <w:rsid w:val="007169AC"/>
    <w:rsid w:val="0071738F"/>
    <w:rsid w:val="00717B54"/>
    <w:rsid w:val="00717B7A"/>
    <w:rsid w:val="007200AA"/>
    <w:rsid w:val="00720493"/>
    <w:rsid w:val="007206FD"/>
    <w:rsid w:val="0072094C"/>
    <w:rsid w:val="00720DC8"/>
    <w:rsid w:val="007210E8"/>
    <w:rsid w:val="007212AE"/>
    <w:rsid w:val="0072161A"/>
    <w:rsid w:val="007217AC"/>
    <w:rsid w:val="00721E69"/>
    <w:rsid w:val="00722077"/>
    <w:rsid w:val="00722C69"/>
    <w:rsid w:val="00722D96"/>
    <w:rsid w:val="00722DE3"/>
    <w:rsid w:val="007230E8"/>
    <w:rsid w:val="00723897"/>
    <w:rsid w:val="00724A27"/>
    <w:rsid w:val="00725391"/>
    <w:rsid w:val="007255B1"/>
    <w:rsid w:val="007256AF"/>
    <w:rsid w:val="00725785"/>
    <w:rsid w:val="00725C83"/>
    <w:rsid w:val="0072643F"/>
    <w:rsid w:val="00727490"/>
    <w:rsid w:val="00727953"/>
    <w:rsid w:val="00727A6D"/>
    <w:rsid w:val="00730612"/>
    <w:rsid w:val="00730722"/>
    <w:rsid w:val="0073090F"/>
    <w:rsid w:val="00730B69"/>
    <w:rsid w:val="00730E14"/>
    <w:rsid w:val="007312D9"/>
    <w:rsid w:val="00731513"/>
    <w:rsid w:val="007316D8"/>
    <w:rsid w:val="00731AE1"/>
    <w:rsid w:val="00732182"/>
    <w:rsid w:val="007326E2"/>
    <w:rsid w:val="00732E8B"/>
    <w:rsid w:val="00732F89"/>
    <w:rsid w:val="00733984"/>
    <w:rsid w:val="007340E6"/>
    <w:rsid w:val="0073424A"/>
    <w:rsid w:val="00734455"/>
    <w:rsid w:val="00734EBE"/>
    <w:rsid w:val="00734F38"/>
    <w:rsid w:val="007352FC"/>
    <w:rsid w:val="00735649"/>
    <w:rsid w:val="00735B42"/>
    <w:rsid w:val="00735C08"/>
    <w:rsid w:val="00735C80"/>
    <w:rsid w:val="00735DC6"/>
    <w:rsid w:val="0073617F"/>
    <w:rsid w:val="007361BD"/>
    <w:rsid w:val="00736267"/>
    <w:rsid w:val="007362C4"/>
    <w:rsid w:val="0073646D"/>
    <w:rsid w:val="007364D1"/>
    <w:rsid w:val="00736611"/>
    <w:rsid w:val="00736808"/>
    <w:rsid w:val="007368B9"/>
    <w:rsid w:val="00736C00"/>
    <w:rsid w:val="00736E7A"/>
    <w:rsid w:val="00736E7C"/>
    <w:rsid w:val="00737311"/>
    <w:rsid w:val="0073736A"/>
    <w:rsid w:val="0073760B"/>
    <w:rsid w:val="00737799"/>
    <w:rsid w:val="007377E9"/>
    <w:rsid w:val="007378CD"/>
    <w:rsid w:val="007378D4"/>
    <w:rsid w:val="00737A84"/>
    <w:rsid w:val="00737F3E"/>
    <w:rsid w:val="007400A9"/>
    <w:rsid w:val="0074035F"/>
    <w:rsid w:val="007406A0"/>
    <w:rsid w:val="007408ED"/>
    <w:rsid w:val="00740C8D"/>
    <w:rsid w:val="00741394"/>
    <w:rsid w:val="00741C19"/>
    <w:rsid w:val="00741EE1"/>
    <w:rsid w:val="00741FE4"/>
    <w:rsid w:val="00742015"/>
    <w:rsid w:val="007424FA"/>
    <w:rsid w:val="00742791"/>
    <w:rsid w:val="00742C10"/>
    <w:rsid w:val="00742CA1"/>
    <w:rsid w:val="00742D6C"/>
    <w:rsid w:val="00742FF2"/>
    <w:rsid w:val="00743024"/>
    <w:rsid w:val="00743107"/>
    <w:rsid w:val="0074311D"/>
    <w:rsid w:val="0074363F"/>
    <w:rsid w:val="00744443"/>
    <w:rsid w:val="00744C83"/>
    <w:rsid w:val="00744ECA"/>
    <w:rsid w:val="00744FF7"/>
    <w:rsid w:val="00745202"/>
    <w:rsid w:val="0074548A"/>
    <w:rsid w:val="00745523"/>
    <w:rsid w:val="00745D1F"/>
    <w:rsid w:val="00745E47"/>
    <w:rsid w:val="0074603B"/>
    <w:rsid w:val="00746422"/>
    <w:rsid w:val="00746779"/>
    <w:rsid w:val="00746813"/>
    <w:rsid w:val="007468D5"/>
    <w:rsid w:val="00746AEC"/>
    <w:rsid w:val="00746D09"/>
    <w:rsid w:val="00746FA8"/>
    <w:rsid w:val="007470FC"/>
    <w:rsid w:val="0074754A"/>
    <w:rsid w:val="007475D9"/>
    <w:rsid w:val="0074781B"/>
    <w:rsid w:val="00747B8D"/>
    <w:rsid w:val="00747C9E"/>
    <w:rsid w:val="007501AD"/>
    <w:rsid w:val="00750687"/>
    <w:rsid w:val="00750AEF"/>
    <w:rsid w:val="00750EB2"/>
    <w:rsid w:val="00750EBE"/>
    <w:rsid w:val="00750ED6"/>
    <w:rsid w:val="00750EE7"/>
    <w:rsid w:val="00751041"/>
    <w:rsid w:val="0075136F"/>
    <w:rsid w:val="00751A7D"/>
    <w:rsid w:val="00751B4E"/>
    <w:rsid w:val="00751C4F"/>
    <w:rsid w:val="0075258D"/>
    <w:rsid w:val="00752A6D"/>
    <w:rsid w:val="00752C9E"/>
    <w:rsid w:val="0075302B"/>
    <w:rsid w:val="0075319D"/>
    <w:rsid w:val="0075360F"/>
    <w:rsid w:val="007537AD"/>
    <w:rsid w:val="00753A3B"/>
    <w:rsid w:val="00753CEB"/>
    <w:rsid w:val="00753D40"/>
    <w:rsid w:val="00753D99"/>
    <w:rsid w:val="007545C0"/>
    <w:rsid w:val="007545F4"/>
    <w:rsid w:val="0075462E"/>
    <w:rsid w:val="00754822"/>
    <w:rsid w:val="007548F3"/>
    <w:rsid w:val="00754A87"/>
    <w:rsid w:val="00755024"/>
    <w:rsid w:val="0075511C"/>
    <w:rsid w:val="0075519D"/>
    <w:rsid w:val="00755A5C"/>
    <w:rsid w:val="0075683D"/>
    <w:rsid w:val="00756AB5"/>
    <w:rsid w:val="00756FA2"/>
    <w:rsid w:val="0075793B"/>
    <w:rsid w:val="00757F97"/>
    <w:rsid w:val="007606AA"/>
    <w:rsid w:val="00760D8D"/>
    <w:rsid w:val="00761360"/>
    <w:rsid w:val="00761BEF"/>
    <w:rsid w:val="00761D5D"/>
    <w:rsid w:val="007621AC"/>
    <w:rsid w:val="0076228B"/>
    <w:rsid w:val="007626A5"/>
    <w:rsid w:val="00762CF1"/>
    <w:rsid w:val="00762DBC"/>
    <w:rsid w:val="007637EB"/>
    <w:rsid w:val="00763BF6"/>
    <w:rsid w:val="00764081"/>
    <w:rsid w:val="0076463A"/>
    <w:rsid w:val="00764AFB"/>
    <w:rsid w:val="00764E55"/>
    <w:rsid w:val="00764F95"/>
    <w:rsid w:val="007650FE"/>
    <w:rsid w:val="007651DD"/>
    <w:rsid w:val="0076544A"/>
    <w:rsid w:val="00765F2B"/>
    <w:rsid w:val="007662A4"/>
    <w:rsid w:val="00766DE2"/>
    <w:rsid w:val="00766F1A"/>
    <w:rsid w:val="007674E4"/>
    <w:rsid w:val="0076787B"/>
    <w:rsid w:val="00767B6F"/>
    <w:rsid w:val="00767EE6"/>
    <w:rsid w:val="007703BF"/>
    <w:rsid w:val="00770457"/>
    <w:rsid w:val="007705DF"/>
    <w:rsid w:val="00770662"/>
    <w:rsid w:val="00770863"/>
    <w:rsid w:val="00770B22"/>
    <w:rsid w:val="00770F50"/>
    <w:rsid w:val="00771E03"/>
    <w:rsid w:val="00771FB2"/>
    <w:rsid w:val="0077287C"/>
    <w:rsid w:val="00772A67"/>
    <w:rsid w:val="00772A72"/>
    <w:rsid w:val="00772E84"/>
    <w:rsid w:val="00773251"/>
    <w:rsid w:val="007732DE"/>
    <w:rsid w:val="00773D69"/>
    <w:rsid w:val="00773EE1"/>
    <w:rsid w:val="00773F5A"/>
    <w:rsid w:val="0077400B"/>
    <w:rsid w:val="007747C5"/>
    <w:rsid w:val="00774A4A"/>
    <w:rsid w:val="00774D5A"/>
    <w:rsid w:val="007750C0"/>
    <w:rsid w:val="007751F8"/>
    <w:rsid w:val="00775B6C"/>
    <w:rsid w:val="00775C4B"/>
    <w:rsid w:val="00776014"/>
    <w:rsid w:val="00776356"/>
    <w:rsid w:val="007763DB"/>
    <w:rsid w:val="007764C2"/>
    <w:rsid w:val="007767A5"/>
    <w:rsid w:val="00776A72"/>
    <w:rsid w:val="00776C03"/>
    <w:rsid w:val="007778B3"/>
    <w:rsid w:val="00777C51"/>
    <w:rsid w:val="00777F2B"/>
    <w:rsid w:val="00777FBE"/>
    <w:rsid w:val="00780A09"/>
    <w:rsid w:val="00780B14"/>
    <w:rsid w:val="00780F12"/>
    <w:rsid w:val="0078106D"/>
    <w:rsid w:val="00781094"/>
    <w:rsid w:val="007814BF"/>
    <w:rsid w:val="00781CBE"/>
    <w:rsid w:val="00782010"/>
    <w:rsid w:val="007835D2"/>
    <w:rsid w:val="007839F2"/>
    <w:rsid w:val="00783B80"/>
    <w:rsid w:val="007840D7"/>
    <w:rsid w:val="00784BE7"/>
    <w:rsid w:val="007851CB"/>
    <w:rsid w:val="00785D4E"/>
    <w:rsid w:val="0078636A"/>
    <w:rsid w:val="00786856"/>
    <w:rsid w:val="0078689E"/>
    <w:rsid w:val="00786A2F"/>
    <w:rsid w:val="007878E6"/>
    <w:rsid w:val="00787901"/>
    <w:rsid w:val="00787FF1"/>
    <w:rsid w:val="007900F0"/>
    <w:rsid w:val="00790EFA"/>
    <w:rsid w:val="00791309"/>
    <w:rsid w:val="00791355"/>
    <w:rsid w:val="00791515"/>
    <w:rsid w:val="00791D35"/>
    <w:rsid w:val="007920EF"/>
    <w:rsid w:val="007921B5"/>
    <w:rsid w:val="0079235F"/>
    <w:rsid w:val="00792571"/>
    <w:rsid w:val="0079265E"/>
    <w:rsid w:val="007926ED"/>
    <w:rsid w:val="007926F8"/>
    <w:rsid w:val="00792A1F"/>
    <w:rsid w:val="00792ED1"/>
    <w:rsid w:val="007932A1"/>
    <w:rsid w:val="0079333F"/>
    <w:rsid w:val="00793563"/>
    <w:rsid w:val="007936E4"/>
    <w:rsid w:val="0079395E"/>
    <w:rsid w:val="007940B6"/>
    <w:rsid w:val="007944DF"/>
    <w:rsid w:val="007948F4"/>
    <w:rsid w:val="00794A72"/>
    <w:rsid w:val="00794AA6"/>
    <w:rsid w:val="00794FFA"/>
    <w:rsid w:val="00795016"/>
    <w:rsid w:val="007950B7"/>
    <w:rsid w:val="0079592D"/>
    <w:rsid w:val="00795B43"/>
    <w:rsid w:val="00795FA7"/>
    <w:rsid w:val="00796191"/>
    <w:rsid w:val="0079660D"/>
    <w:rsid w:val="00796CE2"/>
    <w:rsid w:val="00796EE4"/>
    <w:rsid w:val="00797266"/>
    <w:rsid w:val="00797D18"/>
    <w:rsid w:val="00797F8C"/>
    <w:rsid w:val="007A050D"/>
    <w:rsid w:val="007A06B2"/>
    <w:rsid w:val="007A0744"/>
    <w:rsid w:val="007A07B3"/>
    <w:rsid w:val="007A09D3"/>
    <w:rsid w:val="007A0ECF"/>
    <w:rsid w:val="007A0FEB"/>
    <w:rsid w:val="007A1114"/>
    <w:rsid w:val="007A1179"/>
    <w:rsid w:val="007A127F"/>
    <w:rsid w:val="007A1632"/>
    <w:rsid w:val="007A1C12"/>
    <w:rsid w:val="007A1D5B"/>
    <w:rsid w:val="007A1DCA"/>
    <w:rsid w:val="007A1FC0"/>
    <w:rsid w:val="007A22E3"/>
    <w:rsid w:val="007A24AF"/>
    <w:rsid w:val="007A24B5"/>
    <w:rsid w:val="007A274D"/>
    <w:rsid w:val="007A2E01"/>
    <w:rsid w:val="007A2FBD"/>
    <w:rsid w:val="007A32A1"/>
    <w:rsid w:val="007A3351"/>
    <w:rsid w:val="007A3491"/>
    <w:rsid w:val="007A3A1E"/>
    <w:rsid w:val="007A3B60"/>
    <w:rsid w:val="007A400A"/>
    <w:rsid w:val="007A4113"/>
    <w:rsid w:val="007A463F"/>
    <w:rsid w:val="007A4651"/>
    <w:rsid w:val="007A4CC0"/>
    <w:rsid w:val="007A51C6"/>
    <w:rsid w:val="007A52BB"/>
    <w:rsid w:val="007A5F89"/>
    <w:rsid w:val="007A684C"/>
    <w:rsid w:val="007A6ABC"/>
    <w:rsid w:val="007A6B12"/>
    <w:rsid w:val="007A6DA9"/>
    <w:rsid w:val="007A7089"/>
    <w:rsid w:val="007A7AFE"/>
    <w:rsid w:val="007B00F0"/>
    <w:rsid w:val="007B0415"/>
    <w:rsid w:val="007B04E1"/>
    <w:rsid w:val="007B0AA8"/>
    <w:rsid w:val="007B0E2C"/>
    <w:rsid w:val="007B10B6"/>
    <w:rsid w:val="007B1258"/>
    <w:rsid w:val="007B13AC"/>
    <w:rsid w:val="007B13EC"/>
    <w:rsid w:val="007B17C3"/>
    <w:rsid w:val="007B1883"/>
    <w:rsid w:val="007B1CCE"/>
    <w:rsid w:val="007B210E"/>
    <w:rsid w:val="007B2432"/>
    <w:rsid w:val="007B246D"/>
    <w:rsid w:val="007B2EC7"/>
    <w:rsid w:val="007B2EFF"/>
    <w:rsid w:val="007B355A"/>
    <w:rsid w:val="007B3AEC"/>
    <w:rsid w:val="007B3E77"/>
    <w:rsid w:val="007B4254"/>
    <w:rsid w:val="007B4570"/>
    <w:rsid w:val="007B464D"/>
    <w:rsid w:val="007B46CD"/>
    <w:rsid w:val="007B480D"/>
    <w:rsid w:val="007B49FF"/>
    <w:rsid w:val="007B4B1C"/>
    <w:rsid w:val="007B4C04"/>
    <w:rsid w:val="007B4FFB"/>
    <w:rsid w:val="007B5028"/>
    <w:rsid w:val="007B5273"/>
    <w:rsid w:val="007B52BB"/>
    <w:rsid w:val="007B59B7"/>
    <w:rsid w:val="007B5A4B"/>
    <w:rsid w:val="007B6068"/>
    <w:rsid w:val="007B61AE"/>
    <w:rsid w:val="007B635D"/>
    <w:rsid w:val="007B665A"/>
    <w:rsid w:val="007B6A21"/>
    <w:rsid w:val="007B6EA0"/>
    <w:rsid w:val="007B6F38"/>
    <w:rsid w:val="007B7747"/>
    <w:rsid w:val="007B78A9"/>
    <w:rsid w:val="007B7B4C"/>
    <w:rsid w:val="007B7BBA"/>
    <w:rsid w:val="007B7CD4"/>
    <w:rsid w:val="007B7F7D"/>
    <w:rsid w:val="007C07DB"/>
    <w:rsid w:val="007C0F4F"/>
    <w:rsid w:val="007C1351"/>
    <w:rsid w:val="007C1383"/>
    <w:rsid w:val="007C1461"/>
    <w:rsid w:val="007C1543"/>
    <w:rsid w:val="007C1867"/>
    <w:rsid w:val="007C1DDF"/>
    <w:rsid w:val="007C1E78"/>
    <w:rsid w:val="007C20C2"/>
    <w:rsid w:val="007C2169"/>
    <w:rsid w:val="007C2431"/>
    <w:rsid w:val="007C29C7"/>
    <w:rsid w:val="007C2DA7"/>
    <w:rsid w:val="007C2FAF"/>
    <w:rsid w:val="007C3137"/>
    <w:rsid w:val="007C3553"/>
    <w:rsid w:val="007C362B"/>
    <w:rsid w:val="007C386F"/>
    <w:rsid w:val="007C3A36"/>
    <w:rsid w:val="007C3A4F"/>
    <w:rsid w:val="007C3BAC"/>
    <w:rsid w:val="007C3F69"/>
    <w:rsid w:val="007C43D6"/>
    <w:rsid w:val="007C46BA"/>
    <w:rsid w:val="007C47C3"/>
    <w:rsid w:val="007C48AE"/>
    <w:rsid w:val="007C51DB"/>
    <w:rsid w:val="007C52E6"/>
    <w:rsid w:val="007C543F"/>
    <w:rsid w:val="007C55E2"/>
    <w:rsid w:val="007C55F5"/>
    <w:rsid w:val="007C57DC"/>
    <w:rsid w:val="007C5DBA"/>
    <w:rsid w:val="007C5DE2"/>
    <w:rsid w:val="007C637B"/>
    <w:rsid w:val="007C639F"/>
    <w:rsid w:val="007C66C0"/>
    <w:rsid w:val="007C6C01"/>
    <w:rsid w:val="007C6FF1"/>
    <w:rsid w:val="007C755D"/>
    <w:rsid w:val="007C79AB"/>
    <w:rsid w:val="007C7B41"/>
    <w:rsid w:val="007C7BB8"/>
    <w:rsid w:val="007D0053"/>
    <w:rsid w:val="007D0715"/>
    <w:rsid w:val="007D08CB"/>
    <w:rsid w:val="007D134D"/>
    <w:rsid w:val="007D1535"/>
    <w:rsid w:val="007D1558"/>
    <w:rsid w:val="007D1958"/>
    <w:rsid w:val="007D240E"/>
    <w:rsid w:val="007D2CFE"/>
    <w:rsid w:val="007D376E"/>
    <w:rsid w:val="007D3D8A"/>
    <w:rsid w:val="007D4012"/>
    <w:rsid w:val="007D4144"/>
    <w:rsid w:val="007D4646"/>
    <w:rsid w:val="007D46ED"/>
    <w:rsid w:val="007D4CE9"/>
    <w:rsid w:val="007D4D68"/>
    <w:rsid w:val="007D4DD6"/>
    <w:rsid w:val="007D5FFA"/>
    <w:rsid w:val="007D6340"/>
    <w:rsid w:val="007D641C"/>
    <w:rsid w:val="007D65A9"/>
    <w:rsid w:val="007D66B3"/>
    <w:rsid w:val="007D6A40"/>
    <w:rsid w:val="007D6C41"/>
    <w:rsid w:val="007D6DFE"/>
    <w:rsid w:val="007D6F3E"/>
    <w:rsid w:val="007D7424"/>
    <w:rsid w:val="007D7A59"/>
    <w:rsid w:val="007D7D74"/>
    <w:rsid w:val="007E001B"/>
    <w:rsid w:val="007E0238"/>
    <w:rsid w:val="007E047B"/>
    <w:rsid w:val="007E0528"/>
    <w:rsid w:val="007E0C0A"/>
    <w:rsid w:val="007E1917"/>
    <w:rsid w:val="007E1C6A"/>
    <w:rsid w:val="007E1EEA"/>
    <w:rsid w:val="007E1FFA"/>
    <w:rsid w:val="007E2070"/>
    <w:rsid w:val="007E2183"/>
    <w:rsid w:val="007E280C"/>
    <w:rsid w:val="007E2DCE"/>
    <w:rsid w:val="007E3025"/>
    <w:rsid w:val="007E3044"/>
    <w:rsid w:val="007E3165"/>
    <w:rsid w:val="007E3A03"/>
    <w:rsid w:val="007E3D10"/>
    <w:rsid w:val="007E401D"/>
    <w:rsid w:val="007E44E6"/>
    <w:rsid w:val="007E45A2"/>
    <w:rsid w:val="007E4644"/>
    <w:rsid w:val="007E4881"/>
    <w:rsid w:val="007E48EE"/>
    <w:rsid w:val="007E49B9"/>
    <w:rsid w:val="007E4FB8"/>
    <w:rsid w:val="007E538C"/>
    <w:rsid w:val="007E5668"/>
    <w:rsid w:val="007E598A"/>
    <w:rsid w:val="007E5F21"/>
    <w:rsid w:val="007E6333"/>
    <w:rsid w:val="007E675E"/>
    <w:rsid w:val="007E6891"/>
    <w:rsid w:val="007E6A32"/>
    <w:rsid w:val="007E6D13"/>
    <w:rsid w:val="007F00B8"/>
    <w:rsid w:val="007F0847"/>
    <w:rsid w:val="007F09E8"/>
    <w:rsid w:val="007F0B53"/>
    <w:rsid w:val="007F0CAB"/>
    <w:rsid w:val="007F0F72"/>
    <w:rsid w:val="007F137A"/>
    <w:rsid w:val="007F15AF"/>
    <w:rsid w:val="007F2222"/>
    <w:rsid w:val="007F2302"/>
    <w:rsid w:val="007F301E"/>
    <w:rsid w:val="007F3220"/>
    <w:rsid w:val="007F32BC"/>
    <w:rsid w:val="007F378F"/>
    <w:rsid w:val="007F3AB2"/>
    <w:rsid w:val="007F3CEA"/>
    <w:rsid w:val="007F4127"/>
    <w:rsid w:val="007F442A"/>
    <w:rsid w:val="007F45B3"/>
    <w:rsid w:val="007F4A3A"/>
    <w:rsid w:val="007F5065"/>
    <w:rsid w:val="007F50F5"/>
    <w:rsid w:val="007F52E4"/>
    <w:rsid w:val="007F52E8"/>
    <w:rsid w:val="007F54A6"/>
    <w:rsid w:val="007F5656"/>
    <w:rsid w:val="007F5728"/>
    <w:rsid w:val="007F5969"/>
    <w:rsid w:val="007F59DA"/>
    <w:rsid w:val="007F5A73"/>
    <w:rsid w:val="007F5B67"/>
    <w:rsid w:val="007F5D41"/>
    <w:rsid w:val="007F5F32"/>
    <w:rsid w:val="007F607E"/>
    <w:rsid w:val="007F6665"/>
    <w:rsid w:val="007F6A30"/>
    <w:rsid w:val="007F6B44"/>
    <w:rsid w:val="007F6BBE"/>
    <w:rsid w:val="007F6BF9"/>
    <w:rsid w:val="007F6D46"/>
    <w:rsid w:val="007F7492"/>
    <w:rsid w:val="007F7896"/>
    <w:rsid w:val="008001E1"/>
    <w:rsid w:val="008004AB"/>
    <w:rsid w:val="0080074E"/>
    <w:rsid w:val="0080095B"/>
    <w:rsid w:val="00801059"/>
    <w:rsid w:val="00801099"/>
    <w:rsid w:val="008011D1"/>
    <w:rsid w:val="008014BE"/>
    <w:rsid w:val="008015AE"/>
    <w:rsid w:val="008015DE"/>
    <w:rsid w:val="00801B5E"/>
    <w:rsid w:val="00801ECF"/>
    <w:rsid w:val="0080225B"/>
    <w:rsid w:val="00802273"/>
    <w:rsid w:val="00802356"/>
    <w:rsid w:val="008026C3"/>
    <w:rsid w:val="008026E6"/>
    <w:rsid w:val="0080281D"/>
    <w:rsid w:val="00802FB1"/>
    <w:rsid w:val="00803240"/>
    <w:rsid w:val="008034A7"/>
    <w:rsid w:val="008034F2"/>
    <w:rsid w:val="00803592"/>
    <w:rsid w:val="00803693"/>
    <w:rsid w:val="008037CE"/>
    <w:rsid w:val="00803969"/>
    <w:rsid w:val="00803A56"/>
    <w:rsid w:val="00803A7E"/>
    <w:rsid w:val="00803E92"/>
    <w:rsid w:val="0080451D"/>
    <w:rsid w:val="00804579"/>
    <w:rsid w:val="0080494F"/>
    <w:rsid w:val="0080514F"/>
    <w:rsid w:val="008051A4"/>
    <w:rsid w:val="00805812"/>
    <w:rsid w:val="00805DB2"/>
    <w:rsid w:val="00805DF4"/>
    <w:rsid w:val="00806120"/>
    <w:rsid w:val="008062A0"/>
    <w:rsid w:val="008065A3"/>
    <w:rsid w:val="00806705"/>
    <w:rsid w:val="008068B4"/>
    <w:rsid w:val="00806B73"/>
    <w:rsid w:val="00806E64"/>
    <w:rsid w:val="008072A3"/>
    <w:rsid w:val="0080767B"/>
    <w:rsid w:val="008077B6"/>
    <w:rsid w:val="00807DB1"/>
    <w:rsid w:val="00807E43"/>
    <w:rsid w:val="00810041"/>
    <w:rsid w:val="008106FF"/>
    <w:rsid w:val="0081080E"/>
    <w:rsid w:val="00810F5A"/>
    <w:rsid w:val="0081112F"/>
    <w:rsid w:val="0081127C"/>
    <w:rsid w:val="008112F5"/>
    <w:rsid w:val="0081152A"/>
    <w:rsid w:val="00811638"/>
    <w:rsid w:val="00811BC5"/>
    <w:rsid w:val="00811D32"/>
    <w:rsid w:val="00811DBD"/>
    <w:rsid w:val="008120C9"/>
    <w:rsid w:val="00812550"/>
    <w:rsid w:val="00812590"/>
    <w:rsid w:val="00812726"/>
    <w:rsid w:val="00812AE5"/>
    <w:rsid w:val="00812CE3"/>
    <w:rsid w:val="00812E2C"/>
    <w:rsid w:val="0081321C"/>
    <w:rsid w:val="008136AB"/>
    <w:rsid w:val="008138BF"/>
    <w:rsid w:val="00813D18"/>
    <w:rsid w:val="00813EE8"/>
    <w:rsid w:val="00813F4D"/>
    <w:rsid w:val="0081415E"/>
    <w:rsid w:val="00814278"/>
    <w:rsid w:val="00814323"/>
    <w:rsid w:val="0081466D"/>
    <w:rsid w:val="008146D1"/>
    <w:rsid w:val="008147F4"/>
    <w:rsid w:val="008154FD"/>
    <w:rsid w:val="00815593"/>
    <w:rsid w:val="00815717"/>
    <w:rsid w:val="008158AA"/>
    <w:rsid w:val="00815B7F"/>
    <w:rsid w:val="00815C23"/>
    <w:rsid w:val="00816189"/>
    <w:rsid w:val="0081630D"/>
    <w:rsid w:val="008163F5"/>
    <w:rsid w:val="008165A0"/>
    <w:rsid w:val="0081668F"/>
    <w:rsid w:val="00816705"/>
    <w:rsid w:val="00816EF8"/>
    <w:rsid w:val="008170DF"/>
    <w:rsid w:val="00817DEC"/>
    <w:rsid w:val="00820632"/>
    <w:rsid w:val="008207FB"/>
    <w:rsid w:val="00820E09"/>
    <w:rsid w:val="00821457"/>
    <w:rsid w:val="00821575"/>
    <w:rsid w:val="00821CA8"/>
    <w:rsid w:val="00821EAD"/>
    <w:rsid w:val="008221FA"/>
    <w:rsid w:val="0082277C"/>
    <w:rsid w:val="008227CC"/>
    <w:rsid w:val="00822CBB"/>
    <w:rsid w:val="00822EF4"/>
    <w:rsid w:val="00823069"/>
    <w:rsid w:val="00823091"/>
    <w:rsid w:val="008238AC"/>
    <w:rsid w:val="008238D9"/>
    <w:rsid w:val="008239C1"/>
    <w:rsid w:val="00824443"/>
    <w:rsid w:val="00824750"/>
    <w:rsid w:val="008248DD"/>
    <w:rsid w:val="008249AE"/>
    <w:rsid w:val="008249E6"/>
    <w:rsid w:val="00824FB8"/>
    <w:rsid w:val="008252EF"/>
    <w:rsid w:val="00825A2D"/>
    <w:rsid w:val="00825B42"/>
    <w:rsid w:val="00825CA8"/>
    <w:rsid w:val="00825DD7"/>
    <w:rsid w:val="00825F43"/>
    <w:rsid w:val="00826543"/>
    <w:rsid w:val="00826AF3"/>
    <w:rsid w:val="00826DD0"/>
    <w:rsid w:val="00827058"/>
    <w:rsid w:val="0082705A"/>
    <w:rsid w:val="00827DAC"/>
    <w:rsid w:val="0083022D"/>
    <w:rsid w:val="008302A5"/>
    <w:rsid w:val="008302EB"/>
    <w:rsid w:val="008303AB"/>
    <w:rsid w:val="00830482"/>
    <w:rsid w:val="00830A8E"/>
    <w:rsid w:val="00830E59"/>
    <w:rsid w:val="00830F4B"/>
    <w:rsid w:val="00831307"/>
    <w:rsid w:val="0083134B"/>
    <w:rsid w:val="008315CF"/>
    <w:rsid w:val="0083198A"/>
    <w:rsid w:val="00831EC0"/>
    <w:rsid w:val="00831F78"/>
    <w:rsid w:val="0083228D"/>
    <w:rsid w:val="008326BC"/>
    <w:rsid w:val="008329B8"/>
    <w:rsid w:val="00832A72"/>
    <w:rsid w:val="00832B75"/>
    <w:rsid w:val="00832BFE"/>
    <w:rsid w:val="00832EF5"/>
    <w:rsid w:val="00832FDD"/>
    <w:rsid w:val="0083475E"/>
    <w:rsid w:val="00834C0D"/>
    <w:rsid w:val="00835352"/>
    <w:rsid w:val="008356A4"/>
    <w:rsid w:val="00835A9B"/>
    <w:rsid w:val="00835D86"/>
    <w:rsid w:val="00835D9D"/>
    <w:rsid w:val="00835DB7"/>
    <w:rsid w:val="00836113"/>
    <w:rsid w:val="008367C1"/>
    <w:rsid w:val="0083681A"/>
    <w:rsid w:val="00836C68"/>
    <w:rsid w:val="00836DC1"/>
    <w:rsid w:val="00836E1F"/>
    <w:rsid w:val="0083731B"/>
    <w:rsid w:val="00837724"/>
    <w:rsid w:val="00837738"/>
    <w:rsid w:val="008377F9"/>
    <w:rsid w:val="00837C2B"/>
    <w:rsid w:val="00837EAD"/>
    <w:rsid w:val="008400E3"/>
    <w:rsid w:val="00840226"/>
    <w:rsid w:val="008406FE"/>
    <w:rsid w:val="0084078E"/>
    <w:rsid w:val="00841000"/>
    <w:rsid w:val="00841D05"/>
    <w:rsid w:val="00841E7D"/>
    <w:rsid w:val="008423AC"/>
    <w:rsid w:val="00842490"/>
    <w:rsid w:val="00842895"/>
    <w:rsid w:val="00842920"/>
    <w:rsid w:val="00842970"/>
    <w:rsid w:val="008436AA"/>
    <w:rsid w:val="0084375D"/>
    <w:rsid w:val="008437D2"/>
    <w:rsid w:val="00843D96"/>
    <w:rsid w:val="008441B1"/>
    <w:rsid w:val="0084422A"/>
    <w:rsid w:val="008443AD"/>
    <w:rsid w:val="008445F1"/>
    <w:rsid w:val="00844954"/>
    <w:rsid w:val="00844B9A"/>
    <w:rsid w:val="00844F16"/>
    <w:rsid w:val="00844F98"/>
    <w:rsid w:val="00845033"/>
    <w:rsid w:val="00845069"/>
    <w:rsid w:val="00845922"/>
    <w:rsid w:val="00846453"/>
    <w:rsid w:val="0084684A"/>
    <w:rsid w:val="00846D47"/>
    <w:rsid w:val="008472E1"/>
    <w:rsid w:val="008477F7"/>
    <w:rsid w:val="008478DC"/>
    <w:rsid w:val="0084798A"/>
    <w:rsid w:val="00850321"/>
    <w:rsid w:val="008508B6"/>
    <w:rsid w:val="0085093D"/>
    <w:rsid w:val="00850C9E"/>
    <w:rsid w:val="00851135"/>
    <w:rsid w:val="008511A9"/>
    <w:rsid w:val="008512C4"/>
    <w:rsid w:val="0085147B"/>
    <w:rsid w:val="00851A87"/>
    <w:rsid w:val="008520AC"/>
    <w:rsid w:val="008526CC"/>
    <w:rsid w:val="008526F9"/>
    <w:rsid w:val="008527CD"/>
    <w:rsid w:val="00852A38"/>
    <w:rsid w:val="00853232"/>
    <w:rsid w:val="008532B9"/>
    <w:rsid w:val="008536C2"/>
    <w:rsid w:val="00853A7E"/>
    <w:rsid w:val="00853C64"/>
    <w:rsid w:val="00853E8B"/>
    <w:rsid w:val="00854313"/>
    <w:rsid w:val="00854387"/>
    <w:rsid w:val="008543B8"/>
    <w:rsid w:val="0085469C"/>
    <w:rsid w:val="00854B21"/>
    <w:rsid w:val="00854CB7"/>
    <w:rsid w:val="00854F1D"/>
    <w:rsid w:val="00855117"/>
    <w:rsid w:val="00855883"/>
    <w:rsid w:val="0085592F"/>
    <w:rsid w:val="00855BFB"/>
    <w:rsid w:val="008562F0"/>
    <w:rsid w:val="0085649E"/>
    <w:rsid w:val="008565BC"/>
    <w:rsid w:val="008565F2"/>
    <w:rsid w:val="008568B0"/>
    <w:rsid w:val="00856B0C"/>
    <w:rsid w:val="00856DCD"/>
    <w:rsid w:val="008577F6"/>
    <w:rsid w:val="008579A2"/>
    <w:rsid w:val="008579EF"/>
    <w:rsid w:val="00857BCB"/>
    <w:rsid w:val="00857ED1"/>
    <w:rsid w:val="00857ED3"/>
    <w:rsid w:val="008607D6"/>
    <w:rsid w:val="00860FEF"/>
    <w:rsid w:val="00861237"/>
    <w:rsid w:val="0086127A"/>
    <w:rsid w:val="00861309"/>
    <w:rsid w:val="00861724"/>
    <w:rsid w:val="00861B30"/>
    <w:rsid w:val="00861E7D"/>
    <w:rsid w:val="00862327"/>
    <w:rsid w:val="008624D6"/>
    <w:rsid w:val="00862592"/>
    <w:rsid w:val="0086260F"/>
    <w:rsid w:val="0086287E"/>
    <w:rsid w:val="00862AE6"/>
    <w:rsid w:val="00862D08"/>
    <w:rsid w:val="00862F31"/>
    <w:rsid w:val="00863011"/>
    <w:rsid w:val="008631BC"/>
    <w:rsid w:val="0086337F"/>
    <w:rsid w:val="00863F18"/>
    <w:rsid w:val="00864229"/>
    <w:rsid w:val="00864B56"/>
    <w:rsid w:val="00865745"/>
    <w:rsid w:val="008664C7"/>
    <w:rsid w:val="00866718"/>
    <w:rsid w:val="0086681C"/>
    <w:rsid w:val="00866D13"/>
    <w:rsid w:val="00866DAC"/>
    <w:rsid w:val="0086756F"/>
    <w:rsid w:val="00867B0E"/>
    <w:rsid w:val="0087042C"/>
    <w:rsid w:val="008704A6"/>
    <w:rsid w:val="0087062F"/>
    <w:rsid w:val="00870845"/>
    <w:rsid w:val="008708B1"/>
    <w:rsid w:val="00870A88"/>
    <w:rsid w:val="00870B9D"/>
    <w:rsid w:val="0087128E"/>
    <w:rsid w:val="008718B0"/>
    <w:rsid w:val="00871C6F"/>
    <w:rsid w:val="00871C83"/>
    <w:rsid w:val="00871DA2"/>
    <w:rsid w:val="00871F21"/>
    <w:rsid w:val="00872014"/>
    <w:rsid w:val="008722FF"/>
    <w:rsid w:val="00872436"/>
    <w:rsid w:val="008724A9"/>
    <w:rsid w:val="00872BFC"/>
    <w:rsid w:val="00873329"/>
    <w:rsid w:val="0087349B"/>
    <w:rsid w:val="00873626"/>
    <w:rsid w:val="00873737"/>
    <w:rsid w:val="00873A4C"/>
    <w:rsid w:val="00873F56"/>
    <w:rsid w:val="00874A8E"/>
    <w:rsid w:val="00874AD0"/>
    <w:rsid w:val="00874CF8"/>
    <w:rsid w:val="00875861"/>
    <w:rsid w:val="00875B48"/>
    <w:rsid w:val="0087620D"/>
    <w:rsid w:val="008763CE"/>
    <w:rsid w:val="00876573"/>
    <w:rsid w:val="008765DF"/>
    <w:rsid w:val="0087663A"/>
    <w:rsid w:val="00876748"/>
    <w:rsid w:val="00876AA0"/>
    <w:rsid w:val="0087712D"/>
    <w:rsid w:val="0087795E"/>
    <w:rsid w:val="00877A43"/>
    <w:rsid w:val="0088018E"/>
    <w:rsid w:val="00880705"/>
    <w:rsid w:val="00880859"/>
    <w:rsid w:val="0088095C"/>
    <w:rsid w:val="00881403"/>
    <w:rsid w:val="0088198E"/>
    <w:rsid w:val="0088213B"/>
    <w:rsid w:val="00882234"/>
    <w:rsid w:val="00882798"/>
    <w:rsid w:val="008827E5"/>
    <w:rsid w:val="008828C4"/>
    <w:rsid w:val="00882A58"/>
    <w:rsid w:val="00882B8B"/>
    <w:rsid w:val="00883B17"/>
    <w:rsid w:val="00883B58"/>
    <w:rsid w:val="00883DE4"/>
    <w:rsid w:val="00883E3C"/>
    <w:rsid w:val="00884722"/>
    <w:rsid w:val="0088477C"/>
    <w:rsid w:val="0088486F"/>
    <w:rsid w:val="00884A0D"/>
    <w:rsid w:val="00884C56"/>
    <w:rsid w:val="00885083"/>
    <w:rsid w:val="0088509C"/>
    <w:rsid w:val="008858A3"/>
    <w:rsid w:val="008862A5"/>
    <w:rsid w:val="008864BA"/>
    <w:rsid w:val="00886FD6"/>
    <w:rsid w:val="0088709F"/>
    <w:rsid w:val="00887292"/>
    <w:rsid w:val="00887759"/>
    <w:rsid w:val="00887874"/>
    <w:rsid w:val="00887FD6"/>
    <w:rsid w:val="008900FB"/>
    <w:rsid w:val="0089063B"/>
    <w:rsid w:val="00890A39"/>
    <w:rsid w:val="00891367"/>
    <w:rsid w:val="0089182F"/>
    <w:rsid w:val="008919B2"/>
    <w:rsid w:val="00892314"/>
    <w:rsid w:val="00892AB1"/>
    <w:rsid w:val="008932C2"/>
    <w:rsid w:val="00893B70"/>
    <w:rsid w:val="00894883"/>
    <w:rsid w:val="0089552B"/>
    <w:rsid w:val="008958DA"/>
    <w:rsid w:val="00895FB9"/>
    <w:rsid w:val="00896616"/>
    <w:rsid w:val="00896661"/>
    <w:rsid w:val="008966E4"/>
    <w:rsid w:val="008969A9"/>
    <w:rsid w:val="00897750"/>
    <w:rsid w:val="00897C5A"/>
    <w:rsid w:val="00897CB2"/>
    <w:rsid w:val="00897DFD"/>
    <w:rsid w:val="008A024B"/>
    <w:rsid w:val="008A04FF"/>
    <w:rsid w:val="008A07E4"/>
    <w:rsid w:val="008A09CB"/>
    <w:rsid w:val="008A0D51"/>
    <w:rsid w:val="008A0EEC"/>
    <w:rsid w:val="008A1136"/>
    <w:rsid w:val="008A195A"/>
    <w:rsid w:val="008A1CC8"/>
    <w:rsid w:val="008A1FD9"/>
    <w:rsid w:val="008A219A"/>
    <w:rsid w:val="008A22D6"/>
    <w:rsid w:val="008A29CB"/>
    <w:rsid w:val="008A2BEA"/>
    <w:rsid w:val="008A317A"/>
    <w:rsid w:val="008A31FD"/>
    <w:rsid w:val="008A34F6"/>
    <w:rsid w:val="008A36DF"/>
    <w:rsid w:val="008A3BF8"/>
    <w:rsid w:val="008A468A"/>
    <w:rsid w:val="008A4941"/>
    <w:rsid w:val="008A4CEB"/>
    <w:rsid w:val="008A4E1B"/>
    <w:rsid w:val="008A5004"/>
    <w:rsid w:val="008A56B5"/>
    <w:rsid w:val="008A58D4"/>
    <w:rsid w:val="008A597E"/>
    <w:rsid w:val="008A5CDF"/>
    <w:rsid w:val="008A5E9A"/>
    <w:rsid w:val="008A699D"/>
    <w:rsid w:val="008A7C40"/>
    <w:rsid w:val="008A7EED"/>
    <w:rsid w:val="008A7FDE"/>
    <w:rsid w:val="008B0195"/>
    <w:rsid w:val="008B0390"/>
    <w:rsid w:val="008B0A5C"/>
    <w:rsid w:val="008B0EA9"/>
    <w:rsid w:val="008B1201"/>
    <w:rsid w:val="008B141A"/>
    <w:rsid w:val="008B1442"/>
    <w:rsid w:val="008B1616"/>
    <w:rsid w:val="008B1972"/>
    <w:rsid w:val="008B1C18"/>
    <w:rsid w:val="008B1D4A"/>
    <w:rsid w:val="008B1F84"/>
    <w:rsid w:val="008B2416"/>
    <w:rsid w:val="008B25B8"/>
    <w:rsid w:val="008B277C"/>
    <w:rsid w:val="008B28F0"/>
    <w:rsid w:val="008B2EE9"/>
    <w:rsid w:val="008B2F3E"/>
    <w:rsid w:val="008B30D6"/>
    <w:rsid w:val="008B3200"/>
    <w:rsid w:val="008B3528"/>
    <w:rsid w:val="008B38F7"/>
    <w:rsid w:val="008B3A7F"/>
    <w:rsid w:val="008B4140"/>
    <w:rsid w:val="008B425B"/>
    <w:rsid w:val="008B45FC"/>
    <w:rsid w:val="008B4737"/>
    <w:rsid w:val="008B5309"/>
    <w:rsid w:val="008B5338"/>
    <w:rsid w:val="008B57C0"/>
    <w:rsid w:val="008B5A95"/>
    <w:rsid w:val="008B5F8E"/>
    <w:rsid w:val="008B620E"/>
    <w:rsid w:val="008B636C"/>
    <w:rsid w:val="008B6B41"/>
    <w:rsid w:val="008B6BFC"/>
    <w:rsid w:val="008B71B2"/>
    <w:rsid w:val="008B739E"/>
    <w:rsid w:val="008B7424"/>
    <w:rsid w:val="008B7464"/>
    <w:rsid w:val="008B746B"/>
    <w:rsid w:val="008B749F"/>
    <w:rsid w:val="008B7513"/>
    <w:rsid w:val="008B7666"/>
    <w:rsid w:val="008B7DE9"/>
    <w:rsid w:val="008B7E0A"/>
    <w:rsid w:val="008B7F5A"/>
    <w:rsid w:val="008B7FE4"/>
    <w:rsid w:val="008C0000"/>
    <w:rsid w:val="008C001C"/>
    <w:rsid w:val="008C00BF"/>
    <w:rsid w:val="008C0290"/>
    <w:rsid w:val="008C0641"/>
    <w:rsid w:val="008C0B68"/>
    <w:rsid w:val="008C0F4C"/>
    <w:rsid w:val="008C193B"/>
    <w:rsid w:val="008C1CA7"/>
    <w:rsid w:val="008C232B"/>
    <w:rsid w:val="008C30A7"/>
    <w:rsid w:val="008C318F"/>
    <w:rsid w:val="008C3450"/>
    <w:rsid w:val="008C34B6"/>
    <w:rsid w:val="008C4985"/>
    <w:rsid w:val="008C4C08"/>
    <w:rsid w:val="008C4D98"/>
    <w:rsid w:val="008C4E7E"/>
    <w:rsid w:val="008C51BB"/>
    <w:rsid w:val="008C5AA6"/>
    <w:rsid w:val="008C5D16"/>
    <w:rsid w:val="008C5ED9"/>
    <w:rsid w:val="008C6120"/>
    <w:rsid w:val="008C6656"/>
    <w:rsid w:val="008C681E"/>
    <w:rsid w:val="008C6921"/>
    <w:rsid w:val="008C6C79"/>
    <w:rsid w:val="008C791D"/>
    <w:rsid w:val="008C79CE"/>
    <w:rsid w:val="008C7C95"/>
    <w:rsid w:val="008D0659"/>
    <w:rsid w:val="008D0783"/>
    <w:rsid w:val="008D07E3"/>
    <w:rsid w:val="008D081F"/>
    <w:rsid w:val="008D087E"/>
    <w:rsid w:val="008D0BFF"/>
    <w:rsid w:val="008D0F12"/>
    <w:rsid w:val="008D1129"/>
    <w:rsid w:val="008D138C"/>
    <w:rsid w:val="008D143B"/>
    <w:rsid w:val="008D14FE"/>
    <w:rsid w:val="008D17EE"/>
    <w:rsid w:val="008D1A31"/>
    <w:rsid w:val="008D1E0E"/>
    <w:rsid w:val="008D1EA0"/>
    <w:rsid w:val="008D1EFF"/>
    <w:rsid w:val="008D23F5"/>
    <w:rsid w:val="008D2418"/>
    <w:rsid w:val="008D242F"/>
    <w:rsid w:val="008D261B"/>
    <w:rsid w:val="008D2933"/>
    <w:rsid w:val="008D35C6"/>
    <w:rsid w:val="008D37D2"/>
    <w:rsid w:val="008D38B7"/>
    <w:rsid w:val="008D3BB0"/>
    <w:rsid w:val="008D4387"/>
    <w:rsid w:val="008D43A4"/>
    <w:rsid w:val="008D46EC"/>
    <w:rsid w:val="008D4724"/>
    <w:rsid w:val="008D4AA1"/>
    <w:rsid w:val="008D4BBC"/>
    <w:rsid w:val="008D4D09"/>
    <w:rsid w:val="008D5041"/>
    <w:rsid w:val="008D5681"/>
    <w:rsid w:val="008D57FE"/>
    <w:rsid w:val="008D6127"/>
    <w:rsid w:val="008D6432"/>
    <w:rsid w:val="008D64AD"/>
    <w:rsid w:val="008D65CD"/>
    <w:rsid w:val="008D6882"/>
    <w:rsid w:val="008D6C71"/>
    <w:rsid w:val="008D6C73"/>
    <w:rsid w:val="008D6E1F"/>
    <w:rsid w:val="008D74F3"/>
    <w:rsid w:val="008D7A5E"/>
    <w:rsid w:val="008D7ABE"/>
    <w:rsid w:val="008D7CD6"/>
    <w:rsid w:val="008D7F94"/>
    <w:rsid w:val="008D7FDE"/>
    <w:rsid w:val="008E01FC"/>
    <w:rsid w:val="008E0209"/>
    <w:rsid w:val="008E0255"/>
    <w:rsid w:val="008E0588"/>
    <w:rsid w:val="008E0630"/>
    <w:rsid w:val="008E07C4"/>
    <w:rsid w:val="008E09BE"/>
    <w:rsid w:val="008E0B6B"/>
    <w:rsid w:val="008E11FD"/>
    <w:rsid w:val="008E212C"/>
    <w:rsid w:val="008E230D"/>
    <w:rsid w:val="008E2391"/>
    <w:rsid w:val="008E243F"/>
    <w:rsid w:val="008E24C0"/>
    <w:rsid w:val="008E268E"/>
    <w:rsid w:val="008E28BC"/>
    <w:rsid w:val="008E2C5D"/>
    <w:rsid w:val="008E2E1E"/>
    <w:rsid w:val="008E3D35"/>
    <w:rsid w:val="008E4022"/>
    <w:rsid w:val="008E4056"/>
    <w:rsid w:val="008E40DD"/>
    <w:rsid w:val="008E41D2"/>
    <w:rsid w:val="008E4345"/>
    <w:rsid w:val="008E45B4"/>
    <w:rsid w:val="008E4C76"/>
    <w:rsid w:val="008E4CA6"/>
    <w:rsid w:val="008E52E3"/>
    <w:rsid w:val="008E551D"/>
    <w:rsid w:val="008E5C29"/>
    <w:rsid w:val="008E5DB7"/>
    <w:rsid w:val="008E62A1"/>
    <w:rsid w:val="008E6949"/>
    <w:rsid w:val="008E74CF"/>
    <w:rsid w:val="008F0733"/>
    <w:rsid w:val="008F0800"/>
    <w:rsid w:val="008F0BD2"/>
    <w:rsid w:val="008F0D6B"/>
    <w:rsid w:val="008F0DB0"/>
    <w:rsid w:val="008F0EF0"/>
    <w:rsid w:val="008F11D3"/>
    <w:rsid w:val="008F1730"/>
    <w:rsid w:val="008F1E8F"/>
    <w:rsid w:val="008F2043"/>
    <w:rsid w:val="008F209B"/>
    <w:rsid w:val="008F2655"/>
    <w:rsid w:val="008F2671"/>
    <w:rsid w:val="008F2B6D"/>
    <w:rsid w:val="008F2DA8"/>
    <w:rsid w:val="008F2E51"/>
    <w:rsid w:val="008F2F24"/>
    <w:rsid w:val="008F311F"/>
    <w:rsid w:val="008F3F4D"/>
    <w:rsid w:val="008F3F9B"/>
    <w:rsid w:val="008F40AF"/>
    <w:rsid w:val="008F40E6"/>
    <w:rsid w:val="008F419C"/>
    <w:rsid w:val="008F48F2"/>
    <w:rsid w:val="008F5075"/>
    <w:rsid w:val="008F5589"/>
    <w:rsid w:val="008F5693"/>
    <w:rsid w:val="008F5702"/>
    <w:rsid w:val="008F62FF"/>
    <w:rsid w:val="008F65AA"/>
    <w:rsid w:val="008F7832"/>
    <w:rsid w:val="008F789C"/>
    <w:rsid w:val="008F7B8B"/>
    <w:rsid w:val="008F7CC5"/>
    <w:rsid w:val="008F7E30"/>
    <w:rsid w:val="008F7EC4"/>
    <w:rsid w:val="00900017"/>
    <w:rsid w:val="009007D5"/>
    <w:rsid w:val="009009B0"/>
    <w:rsid w:val="00900B79"/>
    <w:rsid w:val="00900E47"/>
    <w:rsid w:val="0090107F"/>
    <w:rsid w:val="0090145A"/>
    <w:rsid w:val="0090187E"/>
    <w:rsid w:val="009018A1"/>
    <w:rsid w:val="009018B3"/>
    <w:rsid w:val="009023EC"/>
    <w:rsid w:val="00902A2D"/>
    <w:rsid w:val="00902C3D"/>
    <w:rsid w:val="0090324F"/>
    <w:rsid w:val="00903446"/>
    <w:rsid w:val="00903840"/>
    <w:rsid w:val="00903932"/>
    <w:rsid w:val="00903B92"/>
    <w:rsid w:val="00903D8C"/>
    <w:rsid w:val="00903E90"/>
    <w:rsid w:val="00904C1D"/>
    <w:rsid w:val="00904CBF"/>
    <w:rsid w:val="0090506A"/>
    <w:rsid w:val="009051D9"/>
    <w:rsid w:val="00905B9F"/>
    <w:rsid w:val="009060B9"/>
    <w:rsid w:val="00906359"/>
    <w:rsid w:val="00906A16"/>
    <w:rsid w:val="00906A86"/>
    <w:rsid w:val="009075EE"/>
    <w:rsid w:val="0090768D"/>
    <w:rsid w:val="00907756"/>
    <w:rsid w:val="00907780"/>
    <w:rsid w:val="00907B00"/>
    <w:rsid w:val="00907F3F"/>
    <w:rsid w:val="00910077"/>
    <w:rsid w:val="00910311"/>
    <w:rsid w:val="009103AB"/>
    <w:rsid w:val="00910858"/>
    <w:rsid w:val="00910B2E"/>
    <w:rsid w:val="00911118"/>
    <w:rsid w:val="009111B6"/>
    <w:rsid w:val="00911535"/>
    <w:rsid w:val="009122BB"/>
    <w:rsid w:val="009126EF"/>
    <w:rsid w:val="00912CFC"/>
    <w:rsid w:val="0091316B"/>
    <w:rsid w:val="009137FD"/>
    <w:rsid w:val="0091403F"/>
    <w:rsid w:val="0091417B"/>
    <w:rsid w:val="0091425C"/>
    <w:rsid w:val="009144C4"/>
    <w:rsid w:val="009146A5"/>
    <w:rsid w:val="009149BB"/>
    <w:rsid w:val="009156EA"/>
    <w:rsid w:val="00915951"/>
    <w:rsid w:val="00915BFA"/>
    <w:rsid w:val="00915CA8"/>
    <w:rsid w:val="00915ECD"/>
    <w:rsid w:val="009162EA"/>
    <w:rsid w:val="00916872"/>
    <w:rsid w:val="00916E6E"/>
    <w:rsid w:val="00917222"/>
    <w:rsid w:val="00917578"/>
    <w:rsid w:val="00920259"/>
    <w:rsid w:val="00920327"/>
    <w:rsid w:val="0092034C"/>
    <w:rsid w:val="00920740"/>
    <w:rsid w:val="00920782"/>
    <w:rsid w:val="009207C1"/>
    <w:rsid w:val="00920A3C"/>
    <w:rsid w:val="00920B70"/>
    <w:rsid w:val="00920BC7"/>
    <w:rsid w:val="00920BF4"/>
    <w:rsid w:val="00920ECD"/>
    <w:rsid w:val="00921250"/>
    <w:rsid w:val="00921331"/>
    <w:rsid w:val="00921647"/>
    <w:rsid w:val="00921C98"/>
    <w:rsid w:val="009221CC"/>
    <w:rsid w:val="00922B23"/>
    <w:rsid w:val="00922F3C"/>
    <w:rsid w:val="00923025"/>
    <w:rsid w:val="009231B4"/>
    <w:rsid w:val="0092335D"/>
    <w:rsid w:val="00923626"/>
    <w:rsid w:val="0092380E"/>
    <w:rsid w:val="00924047"/>
    <w:rsid w:val="0092408A"/>
    <w:rsid w:val="009243F7"/>
    <w:rsid w:val="00924630"/>
    <w:rsid w:val="00924A58"/>
    <w:rsid w:val="00924E71"/>
    <w:rsid w:val="00924E87"/>
    <w:rsid w:val="00924ED4"/>
    <w:rsid w:val="00924F01"/>
    <w:rsid w:val="009251CC"/>
    <w:rsid w:val="00925540"/>
    <w:rsid w:val="009255E4"/>
    <w:rsid w:val="009257AD"/>
    <w:rsid w:val="00925BA7"/>
    <w:rsid w:val="00925BB4"/>
    <w:rsid w:val="00925BDF"/>
    <w:rsid w:val="00925CBF"/>
    <w:rsid w:val="00925D86"/>
    <w:rsid w:val="00925F65"/>
    <w:rsid w:val="009266D0"/>
    <w:rsid w:val="0092690A"/>
    <w:rsid w:val="00926BE3"/>
    <w:rsid w:val="009276E0"/>
    <w:rsid w:val="009277B6"/>
    <w:rsid w:val="00927B09"/>
    <w:rsid w:val="00927F95"/>
    <w:rsid w:val="009300F4"/>
    <w:rsid w:val="0093053D"/>
    <w:rsid w:val="009307AD"/>
    <w:rsid w:val="00930907"/>
    <w:rsid w:val="00930951"/>
    <w:rsid w:val="0093098A"/>
    <w:rsid w:val="00930F66"/>
    <w:rsid w:val="0093132A"/>
    <w:rsid w:val="00931586"/>
    <w:rsid w:val="00931A86"/>
    <w:rsid w:val="009320D9"/>
    <w:rsid w:val="00932141"/>
    <w:rsid w:val="00932256"/>
    <w:rsid w:val="00932365"/>
    <w:rsid w:val="009325EB"/>
    <w:rsid w:val="00932AF2"/>
    <w:rsid w:val="00932C0F"/>
    <w:rsid w:val="00932C6A"/>
    <w:rsid w:val="00933015"/>
    <w:rsid w:val="009330B0"/>
    <w:rsid w:val="00933667"/>
    <w:rsid w:val="00933E9C"/>
    <w:rsid w:val="009343C7"/>
    <w:rsid w:val="00935D75"/>
    <w:rsid w:val="00936182"/>
    <w:rsid w:val="009363C4"/>
    <w:rsid w:val="009366B8"/>
    <w:rsid w:val="009367A5"/>
    <w:rsid w:val="009367DE"/>
    <w:rsid w:val="00936AB9"/>
    <w:rsid w:val="00936F5A"/>
    <w:rsid w:val="0093731A"/>
    <w:rsid w:val="00937549"/>
    <w:rsid w:val="00937AE9"/>
    <w:rsid w:val="00937D59"/>
    <w:rsid w:val="00940011"/>
    <w:rsid w:val="009400D4"/>
    <w:rsid w:val="0094044C"/>
    <w:rsid w:val="00940769"/>
    <w:rsid w:val="00940C6D"/>
    <w:rsid w:val="00940D86"/>
    <w:rsid w:val="00940F5A"/>
    <w:rsid w:val="009410FC"/>
    <w:rsid w:val="009413EB"/>
    <w:rsid w:val="009416AC"/>
    <w:rsid w:val="00941998"/>
    <w:rsid w:val="00941D08"/>
    <w:rsid w:val="00941D44"/>
    <w:rsid w:val="00941E02"/>
    <w:rsid w:val="00941E09"/>
    <w:rsid w:val="009423B6"/>
    <w:rsid w:val="009424B8"/>
    <w:rsid w:val="0094280A"/>
    <w:rsid w:val="0094287E"/>
    <w:rsid w:val="00942DBC"/>
    <w:rsid w:val="00942FE5"/>
    <w:rsid w:val="009430B7"/>
    <w:rsid w:val="009436FA"/>
    <w:rsid w:val="00943E34"/>
    <w:rsid w:val="00943EFA"/>
    <w:rsid w:val="0094408B"/>
    <w:rsid w:val="009440E2"/>
    <w:rsid w:val="009444C9"/>
    <w:rsid w:val="009448EC"/>
    <w:rsid w:val="00944AB0"/>
    <w:rsid w:val="00944ACD"/>
    <w:rsid w:val="00945368"/>
    <w:rsid w:val="00945424"/>
    <w:rsid w:val="0094550A"/>
    <w:rsid w:val="009455E2"/>
    <w:rsid w:val="00945600"/>
    <w:rsid w:val="0094570F"/>
    <w:rsid w:val="00945BA7"/>
    <w:rsid w:val="00945C7C"/>
    <w:rsid w:val="00946111"/>
    <w:rsid w:val="009462E3"/>
    <w:rsid w:val="009466ED"/>
    <w:rsid w:val="009466FD"/>
    <w:rsid w:val="009469A6"/>
    <w:rsid w:val="00946BA6"/>
    <w:rsid w:val="00946E2A"/>
    <w:rsid w:val="00946E4D"/>
    <w:rsid w:val="00946EC1"/>
    <w:rsid w:val="00946EF1"/>
    <w:rsid w:val="0094739B"/>
    <w:rsid w:val="0095012F"/>
    <w:rsid w:val="00950155"/>
    <w:rsid w:val="0095023C"/>
    <w:rsid w:val="009502F8"/>
    <w:rsid w:val="0095083A"/>
    <w:rsid w:val="0095204C"/>
    <w:rsid w:val="0095281C"/>
    <w:rsid w:val="00952BC7"/>
    <w:rsid w:val="00952CC3"/>
    <w:rsid w:val="00952CE6"/>
    <w:rsid w:val="0095345B"/>
    <w:rsid w:val="00953531"/>
    <w:rsid w:val="00953839"/>
    <w:rsid w:val="009539B5"/>
    <w:rsid w:val="00953A73"/>
    <w:rsid w:val="00953C09"/>
    <w:rsid w:val="00953DCF"/>
    <w:rsid w:val="00953E9D"/>
    <w:rsid w:val="00953EB5"/>
    <w:rsid w:val="0095426F"/>
    <w:rsid w:val="009545DE"/>
    <w:rsid w:val="0095476A"/>
    <w:rsid w:val="009548CD"/>
    <w:rsid w:val="00954C80"/>
    <w:rsid w:val="00954F59"/>
    <w:rsid w:val="00954FC0"/>
    <w:rsid w:val="00955B9B"/>
    <w:rsid w:val="00955ED1"/>
    <w:rsid w:val="0095606B"/>
    <w:rsid w:val="0095606C"/>
    <w:rsid w:val="009562A1"/>
    <w:rsid w:val="009562BF"/>
    <w:rsid w:val="00956908"/>
    <w:rsid w:val="0095693C"/>
    <w:rsid w:val="009569BC"/>
    <w:rsid w:val="00956C8E"/>
    <w:rsid w:val="00956E59"/>
    <w:rsid w:val="00957327"/>
    <w:rsid w:val="00957475"/>
    <w:rsid w:val="009574AE"/>
    <w:rsid w:val="00957771"/>
    <w:rsid w:val="00960038"/>
    <w:rsid w:val="009608AE"/>
    <w:rsid w:val="009608C0"/>
    <w:rsid w:val="00961365"/>
    <w:rsid w:val="00961719"/>
    <w:rsid w:val="00961732"/>
    <w:rsid w:val="00961A2E"/>
    <w:rsid w:val="00961AD1"/>
    <w:rsid w:val="00961C6A"/>
    <w:rsid w:val="00961E4F"/>
    <w:rsid w:val="009624B8"/>
    <w:rsid w:val="0096397D"/>
    <w:rsid w:val="00963A5B"/>
    <w:rsid w:val="00963BC2"/>
    <w:rsid w:val="00963C9C"/>
    <w:rsid w:val="00963F28"/>
    <w:rsid w:val="0096437D"/>
    <w:rsid w:val="009644B2"/>
    <w:rsid w:val="009647C6"/>
    <w:rsid w:val="00965428"/>
    <w:rsid w:val="009654F9"/>
    <w:rsid w:val="009657DE"/>
    <w:rsid w:val="0096596E"/>
    <w:rsid w:val="00965AE0"/>
    <w:rsid w:val="00965C1C"/>
    <w:rsid w:val="00965E76"/>
    <w:rsid w:val="0096632A"/>
    <w:rsid w:val="0096645B"/>
    <w:rsid w:val="0096645E"/>
    <w:rsid w:val="00966497"/>
    <w:rsid w:val="009664AE"/>
    <w:rsid w:val="00966763"/>
    <w:rsid w:val="009673E0"/>
    <w:rsid w:val="009679C6"/>
    <w:rsid w:val="00967B20"/>
    <w:rsid w:val="0097032C"/>
    <w:rsid w:val="00970402"/>
    <w:rsid w:val="0097064C"/>
    <w:rsid w:val="0097079C"/>
    <w:rsid w:val="009707BD"/>
    <w:rsid w:val="00970CAD"/>
    <w:rsid w:val="00970EAB"/>
    <w:rsid w:val="009713A1"/>
    <w:rsid w:val="0097165E"/>
    <w:rsid w:val="009718CB"/>
    <w:rsid w:val="0097202F"/>
    <w:rsid w:val="00972340"/>
    <w:rsid w:val="009724B7"/>
    <w:rsid w:val="00972897"/>
    <w:rsid w:val="00972907"/>
    <w:rsid w:val="00972CAB"/>
    <w:rsid w:val="0097319F"/>
    <w:rsid w:val="0097330D"/>
    <w:rsid w:val="009737ED"/>
    <w:rsid w:val="00973ED7"/>
    <w:rsid w:val="0097406E"/>
    <w:rsid w:val="009747E4"/>
    <w:rsid w:val="009749BE"/>
    <w:rsid w:val="00974A27"/>
    <w:rsid w:val="00974A72"/>
    <w:rsid w:val="00974AB8"/>
    <w:rsid w:val="00974C98"/>
    <w:rsid w:val="00974EF9"/>
    <w:rsid w:val="009754D3"/>
    <w:rsid w:val="009758BA"/>
    <w:rsid w:val="009762E9"/>
    <w:rsid w:val="0097654A"/>
    <w:rsid w:val="00976688"/>
    <w:rsid w:val="009767C8"/>
    <w:rsid w:val="009768FE"/>
    <w:rsid w:val="00976AD5"/>
    <w:rsid w:val="00976BE2"/>
    <w:rsid w:val="00976DDE"/>
    <w:rsid w:val="009770D5"/>
    <w:rsid w:val="009773E8"/>
    <w:rsid w:val="0097769F"/>
    <w:rsid w:val="0097789C"/>
    <w:rsid w:val="00977A13"/>
    <w:rsid w:val="00977DE2"/>
    <w:rsid w:val="009805B1"/>
    <w:rsid w:val="0098079C"/>
    <w:rsid w:val="009809D0"/>
    <w:rsid w:val="00980B92"/>
    <w:rsid w:val="00980C94"/>
    <w:rsid w:val="009815B9"/>
    <w:rsid w:val="0098174B"/>
    <w:rsid w:val="0098175B"/>
    <w:rsid w:val="00981D63"/>
    <w:rsid w:val="00982152"/>
    <w:rsid w:val="0098216F"/>
    <w:rsid w:val="00982C8F"/>
    <w:rsid w:val="00982EDD"/>
    <w:rsid w:val="0098343D"/>
    <w:rsid w:val="00983B04"/>
    <w:rsid w:val="00983EE4"/>
    <w:rsid w:val="00983FEE"/>
    <w:rsid w:val="009842FC"/>
    <w:rsid w:val="00984671"/>
    <w:rsid w:val="009849E0"/>
    <w:rsid w:val="00984C0E"/>
    <w:rsid w:val="0098557E"/>
    <w:rsid w:val="009856BC"/>
    <w:rsid w:val="00985EC7"/>
    <w:rsid w:val="00986092"/>
    <w:rsid w:val="009860E9"/>
    <w:rsid w:val="009862B6"/>
    <w:rsid w:val="00986C32"/>
    <w:rsid w:val="00986CD6"/>
    <w:rsid w:val="0098736F"/>
    <w:rsid w:val="00987536"/>
    <w:rsid w:val="00987561"/>
    <w:rsid w:val="0098788C"/>
    <w:rsid w:val="00987908"/>
    <w:rsid w:val="00987C06"/>
    <w:rsid w:val="00990398"/>
    <w:rsid w:val="00990568"/>
    <w:rsid w:val="00990A03"/>
    <w:rsid w:val="00990A96"/>
    <w:rsid w:val="00990BE5"/>
    <w:rsid w:val="00990DB1"/>
    <w:rsid w:val="00990EFA"/>
    <w:rsid w:val="009911BD"/>
    <w:rsid w:val="00991347"/>
    <w:rsid w:val="00991582"/>
    <w:rsid w:val="009916B2"/>
    <w:rsid w:val="009920A2"/>
    <w:rsid w:val="009923D7"/>
    <w:rsid w:val="009924D6"/>
    <w:rsid w:val="009927D5"/>
    <w:rsid w:val="009931A7"/>
    <w:rsid w:val="0099321D"/>
    <w:rsid w:val="009935D4"/>
    <w:rsid w:val="009935F7"/>
    <w:rsid w:val="00993776"/>
    <w:rsid w:val="00993B22"/>
    <w:rsid w:val="00993D37"/>
    <w:rsid w:val="00994504"/>
    <w:rsid w:val="00995822"/>
    <w:rsid w:val="009958DB"/>
    <w:rsid w:val="0099593F"/>
    <w:rsid w:val="009959C6"/>
    <w:rsid w:val="00995E84"/>
    <w:rsid w:val="009963A8"/>
    <w:rsid w:val="00996C02"/>
    <w:rsid w:val="00996F44"/>
    <w:rsid w:val="00997250"/>
    <w:rsid w:val="00997586"/>
    <w:rsid w:val="0099799E"/>
    <w:rsid w:val="00997C2D"/>
    <w:rsid w:val="00997CE0"/>
    <w:rsid w:val="00997ECD"/>
    <w:rsid w:val="00997F38"/>
    <w:rsid w:val="009A0341"/>
    <w:rsid w:val="009A092F"/>
    <w:rsid w:val="009A0A84"/>
    <w:rsid w:val="009A0E42"/>
    <w:rsid w:val="009A1200"/>
    <w:rsid w:val="009A1220"/>
    <w:rsid w:val="009A13F2"/>
    <w:rsid w:val="009A1497"/>
    <w:rsid w:val="009A1542"/>
    <w:rsid w:val="009A1761"/>
    <w:rsid w:val="009A1801"/>
    <w:rsid w:val="009A1D7B"/>
    <w:rsid w:val="009A1DBF"/>
    <w:rsid w:val="009A1E64"/>
    <w:rsid w:val="009A1E86"/>
    <w:rsid w:val="009A26F1"/>
    <w:rsid w:val="009A2956"/>
    <w:rsid w:val="009A2D10"/>
    <w:rsid w:val="009A2DA0"/>
    <w:rsid w:val="009A387C"/>
    <w:rsid w:val="009A399E"/>
    <w:rsid w:val="009A3D25"/>
    <w:rsid w:val="009A3DE1"/>
    <w:rsid w:val="009A4043"/>
    <w:rsid w:val="009A42A0"/>
    <w:rsid w:val="009A4400"/>
    <w:rsid w:val="009A4644"/>
    <w:rsid w:val="009A476B"/>
    <w:rsid w:val="009A4BDC"/>
    <w:rsid w:val="009A511E"/>
    <w:rsid w:val="009A52F5"/>
    <w:rsid w:val="009A5AED"/>
    <w:rsid w:val="009A6452"/>
    <w:rsid w:val="009A664C"/>
    <w:rsid w:val="009A70E9"/>
    <w:rsid w:val="009A7342"/>
    <w:rsid w:val="009A7515"/>
    <w:rsid w:val="009A7676"/>
    <w:rsid w:val="009B00BE"/>
    <w:rsid w:val="009B021E"/>
    <w:rsid w:val="009B043F"/>
    <w:rsid w:val="009B0A54"/>
    <w:rsid w:val="009B0AEB"/>
    <w:rsid w:val="009B0E1E"/>
    <w:rsid w:val="009B1255"/>
    <w:rsid w:val="009B1475"/>
    <w:rsid w:val="009B165F"/>
    <w:rsid w:val="009B171B"/>
    <w:rsid w:val="009B1EAE"/>
    <w:rsid w:val="009B1FAC"/>
    <w:rsid w:val="009B2127"/>
    <w:rsid w:val="009B23C4"/>
    <w:rsid w:val="009B2AF3"/>
    <w:rsid w:val="009B2B62"/>
    <w:rsid w:val="009B38AC"/>
    <w:rsid w:val="009B394E"/>
    <w:rsid w:val="009B3CD3"/>
    <w:rsid w:val="009B413C"/>
    <w:rsid w:val="009B4302"/>
    <w:rsid w:val="009B474A"/>
    <w:rsid w:val="009B4ADA"/>
    <w:rsid w:val="009B4FB7"/>
    <w:rsid w:val="009B51C5"/>
    <w:rsid w:val="009B57DB"/>
    <w:rsid w:val="009B58DA"/>
    <w:rsid w:val="009B58E1"/>
    <w:rsid w:val="009B5BA1"/>
    <w:rsid w:val="009B5D02"/>
    <w:rsid w:val="009B5E8B"/>
    <w:rsid w:val="009B66FF"/>
    <w:rsid w:val="009B684D"/>
    <w:rsid w:val="009B69BC"/>
    <w:rsid w:val="009B7154"/>
    <w:rsid w:val="009B71F7"/>
    <w:rsid w:val="009B7443"/>
    <w:rsid w:val="009B7C91"/>
    <w:rsid w:val="009B7EA9"/>
    <w:rsid w:val="009B7EB0"/>
    <w:rsid w:val="009C0013"/>
    <w:rsid w:val="009C04CB"/>
    <w:rsid w:val="009C0517"/>
    <w:rsid w:val="009C06B9"/>
    <w:rsid w:val="009C09DE"/>
    <w:rsid w:val="009C0C5D"/>
    <w:rsid w:val="009C0CD4"/>
    <w:rsid w:val="009C0FB7"/>
    <w:rsid w:val="009C11F5"/>
    <w:rsid w:val="009C16BB"/>
    <w:rsid w:val="009C1B7C"/>
    <w:rsid w:val="009C1F50"/>
    <w:rsid w:val="009C203C"/>
    <w:rsid w:val="009C2177"/>
    <w:rsid w:val="009C219E"/>
    <w:rsid w:val="009C23CB"/>
    <w:rsid w:val="009C2A66"/>
    <w:rsid w:val="009C2C8E"/>
    <w:rsid w:val="009C3AEB"/>
    <w:rsid w:val="009C3D7A"/>
    <w:rsid w:val="009C4079"/>
    <w:rsid w:val="009C410F"/>
    <w:rsid w:val="009C4632"/>
    <w:rsid w:val="009C48C6"/>
    <w:rsid w:val="009C510F"/>
    <w:rsid w:val="009C5442"/>
    <w:rsid w:val="009C5449"/>
    <w:rsid w:val="009C6150"/>
    <w:rsid w:val="009C6169"/>
    <w:rsid w:val="009C6208"/>
    <w:rsid w:val="009C627B"/>
    <w:rsid w:val="009C627C"/>
    <w:rsid w:val="009C66A8"/>
    <w:rsid w:val="009C66F3"/>
    <w:rsid w:val="009C6804"/>
    <w:rsid w:val="009C6874"/>
    <w:rsid w:val="009C6D72"/>
    <w:rsid w:val="009C6E23"/>
    <w:rsid w:val="009C7A5C"/>
    <w:rsid w:val="009C7E02"/>
    <w:rsid w:val="009C7F90"/>
    <w:rsid w:val="009D0197"/>
    <w:rsid w:val="009D0201"/>
    <w:rsid w:val="009D02B3"/>
    <w:rsid w:val="009D070C"/>
    <w:rsid w:val="009D12B6"/>
    <w:rsid w:val="009D1887"/>
    <w:rsid w:val="009D18D4"/>
    <w:rsid w:val="009D1C0B"/>
    <w:rsid w:val="009D2217"/>
    <w:rsid w:val="009D2694"/>
    <w:rsid w:val="009D2EF4"/>
    <w:rsid w:val="009D30DE"/>
    <w:rsid w:val="009D3196"/>
    <w:rsid w:val="009D3B51"/>
    <w:rsid w:val="009D3CBC"/>
    <w:rsid w:val="009D3F82"/>
    <w:rsid w:val="009D4072"/>
    <w:rsid w:val="009D41A7"/>
    <w:rsid w:val="009D4409"/>
    <w:rsid w:val="009D4896"/>
    <w:rsid w:val="009D4CF5"/>
    <w:rsid w:val="009D4D16"/>
    <w:rsid w:val="009D4F3E"/>
    <w:rsid w:val="009D5889"/>
    <w:rsid w:val="009D58EE"/>
    <w:rsid w:val="009D5A3D"/>
    <w:rsid w:val="009D5A5F"/>
    <w:rsid w:val="009D5F43"/>
    <w:rsid w:val="009D662F"/>
    <w:rsid w:val="009D7156"/>
    <w:rsid w:val="009D7706"/>
    <w:rsid w:val="009D7A4C"/>
    <w:rsid w:val="009D7A9A"/>
    <w:rsid w:val="009D7D05"/>
    <w:rsid w:val="009E0000"/>
    <w:rsid w:val="009E0326"/>
    <w:rsid w:val="009E03E0"/>
    <w:rsid w:val="009E0710"/>
    <w:rsid w:val="009E093E"/>
    <w:rsid w:val="009E0A70"/>
    <w:rsid w:val="009E102F"/>
    <w:rsid w:val="009E153D"/>
    <w:rsid w:val="009E17AF"/>
    <w:rsid w:val="009E2A94"/>
    <w:rsid w:val="009E2CA7"/>
    <w:rsid w:val="009E2CDC"/>
    <w:rsid w:val="009E2DAF"/>
    <w:rsid w:val="009E3318"/>
    <w:rsid w:val="009E34A9"/>
    <w:rsid w:val="009E3598"/>
    <w:rsid w:val="009E35D1"/>
    <w:rsid w:val="009E36DB"/>
    <w:rsid w:val="009E3830"/>
    <w:rsid w:val="009E3839"/>
    <w:rsid w:val="009E3D6F"/>
    <w:rsid w:val="009E42BE"/>
    <w:rsid w:val="009E482B"/>
    <w:rsid w:val="009E4A2A"/>
    <w:rsid w:val="009E4B62"/>
    <w:rsid w:val="009E4ECA"/>
    <w:rsid w:val="009E52F6"/>
    <w:rsid w:val="009E5323"/>
    <w:rsid w:val="009E5489"/>
    <w:rsid w:val="009E54C6"/>
    <w:rsid w:val="009E55F8"/>
    <w:rsid w:val="009E572C"/>
    <w:rsid w:val="009E577D"/>
    <w:rsid w:val="009E5970"/>
    <w:rsid w:val="009E59D9"/>
    <w:rsid w:val="009E5A54"/>
    <w:rsid w:val="009E5F44"/>
    <w:rsid w:val="009E65AF"/>
    <w:rsid w:val="009E66A8"/>
    <w:rsid w:val="009E6764"/>
    <w:rsid w:val="009E67E5"/>
    <w:rsid w:val="009E682D"/>
    <w:rsid w:val="009E69AE"/>
    <w:rsid w:val="009E6BD1"/>
    <w:rsid w:val="009E6FEF"/>
    <w:rsid w:val="009E7759"/>
    <w:rsid w:val="009E78D3"/>
    <w:rsid w:val="009E7B13"/>
    <w:rsid w:val="009E7B4B"/>
    <w:rsid w:val="009E7CEA"/>
    <w:rsid w:val="009F052F"/>
    <w:rsid w:val="009F063F"/>
    <w:rsid w:val="009F0CF4"/>
    <w:rsid w:val="009F178C"/>
    <w:rsid w:val="009F1876"/>
    <w:rsid w:val="009F1DE2"/>
    <w:rsid w:val="009F1F7F"/>
    <w:rsid w:val="009F2513"/>
    <w:rsid w:val="009F2F84"/>
    <w:rsid w:val="009F3031"/>
    <w:rsid w:val="009F30C3"/>
    <w:rsid w:val="009F3103"/>
    <w:rsid w:val="009F354C"/>
    <w:rsid w:val="009F38E5"/>
    <w:rsid w:val="009F3ADA"/>
    <w:rsid w:val="009F3B46"/>
    <w:rsid w:val="009F3CA8"/>
    <w:rsid w:val="009F3FB1"/>
    <w:rsid w:val="009F433A"/>
    <w:rsid w:val="009F469A"/>
    <w:rsid w:val="009F4D37"/>
    <w:rsid w:val="009F4E45"/>
    <w:rsid w:val="009F523C"/>
    <w:rsid w:val="009F54B4"/>
    <w:rsid w:val="009F570E"/>
    <w:rsid w:val="009F5885"/>
    <w:rsid w:val="009F59A2"/>
    <w:rsid w:val="009F5A4E"/>
    <w:rsid w:val="009F5AB0"/>
    <w:rsid w:val="009F60B2"/>
    <w:rsid w:val="009F6552"/>
    <w:rsid w:val="009F782C"/>
    <w:rsid w:val="009F7AC8"/>
    <w:rsid w:val="009F7C64"/>
    <w:rsid w:val="00A0048F"/>
    <w:rsid w:val="00A00829"/>
    <w:rsid w:val="00A00A42"/>
    <w:rsid w:val="00A00A56"/>
    <w:rsid w:val="00A01480"/>
    <w:rsid w:val="00A01790"/>
    <w:rsid w:val="00A018DA"/>
    <w:rsid w:val="00A01C76"/>
    <w:rsid w:val="00A01DA2"/>
    <w:rsid w:val="00A02356"/>
    <w:rsid w:val="00A023D9"/>
    <w:rsid w:val="00A02B13"/>
    <w:rsid w:val="00A02E2A"/>
    <w:rsid w:val="00A03302"/>
    <w:rsid w:val="00A03445"/>
    <w:rsid w:val="00A034D9"/>
    <w:rsid w:val="00A03AF3"/>
    <w:rsid w:val="00A0401D"/>
    <w:rsid w:val="00A04C22"/>
    <w:rsid w:val="00A04DA7"/>
    <w:rsid w:val="00A04FD3"/>
    <w:rsid w:val="00A05140"/>
    <w:rsid w:val="00A0531E"/>
    <w:rsid w:val="00A06147"/>
    <w:rsid w:val="00A063DE"/>
    <w:rsid w:val="00A064E5"/>
    <w:rsid w:val="00A0654F"/>
    <w:rsid w:val="00A066F6"/>
    <w:rsid w:val="00A06759"/>
    <w:rsid w:val="00A06F99"/>
    <w:rsid w:val="00A0708B"/>
    <w:rsid w:val="00A07115"/>
    <w:rsid w:val="00A07987"/>
    <w:rsid w:val="00A07B5D"/>
    <w:rsid w:val="00A07E86"/>
    <w:rsid w:val="00A07F53"/>
    <w:rsid w:val="00A106E8"/>
    <w:rsid w:val="00A10B88"/>
    <w:rsid w:val="00A11388"/>
    <w:rsid w:val="00A11481"/>
    <w:rsid w:val="00A1149C"/>
    <w:rsid w:val="00A11D6C"/>
    <w:rsid w:val="00A11EB6"/>
    <w:rsid w:val="00A120B2"/>
    <w:rsid w:val="00A12205"/>
    <w:rsid w:val="00A12374"/>
    <w:rsid w:val="00A12A45"/>
    <w:rsid w:val="00A12AEC"/>
    <w:rsid w:val="00A12B09"/>
    <w:rsid w:val="00A12DF3"/>
    <w:rsid w:val="00A12E0E"/>
    <w:rsid w:val="00A13468"/>
    <w:rsid w:val="00A13483"/>
    <w:rsid w:val="00A1349F"/>
    <w:rsid w:val="00A135AC"/>
    <w:rsid w:val="00A136CB"/>
    <w:rsid w:val="00A139E3"/>
    <w:rsid w:val="00A13A98"/>
    <w:rsid w:val="00A13CCD"/>
    <w:rsid w:val="00A140C2"/>
    <w:rsid w:val="00A14189"/>
    <w:rsid w:val="00A14438"/>
    <w:rsid w:val="00A145DA"/>
    <w:rsid w:val="00A14A9C"/>
    <w:rsid w:val="00A14B09"/>
    <w:rsid w:val="00A14C28"/>
    <w:rsid w:val="00A14C2C"/>
    <w:rsid w:val="00A154F7"/>
    <w:rsid w:val="00A1561B"/>
    <w:rsid w:val="00A156E8"/>
    <w:rsid w:val="00A15ACE"/>
    <w:rsid w:val="00A15C6F"/>
    <w:rsid w:val="00A15E3C"/>
    <w:rsid w:val="00A16232"/>
    <w:rsid w:val="00A16761"/>
    <w:rsid w:val="00A176B1"/>
    <w:rsid w:val="00A20124"/>
    <w:rsid w:val="00A2041A"/>
    <w:rsid w:val="00A20454"/>
    <w:rsid w:val="00A2049F"/>
    <w:rsid w:val="00A219EC"/>
    <w:rsid w:val="00A21B90"/>
    <w:rsid w:val="00A22AB9"/>
    <w:rsid w:val="00A22C36"/>
    <w:rsid w:val="00A22CD7"/>
    <w:rsid w:val="00A232DC"/>
    <w:rsid w:val="00A23430"/>
    <w:rsid w:val="00A2351F"/>
    <w:rsid w:val="00A2421D"/>
    <w:rsid w:val="00A2469A"/>
    <w:rsid w:val="00A24AD7"/>
    <w:rsid w:val="00A24CC7"/>
    <w:rsid w:val="00A24E95"/>
    <w:rsid w:val="00A25266"/>
    <w:rsid w:val="00A25560"/>
    <w:rsid w:val="00A256D0"/>
    <w:rsid w:val="00A25C36"/>
    <w:rsid w:val="00A25C3A"/>
    <w:rsid w:val="00A25DB2"/>
    <w:rsid w:val="00A25E4C"/>
    <w:rsid w:val="00A26B10"/>
    <w:rsid w:val="00A26CE7"/>
    <w:rsid w:val="00A27235"/>
    <w:rsid w:val="00A27812"/>
    <w:rsid w:val="00A30723"/>
    <w:rsid w:val="00A30778"/>
    <w:rsid w:val="00A307A3"/>
    <w:rsid w:val="00A308C0"/>
    <w:rsid w:val="00A30C6A"/>
    <w:rsid w:val="00A30E1B"/>
    <w:rsid w:val="00A31255"/>
    <w:rsid w:val="00A31771"/>
    <w:rsid w:val="00A3179A"/>
    <w:rsid w:val="00A317E9"/>
    <w:rsid w:val="00A31B40"/>
    <w:rsid w:val="00A31C49"/>
    <w:rsid w:val="00A31E82"/>
    <w:rsid w:val="00A31FF6"/>
    <w:rsid w:val="00A32361"/>
    <w:rsid w:val="00A32506"/>
    <w:rsid w:val="00A32834"/>
    <w:rsid w:val="00A328FD"/>
    <w:rsid w:val="00A3295E"/>
    <w:rsid w:val="00A32B9B"/>
    <w:rsid w:val="00A32DFF"/>
    <w:rsid w:val="00A33129"/>
    <w:rsid w:val="00A33139"/>
    <w:rsid w:val="00A3323F"/>
    <w:rsid w:val="00A33A0A"/>
    <w:rsid w:val="00A33F37"/>
    <w:rsid w:val="00A34002"/>
    <w:rsid w:val="00A34011"/>
    <w:rsid w:val="00A3431E"/>
    <w:rsid w:val="00A34369"/>
    <w:rsid w:val="00A34920"/>
    <w:rsid w:val="00A3494A"/>
    <w:rsid w:val="00A34F34"/>
    <w:rsid w:val="00A35020"/>
    <w:rsid w:val="00A352CB"/>
    <w:rsid w:val="00A35612"/>
    <w:rsid w:val="00A357EC"/>
    <w:rsid w:val="00A35CFE"/>
    <w:rsid w:val="00A363C3"/>
    <w:rsid w:val="00A3641B"/>
    <w:rsid w:val="00A36872"/>
    <w:rsid w:val="00A3688C"/>
    <w:rsid w:val="00A3692F"/>
    <w:rsid w:val="00A36BAF"/>
    <w:rsid w:val="00A377AA"/>
    <w:rsid w:val="00A37A0B"/>
    <w:rsid w:val="00A37C19"/>
    <w:rsid w:val="00A37C86"/>
    <w:rsid w:val="00A4048B"/>
    <w:rsid w:val="00A409AE"/>
    <w:rsid w:val="00A40E15"/>
    <w:rsid w:val="00A40E42"/>
    <w:rsid w:val="00A41114"/>
    <w:rsid w:val="00A41C99"/>
    <w:rsid w:val="00A41E51"/>
    <w:rsid w:val="00A41E99"/>
    <w:rsid w:val="00A41FF8"/>
    <w:rsid w:val="00A4207F"/>
    <w:rsid w:val="00A425A1"/>
    <w:rsid w:val="00A42619"/>
    <w:rsid w:val="00A426D2"/>
    <w:rsid w:val="00A42E02"/>
    <w:rsid w:val="00A43215"/>
    <w:rsid w:val="00A4374E"/>
    <w:rsid w:val="00A43761"/>
    <w:rsid w:val="00A4495C"/>
    <w:rsid w:val="00A44D69"/>
    <w:rsid w:val="00A4535B"/>
    <w:rsid w:val="00A4571F"/>
    <w:rsid w:val="00A45CDE"/>
    <w:rsid w:val="00A465A0"/>
    <w:rsid w:val="00A46764"/>
    <w:rsid w:val="00A46839"/>
    <w:rsid w:val="00A46B2D"/>
    <w:rsid w:val="00A46EF4"/>
    <w:rsid w:val="00A475A5"/>
    <w:rsid w:val="00A47768"/>
    <w:rsid w:val="00A47D21"/>
    <w:rsid w:val="00A47DD3"/>
    <w:rsid w:val="00A504F6"/>
    <w:rsid w:val="00A50704"/>
    <w:rsid w:val="00A5096E"/>
    <w:rsid w:val="00A50A11"/>
    <w:rsid w:val="00A5129E"/>
    <w:rsid w:val="00A51923"/>
    <w:rsid w:val="00A529CC"/>
    <w:rsid w:val="00A52A6E"/>
    <w:rsid w:val="00A5335E"/>
    <w:rsid w:val="00A5357E"/>
    <w:rsid w:val="00A538ED"/>
    <w:rsid w:val="00A53A00"/>
    <w:rsid w:val="00A53EF2"/>
    <w:rsid w:val="00A549B9"/>
    <w:rsid w:val="00A54A2A"/>
    <w:rsid w:val="00A55019"/>
    <w:rsid w:val="00A550B6"/>
    <w:rsid w:val="00A55792"/>
    <w:rsid w:val="00A562F8"/>
    <w:rsid w:val="00A56337"/>
    <w:rsid w:val="00A569A2"/>
    <w:rsid w:val="00A56AD1"/>
    <w:rsid w:val="00A56B52"/>
    <w:rsid w:val="00A56BE4"/>
    <w:rsid w:val="00A56F7A"/>
    <w:rsid w:val="00A60097"/>
    <w:rsid w:val="00A60411"/>
    <w:rsid w:val="00A606D1"/>
    <w:rsid w:val="00A6096B"/>
    <w:rsid w:val="00A609D6"/>
    <w:rsid w:val="00A60A1B"/>
    <w:rsid w:val="00A611A9"/>
    <w:rsid w:val="00A61415"/>
    <w:rsid w:val="00A61603"/>
    <w:rsid w:val="00A61A57"/>
    <w:rsid w:val="00A61EE6"/>
    <w:rsid w:val="00A61FC5"/>
    <w:rsid w:val="00A61FFC"/>
    <w:rsid w:val="00A6204C"/>
    <w:rsid w:val="00A6204F"/>
    <w:rsid w:val="00A62433"/>
    <w:rsid w:val="00A62B56"/>
    <w:rsid w:val="00A62BC4"/>
    <w:rsid w:val="00A62CF8"/>
    <w:rsid w:val="00A62DD1"/>
    <w:rsid w:val="00A62E74"/>
    <w:rsid w:val="00A631B9"/>
    <w:rsid w:val="00A631D9"/>
    <w:rsid w:val="00A633FB"/>
    <w:rsid w:val="00A636F6"/>
    <w:rsid w:val="00A644FE"/>
    <w:rsid w:val="00A64741"/>
    <w:rsid w:val="00A64EA9"/>
    <w:rsid w:val="00A65142"/>
    <w:rsid w:val="00A6521B"/>
    <w:rsid w:val="00A653C5"/>
    <w:rsid w:val="00A6593F"/>
    <w:rsid w:val="00A65A85"/>
    <w:rsid w:val="00A66121"/>
    <w:rsid w:val="00A66A8A"/>
    <w:rsid w:val="00A66A9B"/>
    <w:rsid w:val="00A66CC0"/>
    <w:rsid w:val="00A67B22"/>
    <w:rsid w:val="00A67BD4"/>
    <w:rsid w:val="00A67F1A"/>
    <w:rsid w:val="00A70BBA"/>
    <w:rsid w:val="00A7125B"/>
    <w:rsid w:val="00A71356"/>
    <w:rsid w:val="00A7139D"/>
    <w:rsid w:val="00A715A2"/>
    <w:rsid w:val="00A717B9"/>
    <w:rsid w:val="00A719E4"/>
    <w:rsid w:val="00A71BDD"/>
    <w:rsid w:val="00A71F51"/>
    <w:rsid w:val="00A72621"/>
    <w:rsid w:val="00A7298C"/>
    <w:rsid w:val="00A72A13"/>
    <w:rsid w:val="00A72D1E"/>
    <w:rsid w:val="00A730C1"/>
    <w:rsid w:val="00A735FC"/>
    <w:rsid w:val="00A73781"/>
    <w:rsid w:val="00A73FE2"/>
    <w:rsid w:val="00A7497F"/>
    <w:rsid w:val="00A749CC"/>
    <w:rsid w:val="00A755CC"/>
    <w:rsid w:val="00A7563F"/>
    <w:rsid w:val="00A756CC"/>
    <w:rsid w:val="00A75D3F"/>
    <w:rsid w:val="00A75E7E"/>
    <w:rsid w:val="00A7632A"/>
    <w:rsid w:val="00A763D3"/>
    <w:rsid w:val="00A7640B"/>
    <w:rsid w:val="00A76639"/>
    <w:rsid w:val="00A766D8"/>
    <w:rsid w:val="00A7695B"/>
    <w:rsid w:val="00A76DE8"/>
    <w:rsid w:val="00A76E00"/>
    <w:rsid w:val="00A76EEB"/>
    <w:rsid w:val="00A76F67"/>
    <w:rsid w:val="00A77104"/>
    <w:rsid w:val="00A7796A"/>
    <w:rsid w:val="00A809C9"/>
    <w:rsid w:val="00A80CC5"/>
    <w:rsid w:val="00A80EAF"/>
    <w:rsid w:val="00A80FB9"/>
    <w:rsid w:val="00A811E6"/>
    <w:rsid w:val="00A8121D"/>
    <w:rsid w:val="00A81466"/>
    <w:rsid w:val="00A81BD2"/>
    <w:rsid w:val="00A81EB2"/>
    <w:rsid w:val="00A82190"/>
    <w:rsid w:val="00A821FB"/>
    <w:rsid w:val="00A8236B"/>
    <w:rsid w:val="00A8258A"/>
    <w:rsid w:val="00A82622"/>
    <w:rsid w:val="00A82704"/>
    <w:rsid w:val="00A82DBC"/>
    <w:rsid w:val="00A82F3B"/>
    <w:rsid w:val="00A833D3"/>
    <w:rsid w:val="00A8368C"/>
    <w:rsid w:val="00A83E66"/>
    <w:rsid w:val="00A83F0A"/>
    <w:rsid w:val="00A83F22"/>
    <w:rsid w:val="00A8459C"/>
    <w:rsid w:val="00A847F8"/>
    <w:rsid w:val="00A84BE2"/>
    <w:rsid w:val="00A84EAA"/>
    <w:rsid w:val="00A84F6E"/>
    <w:rsid w:val="00A853EF"/>
    <w:rsid w:val="00A855DE"/>
    <w:rsid w:val="00A859CE"/>
    <w:rsid w:val="00A85B1F"/>
    <w:rsid w:val="00A85BD7"/>
    <w:rsid w:val="00A85FA3"/>
    <w:rsid w:val="00A865C7"/>
    <w:rsid w:val="00A87623"/>
    <w:rsid w:val="00A876FD"/>
    <w:rsid w:val="00A87E4D"/>
    <w:rsid w:val="00A90207"/>
    <w:rsid w:val="00A907D6"/>
    <w:rsid w:val="00A9095D"/>
    <w:rsid w:val="00A90A2B"/>
    <w:rsid w:val="00A90A43"/>
    <w:rsid w:val="00A90B9F"/>
    <w:rsid w:val="00A91705"/>
    <w:rsid w:val="00A918BE"/>
    <w:rsid w:val="00A91B8E"/>
    <w:rsid w:val="00A91EF0"/>
    <w:rsid w:val="00A9212C"/>
    <w:rsid w:val="00A9290F"/>
    <w:rsid w:val="00A935B0"/>
    <w:rsid w:val="00A937B5"/>
    <w:rsid w:val="00A93CC0"/>
    <w:rsid w:val="00A941AA"/>
    <w:rsid w:val="00A94F35"/>
    <w:rsid w:val="00A953DD"/>
    <w:rsid w:val="00A95432"/>
    <w:rsid w:val="00A954AE"/>
    <w:rsid w:val="00A954E9"/>
    <w:rsid w:val="00A9566B"/>
    <w:rsid w:val="00A95BCD"/>
    <w:rsid w:val="00A95CC9"/>
    <w:rsid w:val="00A95E5F"/>
    <w:rsid w:val="00A96273"/>
    <w:rsid w:val="00A9635F"/>
    <w:rsid w:val="00A96594"/>
    <w:rsid w:val="00A96727"/>
    <w:rsid w:val="00A96A81"/>
    <w:rsid w:val="00A970E9"/>
    <w:rsid w:val="00A97189"/>
    <w:rsid w:val="00A9744A"/>
    <w:rsid w:val="00A9773B"/>
    <w:rsid w:val="00A979C4"/>
    <w:rsid w:val="00A97BBA"/>
    <w:rsid w:val="00A97E13"/>
    <w:rsid w:val="00A97F70"/>
    <w:rsid w:val="00AA00AA"/>
    <w:rsid w:val="00AA0159"/>
    <w:rsid w:val="00AA040B"/>
    <w:rsid w:val="00AA0D47"/>
    <w:rsid w:val="00AA114A"/>
    <w:rsid w:val="00AA1317"/>
    <w:rsid w:val="00AA16D1"/>
    <w:rsid w:val="00AA1BCA"/>
    <w:rsid w:val="00AA1E73"/>
    <w:rsid w:val="00AA211C"/>
    <w:rsid w:val="00AA2366"/>
    <w:rsid w:val="00AA2F13"/>
    <w:rsid w:val="00AA2FF1"/>
    <w:rsid w:val="00AA3232"/>
    <w:rsid w:val="00AA3252"/>
    <w:rsid w:val="00AA3534"/>
    <w:rsid w:val="00AA3997"/>
    <w:rsid w:val="00AA4022"/>
    <w:rsid w:val="00AA40ED"/>
    <w:rsid w:val="00AA420B"/>
    <w:rsid w:val="00AA4258"/>
    <w:rsid w:val="00AA43B1"/>
    <w:rsid w:val="00AA457E"/>
    <w:rsid w:val="00AA4804"/>
    <w:rsid w:val="00AA4DF2"/>
    <w:rsid w:val="00AA4E50"/>
    <w:rsid w:val="00AA4E97"/>
    <w:rsid w:val="00AA4F2E"/>
    <w:rsid w:val="00AA5136"/>
    <w:rsid w:val="00AA5373"/>
    <w:rsid w:val="00AA5407"/>
    <w:rsid w:val="00AA54D6"/>
    <w:rsid w:val="00AA5D5D"/>
    <w:rsid w:val="00AA6281"/>
    <w:rsid w:val="00AA63C8"/>
    <w:rsid w:val="00AA65E0"/>
    <w:rsid w:val="00AA69CE"/>
    <w:rsid w:val="00AA6A0E"/>
    <w:rsid w:val="00AA6A1E"/>
    <w:rsid w:val="00AA6FAA"/>
    <w:rsid w:val="00AA7461"/>
    <w:rsid w:val="00AA7556"/>
    <w:rsid w:val="00AA7CFE"/>
    <w:rsid w:val="00AB0720"/>
    <w:rsid w:val="00AB0CDE"/>
    <w:rsid w:val="00AB11CC"/>
    <w:rsid w:val="00AB13B5"/>
    <w:rsid w:val="00AB19A4"/>
    <w:rsid w:val="00AB1C68"/>
    <w:rsid w:val="00AB1D54"/>
    <w:rsid w:val="00AB1EDD"/>
    <w:rsid w:val="00AB1F92"/>
    <w:rsid w:val="00AB279B"/>
    <w:rsid w:val="00AB28EB"/>
    <w:rsid w:val="00AB30CB"/>
    <w:rsid w:val="00AB32B8"/>
    <w:rsid w:val="00AB3323"/>
    <w:rsid w:val="00AB382A"/>
    <w:rsid w:val="00AB3B22"/>
    <w:rsid w:val="00AB3D8D"/>
    <w:rsid w:val="00AB3E8C"/>
    <w:rsid w:val="00AB4113"/>
    <w:rsid w:val="00AB44F9"/>
    <w:rsid w:val="00AB459F"/>
    <w:rsid w:val="00AB4762"/>
    <w:rsid w:val="00AB4950"/>
    <w:rsid w:val="00AB4CC6"/>
    <w:rsid w:val="00AB4D85"/>
    <w:rsid w:val="00AB4E9C"/>
    <w:rsid w:val="00AB4FBB"/>
    <w:rsid w:val="00AB5473"/>
    <w:rsid w:val="00AB56C6"/>
    <w:rsid w:val="00AB5C32"/>
    <w:rsid w:val="00AB6120"/>
    <w:rsid w:val="00AB667E"/>
    <w:rsid w:val="00AB683E"/>
    <w:rsid w:val="00AB6873"/>
    <w:rsid w:val="00AB6A98"/>
    <w:rsid w:val="00AB6DAD"/>
    <w:rsid w:val="00AB6F81"/>
    <w:rsid w:val="00AB725E"/>
    <w:rsid w:val="00AB734A"/>
    <w:rsid w:val="00AB7437"/>
    <w:rsid w:val="00AB7980"/>
    <w:rsid w:val="00AC020D"/>
    <w:rsid w:val="00AC07A6"/>
    <w:rsid w:val="00AC0D40"/>
    <w:rsid w:val="00AC0E8B"/>
    <w:rsid w:val="00AC0F26"/>
    <w:rsid w:val="00AC1DA9"/>
    <w:rsid w:val="00AC23FD"/>
    <w:rsid w:val="00AC28EF"/>
    <w:rsid w:val="00AC3083"/>
    <w:rsid w:val="00AC37F5"/>
    <w:rsid w:val="00AC3E50"/>
    <w:rsid w:val="00AC41DE"/>
    <w:rsid w:val="00AC46B8"/>
    <w:rsid w:val="00AC482B"/>
    <w:rsid w:val="00AC4B92"/>
    <w:rsid w:val="00AC6036"/>
    <w:rsid w:val="00AC63A5"/>
    <w:rsid w:val="00AC6895"/>
    <w:rsid w:val="00AC68A5"/>
    <w:rsid w:val="00AC6B5A"/>
    <w:rsid w:val="00AC7134"/>
    <w:rsid w:val="00AC786A"/>
    <w:rsid w:val="00AC7E5A"/>
    <w:rsid w:val="00AC7F09"/>
    <w:rsid w:val="00AC7F84"/>
    <w:rsid w:val="00AD02EB"/>
    <w:rsid w:val="00AD0494"/>
    <w:rsid w:val="00AD0D92"/>
    <w:rsid w:val="00AD0E29"/>
    <w:rsid w:val="00AD0F62"/>
    <w:rsid w:val="00AD126F"/>
    <w:rsid w:val="00AD12FC"/>
    <w:rsid w:val="00AD1347"/>
    <w:rsid w:val="00AD157F"/>
    <w:rsid w:val="00AD16C5"/>
    <w:rsid w:val="00AD1A0C"/>
    <w:rsid w:val="00AD1DD6"/>
    <w:rsid w:val="00AD1F99"/>
    <w:rsid w:val="00AD22A6"/>
    <w:rsid w:val="00AD2314"/>
    <w:rsid w:val="00AD23FA"/>
    <w:rsid w:val="00AD2517"/>
    <w:rsid w:val="00AD2C45"/>
    <w:rsid w:val="00AD2CE8"/>
    <w:rsid w:val="00AD32C7"/>
    <w:rsid w:val="00AD35A1"/>
    <w:rsid w:val="00AD3857"/>
    <w:rsid w:val="00AD3AA9"/>
    <w:rsid w:val="00AD3B28"/>
    <w:rsid w:val="00AD3B5A"/>
    <w:rsid w:val="00AD3BA8"/>
    <w:rsid w:val="00AD3E57"/>
    <w:rsid w:val="00AD4830"/>
    <w:rsid w:val="00AD49BF"/>
    <w:rsid w:val="00AD4FE2"/>
    <w:rsid w:val="00AD4FE6"/>
    <w:rsid w:val="00AD50A4"/>
    <w:rsid w:val="00AD563F"/>
    <w:rsid w:val="00AD5914"/>
    <w:rsid w:val="00AD5952"/>
    <w:rsid w:val="00AD59AA"/>
    <w:rsid w:val="00AD5FBA"/>
    <w:rsid w:val="00AD6372"/>
    <w:rsid w:val="00AD6944"/>
    <w:rsid w:val="00AD6969"/>
    <w:rsid w:val="00AD6AD9"/>
    <w:rsid w:val="00AD7203"/>
    <w:rsid w:val="00AD7743"/>
    <w:rsid w:val="00AD77C2"/>
    <w:rsid w:val="00AD78B6"/>
    <w:rsid w:val="00AE0337"/>
    <w:rsid w:val="00AE0378"/>
    <w:rsid w:val="00AE03B4"/>
    <w:rsid w:val="00AE0811"/>
    <w:rsid w:val="00AE0FED"/>
    <w:rsid w:val="00AE10AA"/>
    <w:rsid w:val="00AE18F1"/>
    <w:rsid w:val="00AE1AD5"/>
    <w:rsid w:val="00AE1B1E"/>
    <w:rsid w:val="00AE1E79"/>
    <w:rsid w:val="00AE2B4C"/>
    <w:rsid w:val="00AE2B73"/>
    <w:rsid w:val="00AE355B"/>
    <w:rsid w:val="00AE3E36"/>
    <w:rsid w:val="00AE413B"/>
    <w:rsid w:val="00AE4815"/>
    <w:rsid w:val="00AE4D73"/>
    <w:rsid w:val="00AE4DB8"/>
    <w:rsid w:val="00AE4F0E"/>
    <w:rsid w:val="00AE569D"/>
    <w:rsid w:val="00AE5D44"/>
    <w:rsid w:val="00AE5EB1"/>
    <w:rsid w:val="00AE5ED2"/>
    <w:rsid w:val="00AE62D0"/>
    <w:rsid w:val="00AE674F"/>
    <w:rsid w:val="00AE6787"/>
    <w:rsid w:val="00AE6BC4"/>
    <w:rsid w:val="00AE6BD1"/>
    <w:rsid w:val="00AE71A7"/>
    <w:rsid w:val="00AE7298"/>
    <w:rsid w:val="00AE7423"/>
    <w:rsid w:val="00AE768E"/>
    <w:rsid w:val="00AF00F3"/>
    <w:rsid w:val="00AF06F4"/>
    <w:rsid w:val="00AF0AC6"/>
    <w:rsid w:val="00AF0C80"/>
    <w:rsid w:val="00AF0CEC"/>
    <w:rsid w:val="00AF0E6C"/>
    <w:rsid w:val="00AF129C"/>
    <w:rsid w:val="00AF1329"/>
    <w:rsid w:val="00AF13CB"/>
    <w:rsid w:val="00AF14AF"/>
    <w:rsid w:val="00AF18F6"/>
    <w:rsid w:val="00AF193A"/>
    <w:rsid w:val="00AF19B1"/>
    <w:rsid w:val="00AF1C8E"/>
    <w:rsid w:val="00AF272F"/>
    <w:rsid w:val="00AF2862"/>
    <w:rsid w:val="00AF2963"/>
    <w:rsid w:val="00AF362A"/>
    <w:rsid w:val="00AF37CB"/>
    <w:rsid w:val="00AF37D6"/>
    <w:rsid w:val="00AF3DA1"/>
    <w:rsid w:val="00AF3DDA"/>
    <w:rsid w:val="00AF3E0E"/>
    <w:rsid w:val="00AF3E1A"/>
    <w:rsid w:val="00AF41C1"/>
    <w:rsid w:val="00AF4BFB"/>
    <w:rsid w:val="00AF4D7A"/>
    <w:rsid w:val="00AF4FF7"/>
    <w:rsid w:val="00AF51A1"/>
    <w:rsid w:val="00AF5363"/>
    <w:rsid w:val="00AF5459"/>
    <w:rsid w:val="00AF5660"/>
    <w:rsid w:val="00AF5874"/>
    <w:rsid w:val="00AF58E3"/>
    <w:rsid w:val="00AF5BFA"/>
    <w:rsid w:val="00AF6190"/>
    <w:rsid w:val="00AF630F"/>
    <w:rsid w:val="00AF63DA"/>
    <w:rsid w:val="00AF66F9"/>
    <w:rsid w:val="00AF68D6"/>
    <w:rsid w:val="00AF6F0C"/>
    <w:rsid w:val="00AF73F2"/>
    <w:rsid w:val="00AF78B3"/>
    <w:rsid w:val="00AF7C00"/>
    <w:rsid w:val="00AF7DEB"/>
    <w:rsid w:val="00B0043E"/>
    <w:rsid w:val="00B00EBC"/>
    <w:rsid w:val="00B015F8"/>
    <w:rsid w:val="00B018EB"/>
    <w:rsid w:val="00B01B19"/>
    <w:rsid w:val="00B01D7A"/>
    <w:rsid w:val="00B0236B"/>
    <w:rsid w:val="00B031E3"/>
    <w:rsid w:val="00B03888"/>
    <w:rsid w:val="00B04079"/>
    <w:rsid w:val="00B045EE"/>
    <w:rsid w:val="00B04B04"/>
    <w:rsid w:val="00B05018"/>
    <w:rsid w:val="00B0542F"/>
    <w:rsid w:val="00B055EB"/>
    <w:rsid w:val="00B05619"/>
    <w:rsid w:val="00B05A15"/>
    <w:rsid w:val="00B05FF6"/>
    <w:rsid w:val="00B0618B"/>
    <w:rsid w:val="00B065C3"/>
    <w:rsid w:val="00B06640"/>
    <w:rsid w:val="00B067C7"/>
    <w:rsid w:val="00B068C8"/>
    <w:rsid w:val="00B07606"/>
    <w:rsid w:val="00B1005D"/>
    <w:rsid w:val="00B1010F"/>
    <w:rsid w:val="00B106EB"/>
    <w:rsid w:val="00B10BC8"/>
    <w:rsid w:val="00B10CD8"/>
    <w:rsid w:val="00B10EAC"/>
    <w:rsid w:val="00B1146F"/>
    <w:rsid w:val="00B11CEB"/>
    <w:rsid w:val="00B120E5"/>
    <w:rsid w:val="00B1215F"/>
    <w:rsid w:val="00B12433"/>
    <w:rsid w:val="00B12861"/>
    <w:rsid w:val="00B13462"/>
    <w:rsid w:val="00B13701"/>
    <w:rsid w:val="00B137B9"/>
    <w:rsid w:val="00B13AD0"/>
    <w:rsid w:val="00B13CAD"/>
    <w:rsid w:val="00B13DA1"/>
    <w:rsid w:val="00B14242"/>
    <w:rsid w:val="00B14352"/>
    <w:rsid w:val="00B14C1B"/>
    <w:rsid w:val="00B14CD2"/>
    <w:rsid w:val="00B15402"/>
    <w:rsid w:val="00B1566E"/>
    <w:rsid w:val="00B1575D"/>
    <w:rsid w:val="00B15B4C"/>
    <w:rsid w:val="00B15C08"/>
    <w:rsid w:val="00B160C6"/>
    <w:rsid w:val="00B161C8"/>
    <w:rsid w:val="00B16669"/>
    <w:rsid w:val="00B16D8F"/>
    <w:rsid w:val="00B16E56"/>
    <w:rsid w:val="00B1758F"/>
    <w:rsid w:val="00B20123"/>
    <w:rsid w:val="00B20885"/>
    <w:rsid w:val="00B2108C"/>
    <w:rsid w:val="00B212A0"/>
    <w:rsid w:val="00B214EE"/>
    <w:rsid w:val="00B21719"/>
    <w:rsid w:val="00B2234A"/>
    <w:rsid w:val="00B223EF"/>
    <w:rsid w:val="00B2260A"/>
    <w:rsid w:val="00B22A31"/>
    <w:rsid w:val="00B231DC"/>
    <w:rsid w:val="00B232C0"/>
    <w:rsid w:val="00B237F6"/>
    <w:rsid w:val="00B23BED"/>
    <w:rsid w:val="00B23F06"/>
    <w:rsid w:val="00B240A1"/>
    <w:rsid w:val="00B24116"/>
    <w:rsid w:val="00B2455F"/>
    <w:rsid w:val="00B24596"/>
    <w:rsid w:val="00B24814"/>
    <w:rsid w:val="00B248C2"/>
    <w:rsid w:val="00B254D4"/>
    <w:rsid w:val="00B258AE"/>
    <w:rsid w:val="00B25B41"/>
    <w:rsid w:val="00B25D2C"/>
    <w:rsid w:val="00B25D67"/>
    <w:rsid w:val="00B262BC"/>
    <w:rsid w:val="00B2650F"/>
    <w:rsid w:val="00B267ED"/>
    <w:rsid w:val="00B26AB0"/>
    <w:rsid w:val="00B26D02"/>
    <w:rsid w:val="00B2768A"/>
    <w:rsid w:val="00B276AF"/>
    <w:rsid w:val="00B27AE1"/>
    <w:rsid w:val="00B3019B"/>
    <w:rsid w:val="00B303BB"/>
    <w:rsid w:val="00B30662"/>
    <w:rsid w:val="00B3085E"/>
    <w:rsid w:val="00B30909"/>
    <w:rsid w:val="00B309FE"/>
    <w:rsid w:val="00B30B86"/>
    <w:rsid w:val="00B30E41"/>
    <w:rsid w:val="00B30EBC"/>
    <w:rsid w:val="00B30F0C"/>
    <w:rsid w:val="00B310C4"/>
    <w:rsid w:val="00B316EE"/>
    <w:rsid w:val="00B3187F"/>
    <w:rsid w:val="00B32141"/>
    <w:rsid w:val="00B32732"/>
    <w:rsid w:val="00B32997"/>
    <w:rsid w:val="00B32FFC"/>
    <w:rsid w:val="00B330AD"/>
    <w:rsid w:val="00B33FAA"/>
    <w:rsid w:val="00B34062"/>
    <w:rsid w:val="00B34610"/>
    <w:rsid w:val="00B34887"/>
    <w:rsid w:val="00B349C1"/>
    <w:rsid w:val="00B34F61"/>
    <w:rsid w:val="00B3504B"/>
    <w:rsid w:val="00B3582C"/>
    <w:rsid w:val="00B35923"/>
    <w:rsid w:val="00B35C3E"/>
    <w:rsid w:val="00B35D31"/>
    <w:rsid w:val="00B35E9E"/>
    <w:rsid w:val="00B3600B"/>
    <w:rsid w:val="00B360EC"/>
    <w:rsid w:val="00B368C5"/>
    <w:rsid w:val="00B36AB4"/>
    <w:rsid w:val="00B36E02"/>
    <w:rsid w:val="00B37244"/>
    <w:rsid w:val="00B37628"/>
    <w:rsid w:val="00B37AD9"/>
    <w:rsid w:val="00B37C82"/>
    <w:rsid w:val="00B37F0D"/>
    <w:rsid w:val="00B402EE"/>
    <w:rsid w:val="00B402F9"/>
    <w:rsid w:val="00B406D3"/>
    <w:rsid w:val="00B407CF"/>
    <w:rsid w:val="00B40A6B"/>
    <w:rsid w:val="00B40DD8"/>
    <w:rsid w:val="00B40FFC"/>
    <w:rsid w:val="00B4124F"/>
    <w:rsid w:val="00B41686"/>
    <w:rsid w:val="00B42130"/>
    <w:rsid w:val="00B42230"/>
    <w:rsid w:val="00B422B0"/>
    <w:rsid w:val="00B422F6"/>
    <w:rsid w:val="00B4249F"/>
    <w:rsid w:val="00B4264D"/>
    <w:rsid w:val="00B42836"/>
    <w:rsid w:val="00B4339F"/>
    <w:rsid w:val="00B43577"/>
    <w:rsid w:val="00B43750"/>
    <w:rsid w:val="00B43A83"/>
    <w:rsid w:val="00B43C25"/>
    <w:rsid w:val="00B43D76"/>
    <w:rsid w:val="00B43EC6"/>
    <w:rsid w:val="00B44082"/>
    <w:rsid w:val="00B44557"/>
    <w:rsid w:val="00B446E4"/>
    <w:rsid w:val="00B44ADD"/>
    <w:rsid w:val="00B44F5A"/>
    <w:rsid w:val="00B450AA"/>
    <w:rsid w:val="00B45670"/>
    <w:rsid w:val="00B45923"/>
    <w:rsid w:val="00B45C87"/>
    <w:rsid w:val="00B45F9B"/>
    <w:rsid w:val="00B46971"/>
    <w:rsid w:val="00B46AA6"/>
    <w:rsid w:val="00B47A7A"/>
    <w:rsid w:val="00B47BDA"/>
    <w:rsid w:val="00B47D25"/>
    <w:rsid w:val="00B47DA6"/>
    <w:rsid w:val="00B47F6A"/>
    <w:rsid w:val="00B47FE6"/>
    <w:rsid w:val="00B50273"/>
    <w:rsid w:val="00B5034D"/>
    <w:rsid w:val="00B50444"/>
    <w:rsid w:val="00B50A39"/>
    <w:rsid w:val="00B50C5A"/>
    <w:rsid w:val="00B50FAB"/>
    <w:rsid w:val="00B51762"/>
    <w:rsid w:val="00B517CB"/>
    <w:rsid w:val="00B51863"/>
    <w:rsid w:val="00B51D32"/>
    <w:rsid w:val="00B5200D"/>
    <w:rsid w:val="00B529A9"/>
    <w:rsid w:val="00B52B15"/>
    <w:rsid w:val="00B531FB"/>
    <w:rsid w:val="00B53209"/>
    <w:rsid w:val="00B532E8"/>
    <w:rsid w:val="00B534F6"/>
    <w:rsid w:val="00B5425E"/>
    <w:rsid w:val="00B54CDD"/>
    <w:rsid w:val="00B54FDF"/>
    <w:rsid w:val="00B555AB"/>
    <w:rsid w:val="00B55790"/>
    <w:rsid w:val="00B56B11"/>
    <w:rsid w:val="00B56B7C"/>
    <w:rsid w:val="00B56D15"/>
    <w:rsid w:val="00B56F06"/>
    <w:rsid w:val="00B5716A"/>
    <w:rsid w:val="00B573D0"/>
    <w:rsid w:val="00B57576"/>
    <w:rsid w:val="00B576E4"/>
    <w:rsid w:val="00B57A22"/>
    <w:rsid w:val="00B600A9"/>
    <w:rsid w:val="00B60664"/>
    <w:rsid w:val="00B60BAD"/>
    <w:rsid w:val="00B60BFD"/>
    <w:rsid w:val="00B60E05"/>
    <w:rsid w:val="00B610C0"/>
    <w:rsid w:val="00B61359"/>
    <w:rsid w:val="00B6161E"/>
    <w:rsid w:val="00B616B8"/>
    <w:rsid w:val="00B617F2"/>
    <w:rsid w:val="00B61CFE"/>
    <w:rsid w:val="00B61D8A"/>
    <w:rsid w:val="00B62674"/>
    <w:rsid w:val="00B63291"/>
    <w:rsid w:val="00B63339"/>
    <w:rsid w:val="00B6340F"/>
    <w:rsid w:val="00B6352F"/>
    <w:rsid w:val="00B63670"/>
    <w:rsid w:val="00B637F0"/>
    <w:rsid w:val="00B63846"/>
    <w:rsid w:val="00B63AFA"/>
    <w:rsid w:val="00B643FA"/>
    <w:rsid w:val="00B649EB"/>
    <w:rsid w:val="00B64DF8"/>
    <w:rsid w:val="00B650DB"/>
    <w:rsid w:val="00B65298"/>
    <w:rsid w:val="00B654A3"/>
    <w:rsid w:val="00B654D0"/>
    <w:rsid w:val="00B6587A"/>
    <w:rsid w:val="00B65C82"/>
    <w:rsid w:val="00B65CF5"/>
    <w:rsid w:val="00B65D2E"/>
    <w:rsid w:val="00B660E1"/>
    <w:rsid w:val="00B664AD"/>
    <w:rsid w:val="00B66CEA"/>
    <w:rsid w:val="00B66FAF"/>
    <w:rsid w:val="00B66FD1"/>
    <w:rsid w:val="00B675FA"/>
    <w:rsid w:val="00B6767F"/>
    <w:rsid w:val="00B676BF"/>
    <w:rsid w:val="00B6785C"/>
    <w:rsid w:val="00B709A6"/>
    <w:rsid w:val="00B70AED"/>
    <w:rsid w:val="00B70EAE"/>
    <w:rsid w:val="00B7116B"/>
    <w:rsid w:val="00B71381"/>
    <w:rsid w:val="00B716C1"/>
    <w:rsid w:val="00B717D8"/>
    <w:rsid w:val="00B71C15"/>
    <w:rsid w:val="00B7225C"/>
    <w:rsid w:val="00B72724"/>
    <w:rsid w:val="00B72A50"/>
    <w:rsid w:val="00B72CD3"/>
    <w:rsid w:val="00B72E4F"/>
    <w:rsid w:val="00B731AA"/>
    <w:rsid w:val="00B73A01"/>
    <w:rsid w:val="00B73A21"/>
    <w:rsid w:val="00B73B5F"/>
    <w:rsid w:val="00B73DEF"/>
    <w:rsid w:val="00B744A2"/>
    <w:rsid w:val="00B7473B"/>
    <w:rsid w:val="00B74857"/>
    <w:rsid w:val="00B74FC2"/>
    <w:rsid w:val="00B75001"/>
    <w:rsid w:val="00B75441"/>
    <w:rsid w:val="00B7566A"/>
    <w:rsid w:val="00B76020"/>
    <w:rsid w:val="00B762C8"/>
    <w:rsid w:val="00B76AB5"/>
    <w:rsid w:val="00B76CC8"/>
    <w:rsid w:val="00B7711C"/>
    <w:rsid w:val="00B77C45"/>
    <w:rsid w:val="00B77D9D"/>
    <w:rsid w:val="00B8010A"/>
    <w:rsid w:val="00B80A48"/>
    <w:rsid w:val="00B80A8A"/>
    <w:rsid w:val="00B80C07"/>
    <w:rsid w:val="00B80CE3"/>
    <w:rsid w:val="00B80D8A"/>
    <w:rsid w:val="00B80E88"/>
    <w:rsid w:val="00B80ED5"/>
    <w:rsid w:val="00B81224"/>
    <w:rsid w:val="00B812E3"/>
    <w:rsid w:val="00B8186E"/>
    <w:rsid w:val="00B818BF"/>
    <w:rsid w:val="00B819B4"/>
    <w:rsid w:val="00B81F14"/>
    <w:rsid w:val="00B823E8"/>
    <w:rsid w:val="00B82880"/>
    <w:rsid w:val="00B82A72"/>
    <w:rsid w:val="00B82C1E"/>
    <w:rsid w:val="00B82E01"/>
    <w:rsid w:val="00B82F4A"/>
    <w:rsid w:val="00B830B7"/>
    <w:rsid w:val="00B831BE"/>
    <w:rsid w:val="00B833ED"/>
    <w:rsid w:val="00B838A9"/>
    <w:rsid w:val="00B83DC7"/>
    <w:rsid w:val="00B83F90"/>
    <w:rsid w:val="00B83F97"/>
    <w:rsid w:val="00B84251"/>
    <w:rsid w:val="00B8457D"/>
    <w:rsid w:val="00B84A03"/>
    <w:rsid w:val="00B84BEB"/>
    <w:rsid w:val="00B85326"/>
    <w:rsid w:val="00B8568D"/>
    <w:rsid w:val="00B856BE"/>
    <w:rsid w:val="00B85A39"/>
    <w:rsid w:val="00B85DA0"/>
    <w:rsid w:val="00B8600A"/>
    <w:rsid w:val="00B86115"/>
    <w:rsid w:val="00B86686"/>
    <w:rsid w:val="00B86986"/>
    <w:rsid w:val="00B86B4B"/>
    <w:rsid w:val="00B86C39"/>
    <w:rsid w:val="00B86C7B"/>
    <w:rsid w:val="00B86CC5"/>
    <w:rsid w:val="00B86F78"/>
    <w:rsid w:val="00B87C1A"/>
    <w:rsid w:val="00B90267"/>
    <w:rsid w:val="00B90969"/>
    <w:rsid w:val="00B90A6A"/>
    <w:rsid w:val="00B90B31"/>
    <w:rsid w:val="00B90E43"/>
    <w:rsid w:val="00B910E8"/>
    <w:rsid w:val="00B91156"/>
    <w:rsid w:val="00B91183"/>
    <w:rsid w:val="00B912BF"/>
    <w:rsid w:val="00B91609"/>
    <w:rsid w:val="00B91625"/>
    <w:rsid w:val="00B91784"/>
    <w:rsid w:val="00B91841"/>
    <w:rsid w:val="00B91F09"/>
    <w:rsid w:val="00B91F76"/>
    <w:rsid w:val="00B92761"/>
    <w:rsid w:val="00B927E9"/>
    <w:rsid w:val="00B9317F"/>
    <w:rsid w:val="00B931D1"/>
    <w:rsid w:val="00B935B6"/>
    <w:rsid w:val="00B93986"/>
    <w:rsid w:val="00B939E1"/>
    <w:rsid w:val="00B9424E"/>
    <w:rsid w:val="00B944ED"/>
    <w:rsid w:val="00B94543"/>
    <w:rsid w:val="00B9456E"/>
    <w:rsid w:val="00B94D9A"/>
    <w:rsid w:val="00B94FD9"/>
    <w:rsid w:val="00B95771"/>
    <w:rsid w:val="00B9579B"/>
    <w:rsid w:val="00B95A4E"/>
    <w:rsid w:val="00B95B85"/>
    <w:rsid w:val="00B963E9"/>
    <w:rsid w:val="00B968E7"/>
    <w:rsid w:val="00B969FF"/>
    <w:rsid w:val="00B96BD2"/>
    <w:rsid w:val="00B9701C"/>
    <w:rsid w:val="00B976B4"/>
    <w:rsid w:val="00B9785F"/>
    <w:rsid w:val="00B97C71"/>
    <w:rsid w:val="00BA0020"/>
    <w:rsid w:val="00BA0138"/>
    <w:rsid w:val="00BA01BE"/>
    <w:rsid w:val="00BA03E0"/>
    <w:rsid w:val="00BA0809"/>
    <w:rsid w:val="00BA0D80"/>
    <w:rsid w:val="00BA0E42"/>
    <w:rsid w:val="00BA18FF"/>
    <w:rsid w:val="00BA1B40"/>
    <w:rsid w:val="00BA1FA1"/>
    <w:rsid w:val="00BA20A9"/>
    <w:rsid w:val="00BA21DB"/>
    <w:rsid w:val="00BA225A"/>
    <w:rsid w:val="00BA3044"/>
    <w:rsid w:val="00BA3188"/>
    <w:rsid w:val="00BA3368"/>
    <w:rsid w:val="00BA34FD"/>
    <w:rsid w:val="00BA3C49"/>
    <w:rsid w:val="00BA45D3"/>
    <w:rsid w:val="00BA461E"/>
    <w:rsid w:val="00BA4741"/>
    <w:rsid w:val="00BA492B"/>
    <w:rsid w:val="00BA49DE"/>
    <w:rsid w:val="00BA54B7"/>
    <w:rsid w:val="00BA55FE"/>
    <w:rsid w:val="00BA5759"/>
    <w:rsid w:val="00BA5958"/>
    <w:rsid w:val="00BA5ADF"/>
    <w:rsid w:val="00BA5B5A"/>
    <w:rsid w:val="00BA6347"/>
    <w:rsid w:val="00BA6D24"/>
    <w:rsid w:val="00BA7EB7"/>
    <w:rsid w:val="00BA7F11"/>
    <w:rsid w:val="00BA7F54"/>
    <w:rsid w:val="00BB018F"/>
    <w:rsid w:val="00BB0B60"/>
    <w:rsid w:val="00BB0C28"/>
    <w:rsid w:val="00BB0D9A"/>
    <w:rsid w:val="00BB10F4"/>
    <w:rsid w:val="00BB155B"/>
    <w:rsid w:val="00BB16B2"/>
    <w:rsid w:val="00BB1ACF"/>
    <w:rsid w:val="00BB1B75"/>
    <w:rsid w:val="00BB1E53"/>
    <w:rsid w:val="00BB2051"/>
    <w:rsid w:val="00BB20C7"/>
    <w:rsid w:val="00BB2856"/>
    <w:rsid w:val="00BB28BE"/>
    <w:rsid w:val="00BB319E"/>
    <w:rsid w:val="00BB32AF"/>
    <w:rsid w:val="00BB340E"/>
    <w:rsid w:val="00BB35DC"/>
    <w:rsid w:val="00BB38C4"/>
    <w:rsid w:val="00BB3B15"/>
    <w:rsid w:val="00BB3B33"/>
    <w:rsid w:val="00BB3C8E"/>
    <w:rsid w:val="00BB3FE7"/>
    <w:rsid w:val="00BB4988"/>
    <w:rsid w:val="00BB498A"/>
    <w:rsid w:val="00BB4EC1"/>
    <w:rsid w:val="00BB4FB2"/>
    <w:rsid w:val="00BB51BD"/>
    <w:rsid w:val="00BB599F"/>
    <w:rsid w:val="00BB5A62"/>
    <w:rsid w:val="00BB5B2A"/>
    <w:rsid w:val="00BB6305"/>
    <w:rsid w:val="00BB63F8"/>
    <w:rsid w:val="00BB64D1"/>
    <w:rsid w:val="00BB6659"/>
    <w:rsid w:val="00BB67ED"/>
    <w:rsid w:val="00BB68B5"/>
    <w:rsid w:val="00BB6F08"/>
    <w:rsid w:val="00BB6F97"/>
    <w:rsid w:val="00BB70EA"/>
    <w:rsid w:val="00BB722C"/>
    <w:rsid w:val="00BB7381"/>
    <w:rsid w:val="00BB781F"/>
    <w:rsid w:val="00BB79AA"/>
    <w:rsid w:val="00BB7F20"/>
    <w:rsid w:val="00BC01A4"/>
    <w:rsid w:val="00BC0533"/>
    <w:rsid w:val="00BC08F6"/>
    <w:rsid w:val="00BC0EE4"/>
    <w:rsid w:val="00BC0FFB"/>
    <w:rsid w:val="00BC1738"/>
    <w:rsid w:val="00BC1952"/>
    <w:rsid w:val="00BC1997"/>
    <w:rsid w:val="00BC1CBB"/>
    <w:rsid w:val="00BC1D41"/>
    <w:rsid w:val="00BC1ED4"/>
    <w:rsid w:val="00BC1FA9"/>
    <w:rsid w:val="00BC265E"/>
    <w:rsid w:val="00BC27D4"/>
    <w:rsid w:val="00BC356B"/>
    <w:rsid w:val="00BC374F"/>
    <w:rsid w:val="00BC3A44"/>
    <w:rsid w:val="00BC3F8C"/>
    <w:rsid w:val="00BC40B2"/>
    <w:rsid w:val="00BC43E7"/>
    <w:rsid w:val="00BC468C"/>
    <w:rsid w:val="00BC492C"/>
    <w:rsid w:val="00BC4C1C"/>
    <w:rsid w:val="00BC4D39"/>
    <w:rsid w:val="00BC5D11"/>
    <w:rsid w:val="00BC5D40"/>
    <w:rsid w:val="00BC5D9E"/>
    <w:rsid w:val="00BC6294"/>
    <w:rsid w:val="00BC655D"/>
    <w:rsid w:val="00BC6583"/>
    <w:rsid w:val="00BC697F"/>
    <w:rsid w:val="00BC6B92"/>
    <w:rsid w:val="00BC6DAF"/>
    <w:rsid w:val="00BC6EFC"/>
    <w:rsid w:val="00BC71C5"/>
    <w:rsid w:val="00BC73B9"/>
    <w:rsid w:val="00BC7D57"/>
    <w:rsid w:val="00BC7DAB"/>
    <w:rsid w:val="00BC7EAB"/>
    <w:rsid w:val="00BD0933"/>
    <w:rsid w:val="00BD0B1E"/>
    <w:rsid w:val="00BD0E38"/>
    <w:rsid w:val="00BD0E4A"/>
    <w:rsid w:val="00BD1675"/>
    <w:rsid w:val="00BD1779"/>
    <w:rsid w:val="00BD1DD0"/>
    <w:rsid w:val="00BD228B"/>
    <w:rsid w:val="00BD2463"/>
    <w:rsid w:val="00BD2D4E"/>
    <w:rsid w:val="00BD330F"/>
    <w:rsid w:val="00BD3510"/>
    <w:rsid w:val="00BD3A02"/>
    <w:rsid w:val="00BD3AFB"/>
    <w:rsid w:val="00BD3C8D"/>
    <w:rsid w:val="00BD3D0D"/>
    <w:rsid w:val="00BD4579"/>
    <w:rsid w:val="00BD48CF"/>
    <w:rsid w:val="00BD49DB"/>
    <w:rsid w:val="00BD4B77"/>
    <w:rsid w:val="00BD4E8A"/>
    <w:rsid w:val="00BD56C6"/>
    <w:rsid w:val="00BD5756"/>
    <w:rsid w:val="00BD5801"/>
    <w:rsid w:val="00BD5849"/>
    <w:rsid w:val="00BD5969"/>
    <w:rsid w:val="00BD5FED"/>
    <w:rsid w:val="00BD6116"/>
    <w:rsid w:val="00BD6509"/>
    <w:rsid w:val="00BD66CC"/>
    <w:rsid w:val="00BD6AEB"/>
    <w:rsid w:val="00BD6B5E"/>
    <w:rsid w:val="00BD6D34"/>
    <w:rsid w:val="00BD7442"/>
    <w:rsid w:val="00BD7869"/>
    <w:rsid w:val="00BE0F88"/>
    <w:rsid w:val="00BE137B"/>
    <w:rsid w:val="00BE19A9"/>
    <w:rsid w:val="00BE2068"/>
    <w:rsid w:val="00BE2279"/>
    <w:rsid w:val="00BE2693"/>
    <w:rsid w:val="00BE36AA"/>
    <w:rsid w:val="00BE3C66"/>
    <w:rsid w:val="00BE3CE9"/>
    <w:rsid w:val="00BE4029"/>
    <w:rsid w:val="00BE4736"/>
    <w:rsid w:val="00BE4C93"/>
    <w:rsid w:val="00BE4CD1"/>
    <w:rsid w:val="00BE4FE7"/>
    <w:rsid w:val="00BE5496"/>
    <w:rsid w:val="00BE5935"/>
    <w:rsid w:val="00BE5C18"/>
    <w:rsid w:val="00BE5E01"/>
    <w:rsid w:val="00BE605F"/>
    <w:rsid w:val="00BE61F6"/>
    <w:rsid w:val="00BE6325"/>
    <w:rsid w:val="00BE63FA"/>
    <w:rsid w:val="00BE6C15"/>
    <w:rsid w:val="00BE6D4B"/>
    <w:rsid w:val="00BE6FBD"/>
    <w:rsid w:val="00BE732F"/>
    <w:rsid w:val="00BF0499"/>
    <w:rsid w:val="00BF05D0"/>
    <w:rsid w:val="00BF0636"/>
    <w:rsid w:val="00BF101A"/>
    <w:rsid w:val="00BF20A5"/>
    <w:rsid w:val="00BF2487"/>
    <w:rsid w:val="00BF29FA"/>
    <w:rsid w:val="00BF2A3B"/>
    <w:rsid w:val="00BF2B28"/>
    <w:rsid w:val="00BF2D06"/>
    <w:rsid w:val="00BF2DC2"/>
    <w:rsid w:val="00BF30B5"/>
    <w:rsid w:val="00BF359E"/>
    <w:rsid w:val="00BF3AF8"/>
    <w:rsid w:val="00BF3C43"/>
    <w:rsid w:val="00BF4235"/>
    <w:rsid w:val="00BF486B"/>
    <w:rsid w:val="00BF49E2"/>
    <w:rsid w:val="00BF4A00"/>
    <w:rsid w:val="00BF4DF8"/>
    <w:rsid w:val="00BF50FA"/>
    <w:rsid w:val="00BF53C1"/>
    <w:rsid w:val="00BF5651"/>
    <w:rsid w:val="00BF5B57"/>
    <w:rsid w:val="00BF5F6A"/>
    <w:rsid w:val="00BF5F6D"/>
    <w:rsid w:val="00BF60F5"/>
    <w:rsid w:val="00BF610B"/>
    <w:rsid w:val="00BF6670"/>
    <w:rsid w:val="00BF6A90"/>
    <w:rsid w:val="00BF6BC5"/>
    <w:rsid w:val="00BF6F40"/>
    <w:rsid w:val="00BF70BE"/>
    <w:rsid w:val="00BF76E4"/>
    <w:rsid w:val="00BF76F6"/>
    <w:rsid w:val="00BF7852"/>
    <w:rsid w:val="00BF7CF6"/>
    <w:rsid w:val="00BF7DE0"/>
    <w:rsid w:val="00BF7EA1"/>
    <w:rsid w:val="00BF7F6D"/>
    <w:rsid w:val="00C000F4"/>
    <w:rsid w:val="00C00429"/>
    <w:rsid w:val="00C006E1"/>
    <w:rsid w:val="00C00D6B"/>
    <w:rsid w:val="00C00F6C"/>
    <w:rsid w:val="00C01178"/>
    <w:rsid w:val="00C0162E"/>
    <w:rsid w:val="00C01821"/>
    <w:rsid w:val="00C01931"/>
    <w:rsid w:val="00C01CC2"/>
    <w:rsid w:val="00C01D35"/>
    <w:rsid w:val="00C01DE6"/>
    <w:rsid w:val="00C0207A"/>
    <w:rsid w:val="00C02238"/>
    <w:rsid w:val="00C022EB"/>
    <w:rsid w:val="00C02972"/>
    <w:rsid w:val="00C02E19"/>
    <w:rsid w:val="00C0309E"/>
    <w:rsid w:val="00C03A43"/>
    <w:rsid w:val="00C03B7F"/>
    <w:rsid w:val="00C044F7"/>
    <w:rsid w:val="00C04626"/>
    <w:rsid w:val="00C04A0B"/>
    <w:rsid w:val="00C04CEF"/>
    <w:rsid w:val="00C04F17"/>
    <w:rsid w:val="00C05429"/>
    <w:rsid w:val="00C0546B"/>
    <w:rsid w:val="00C05476"/>
    <w:rsid w:val="00C0592A"/>
    <w:rsid w:val="00C059BB"/>
    <w:rsid w:val="00C05A44"/>
    <w:rsid w:val="00C05AE5"/>
    <w:rsid w:val="00C05B09"/>
    <w:rsid w:val="00C063A5"/>
    <w:rsid w:val="00C0657C"/>
    <w:rsid w:val="00C068F5"/>
    <w:rsid w:val="00C0698D"/>
    <w:rsid w:val="00C06A39"/>
    <w:rsid w:val="00C06EB2"/>
    <w:rsid w:val="00C0728B"/>
    <w:rsid w:val="00C07DD1"/>
    <w:rsid w:val="00C1017A"/>
    <w:rsid w:val="00C10293"/>
    <w:rsid w:val="00C10763"/>
    <w:rsid w:val="00C109B8"/>
    <w:rsid w:val="00C10E13"/>
    <w:rsid w:val="00C110CB"/>
    <w:rsid w:val="00C11265"/>
    <w:rsid w:val="00C114E0"/>
    <w:rsid w:val="00C11A00"/>
    <w:rsid w:val="00C11E44"/>
    <w:rsid w:val="00C128D9"/>
    <w:rsid w:val="00C128E2"/>
    <w:rsid w:val="00C12ABF"/>
    <w:rsid w:val="00C130D1"/>
    <w:rsid w:val="00C13F1E"/>
    <w:rsid w:val="00C14B6F"/>
    <w:rsid w:val="00C14BB7"/>
    <w:rsid w:val="00C14D84"/>
    <w:rsid w:val="00C15748"/>
    <w:rsid w:val="00C160AA"/>
    <w:rsid w:val="00C163DC"/>
    <w:rsid w:val="00C16914"/>
    <w:rsid w:val="00C16958"/>
    <w:rsid w:val="00C1699A"/>
    <w:rsid w:val="00C16A7B"/>
    <w:rsid w:val="00C17006"/>
    <w:rsid w:val="00C1706A"/>
    <w:rsid w:val="00C17514"/>
    <w:rsid w:val="00C17523"/>
    <w:rsid w:val="00C176BB"/>
    <w:rsid w:val="00C176D7"/>
    <w:rsid w:val="00C17709"/>
    <w:rsid w:val="00C2013A"/>
    <w:rsid w:val="00C20922"/>
    <w:rsid w:val="00C209FF"/>
    <w:rsid w:val="00C21128"/>
    <w:rsid w:val="00C213BB"/>
    <w:rsid w:val="00C21543"/>
    <w:rsid w:val="00C2161D"/>
    <w:rsid w:val="00C21DC8"/>
    <w:rsid w:val="00C22D9E"/>
    <w:rsid w:val="00C230A0"/>
    <w:rsid w:val="00C23140"/>
    <w:rsid w:val="00C232BD"/>
    <w:rsid w:val="00C2377C"/>
    <w:rsid w:val="00C241C0"/>
    <w:rsid w:val="00C243B9"/>
    <w:rsid w:val="00C24AD6"/>
    <w:rsid w:val="00C24AE5"/>
    <w:rsid w:val="00C24FF3"/>
    <w:rsid w:val="00C2538C"/>
    <w:rsid w:val="00C25438"/>
    <w:rsid w:val="00C25903"/>
    <w:rsid w:val="00C25944"/>
    <w:rsid w:val="00C25D4E"/>
    <w:rsid w:val="00C25E00"/>
    <w:rsid w:val="00C2611B"/>
    <w:rsid w:val="00C265CC"/>
    <w:rsid w:val="00C26613"/>
    <w:rsid w:val="00C26B06"/>
    <w:rsid w:val="00C27081"/>
    <w:rsid w:val="00C27251"/>
    <w:rsid w:val="00C27360"/>
    <w:rsid w:val="00C274E1"/>
    <w:rsid w:val="00C275B9"/>
    <w:rsid w:val="00C27795"/>
    <w:rsid w:val="00C2783B"/>
    <w:rsid w:val="00C27CD5"/>
    <w:rsid w:val="00C27DAA"/>
    <w:rsid w:val="00C300EE"/>
    <w:rsid w:val="00C3120F"/>
    <w:rsid w:val="00C312D0"/>
    <w:rsid w:val="00C322D3"/>
    <w:rsid w:val="00C322E8"/>
    <w:rsid w:val="00C328CF"/>
    <w:rsid w:val="00C32FB4"/>
    <w:rsid w:val="00C33338"/>
    <w:rsid w:val="00C33383"/>
    <w:rsid w:val="00C338AD"/>
    <w:rsid w:val="00C33EC0"/>
    <w:rsid w:val="00C33F68"/>
    <w:rsid w:val="00C34A76"/>
    <w:rsid w:val="00C350F8"/>
    <w:rsid w:val="00C35134"/>
    <w:rsid w:val="00C3513D"/>
    <w:rsid w:val="00C3514A"/>
    <w:rsid w:val="00C35429"/>
    <w:rsid w:val="00C35983"/>
    <w:rsid w:val="00C35C30"/>
    <w:rsid w:val="00C35F2E"/>
    <w:rsid w:val="00C3621C"/>
    <w:rsid w:val="00C3640B"/>
    <w:rsid w:val="00C36C24"/>
    <w:rsid w:val="00C36D30"/>
    <w:rsid w:val="00C36F08"/>
    <w:rsid w:val="00C37024"/>
    <w:rsid w:val="00C371B8"/>
    <w:rsid w:val="00C372C2"/>
    <w:rsid w:val="00C375BD"/>
    <w:rsid w:val="00C379B0"/>
    <w:rsid w:val="00C37D17"/>
    <w:rsid w:val="00C37E79"/>
    <w:rsid w:val="00C37F35"/>
    <w:rsid w:val="00C4022E"/>
    <w:rsid w:val="00C4030A"/>
    <w:rsid w:val="00C40476"/>
    <w:rsid w:val="00C407A1"/>
    <w:rsid w:val="00C409BF"/>
    <w:rsid w:val="00C40A1A"/>
    <w:rsid w:val="00C41220"/>
    <w:rsid w:val="00C414B1"/>
    <w:rsid w:val="00C4162E"/>
    <w:rsid w:val="00C41C2B"/>
    <w:rsid w:val="00C41C7E"/>
    <w:rsid w:val="00C42220"/>
    <w:rsid w:val="00C42417"/>
    <w:rsid w:val="00C42590"/>
    <w:rsid w:val="00C42B04"/>
    <w:rsid w:val="00C430AD"/>
    <w:rsid w:val="00C4329D"/>
    <w:rsid w:val="00C43C99"/>
    <w:rsid w:val="00C43FC0"/>
    <w:rsid w:val="00C4425B"/>
    <w:rsid w:val="00C442B0"/>
    <w:rsid w:val="00C443F9"/>
    <w:rsid w:val="00C4448C"/>
    <w:rsid w:val="00C444A6"/>
    <w:rsid w:val="00C454DA"/>
    <w:rsid w:val="00C45A5A"/>
    <w:rsid w:val="00C4665F"/>
    <w:rsid w:val="00C46E9E"/>
    <w:rsid w:val="00C4760A"/>
    <w:rsid w:val="00C4785B"/>
    <w:rsid w:val="00C47D6E"/>
    <w:rsid w:val="00C500F5"/>
    <w:rsid w:val="00C5071D"/>
    <w:rsid w:val="00C51436"/>
    <w:rsid w:val="00C5172F"/>
    <w:rsid w:val="00C52111"/>
    <w:rsid w:val="00C5227B"/>
    <w:rsid w:val="00C52306"/>
    <w:rsid w:val="00C52B5C"/>
    <w:rsid w:val="00C52D4F"/>
    <w:rsid w:val="00C5330F"/>
    <w:rsid w:val="00C5356C"/>
    <w:rsid w:val="00C539DB"/>
    <w:rsid w:val="00C53CFC"/>
    <w:rsid w:val="00C53EFD"/>
    <w:rsid w:val="00C542FA"/>
    <w:rsid w:val="00C54451"/>
    <w:rsid w:val="00C54483"/>
    <w:rsid w:val="00C547B6"/>
    <w:rsid w:val="00C548E8"/>
    <w:rsid w:val="00C54BA9"/>
    <w:rsid w:val="00C5529B"/>
    <w:rsid w:val="00C55400"/>
    <w:rsid w:val="00C5547E"/>
    <w:rsid w:val="00C55778"/>
    <w:rsid w:val="00C558FB"/>
    <w:rsid w:val="00C559A5"/>
    <w:rsid w:val="00C55AA0"/>
    <w:rsid w:val="00C55C68"/>
    <w:rsid w:val="00C56110"/>
    <w:rsid w:val="00C562DC"/>
    <w:rsid w:val="00C56507"/>
    <w:rsid w:val="00C565CE"/>
    <w:rsid w:val="00C56AEF"/>
    <w:rsid w:val="00C56B35"/>
    <w:rsid w:val="00C56B70"/>
    <w:rsid w:val="00C56C16"/>
    <w:rsid w:val="00C57358"/>
    <w:rsid w:val="00C579BE"/>
    <w:rsid w:val="00C57A7A"/>
    <w:rsid w:val="00C57B64"/>
    <w:rsid w:val="00C57D61"/>
    <w:rsid w:val="00C57DC8"/>
    <w:rsid w:val="00C60388"/>
    <w:rsid w:val="00C604DD"/>
    <w:rsid w:val="00C60D2C"/>
    <w:rsid w:val="00C61070"/>
    <w:rsid w:val="00C61080"/>
    <w:rsid w:val="00C610DF"/>
    <w:rsid w:val="00C612F9"/>
    <w:rsid w:val="00C6198C"/>
    <w:rsid w:val="00C61AA7"/>
    <w:rsid w:val="00C61CFD"/>
    <w:rsid w:val="00C62059"/>
    <w:rsid w:val="00C6217E"/>
    <w:rsid w:val="00C629EB"/>
    <w:rsid w:val="00C6300C"/>
    <w:rsid w:val="00C63281"/>
    <w:rsid w:val="00C63800"/>
    <w:rsid w:val="00C6397D"/>
    <w:rsid w:val="00C63F60"/>
    <w:rsid w:val="00C641F3"/>
    <w:rsid w:val="00C64486"/>
    <w:rsid w:val="00C64520"/>
    <w:rsid w:val="00C64770"/>
    <w:rsid w:val="00C64883"/>
    <w:rsid w:val="00C64998"/>
    <w:rsid w:val="00C65056"/>
    <w:rsid w:val="00C65615"/>
    <w:rsid w:val="00C656DC"/>
    <w:rsid w:val="00C65944"/>
    <w:rsid w:val="00C65EAF"/>
    <w:rsid w:val="00C66B13"/>
    <w:rsid w:val="00C66D52"/>
    <w:rsid w:val="00C674C1"/>
    <w:rsid w:val="00C700AF"/>
    <w:rsid w:val="00C706C7"/>
    <w:rsid w:val="00C7092A"/>
    <w:rsid w:val="00C70D30"/>
    <w:rsid w:val="00C70E9F"/>
    <w:rsid w:val="00C70F35"/>
    <w:rsid w:val="00C710FE"/>
    <w:rsid w:val="00C715B8"/>
    <w:rsid w:val="00C71779"/>
    <w:rsid w:val="00C717FE"/>
    <w:rsid w:val="00C7190E"/>
    <w:rsid w:val="00C7230E"/>
    <w:rsid w:val="00C728CA"/>
    <w:rsid w:val="00C72CAC"/>
    <w:rsid w:val="00C731DB"/>
    <w:rsid w:val="00C733F1"/>
    <w:rsid w:val="00C73812"/>
    <w:rsid w:val="00C738FD"/>
    <w:rsid w:val="00C739BA"/>
    <w:rsid w:val="00C73EA9"/>
    <w:rsid w:val="00C74481"/>
    <w:rsid w:val="00C74937"/>
    <w:rsid w:val="00C752A4"/>
    <w:rsid w:val="00C75426"/>
    <w:rsid w:val="00C75636"/>
    <w:rsid w:val="00C75B84"/>
    <w:rsid w:val="00C75E49"/>
    <w:rsid w:val="00C75F0B"/>
    <w:rsid w:val="00C76063"/>
    <w:rsid w:val="00C7670A"/>
    <w:rsid w:val="00C76C96"/>
    <w:rsid w:val="00C76D67"/>
    <w:rsid w:val="00C775F1"/>
    <w:rsid w:val="00C77731"/>
    <w:rsid w:val="00C779D8"/>
    <w:rsid w:val="00C77C73"/>
    <w:rsid w:val="00C77D3C"/>
    <w:rsid w:val="00C801C0"/>
    <w:rsid w:val="00C80B89"/>
    <w:rsid w:val="00C80BB2"/>
    <w:rsid w:val="00C80D2A"/>
    <w:rsid w:val="00C80ED3"/>
    <w:rsid w:val="00C81803"/>
    <w:rsid w:val="00C8256A"/>
    <w:rsid w:val="00C8294C"/>
    <w:rsid w:val="00C829B8"/>
    <w:rsid w:val="00C82DBA"/>
    <w:rsid w:val="00C82EAF"/>
    <w:rsid w:val="00C82FDA"/>
    <w:rsid w:val="00C83047"/>
    <w:rsid w:val="00C834C0"/>
    <w:rsid w:val="00C83D13"/>
    <w:rsid w:val="00C83D55"/>
    <w:rsid w:val="00C84143"/>
    <w:rsid w:val="00C8448A"/>
    <w:rsid w:val="00C845DA"/>
    <w:rsid w:val="00C84E23"/>
    <w:rsid w:val="00C85010"/>
    <w:rsid w:val="00C852D4"/>
    <w:rsid w:val="00C85885"/>
    <w:rsid w:val="00C860F8"/>
    <w:rsid w:val="00C86175"/>
    <w:rsid w:val="00C861AF"/>
    <w:rsid w:val="00C862F2"/>
    <w:rsid w:val="00C864B8"/>
    <w:rsid w:val="00C86898"/>
    <w:rsid w:val="00C86F8E"/>
    <w:rsid w:val="00C8787C"/>
    <w:rsid w:val="00C87978"/>
    <w:rsid w:val="00C87F0A"/>
    <w:rsid w:val="00C90006"/>
    <w:rsid w:val="00C90208"/>
    <w:rsid w:val="00C9051A"/>
    <w:rsid w:val="00C905CF"/>
    <w:rsid w:val="00C90BA3"/>
    <w:rsid w:val="00C91475"/>
    <w:rsid w:val="00C91CCA"/>
    <w:rsid w:val="00C91D25"/>
    <w:rsid w:val="00C91E6F"/>
    <w:rsid w:val="00C923F2"/>
    <w:rsid w:val="00C927A4"/>
    <w:rsid w:val="00C92AFE"/>
    <w:rsid w:val="00C92CB2"/>
    <w:rsid w:val="00C92D18"/>
    <w:rsid w:val="00C92F6F"/>
    <w:rsid w:val="00C931B0"/>
    <w:rsid w:val="00C93C37"/>
    <w:rsid w:val="00C93CF9"/>
    <w:rsid w:val="00C940E6"/>
    <w:rsid w:val="00C947AC"/>
    <w:rsid w:val="00C94FCF"/>
    <w:rsid w:val="00C9514A"/>
    <w:rsid w:val="00C95690"/>
    <w:rsid w:val="00C95D3F"/>
    <w:rsid w:val="00C95FAB"/>
    <w:rsid w:val="00C961D7"/>
    <w:rsid w:val="00C9630D"/>
    <w:rsid w:val="00C96474"/>
    <w:rsid w:val="00C9679C"/>
    <w:rsid w:val="00C9691F"/>
    <w:rsid w:val="00C96B02"/>
    <w:rsid w:val="00C96E14"/>
    <w:rsid w:val="00C96E1C"/>
    <w:rsid w:val="00C96F97"/>
    <w:rsid w:val="00C97250"/>
    <w:rsid w:val="00C97509"/>
    <w:rsid w:val="00C9771D"/>
    <w:rsid w:val="00C97AE2"/>
    <w:rsid w:val="00C97C57"/>
    <w:rsid w:val="00CA01D6"/>
    <w:rsid w:val="00CA0252"/>
    <w:rsid w:val="00CA0288"/>
    <w:rsid w:val="00CA0338"/>
    <w:rsid w:val="00CA0608"/>
    <w:rsid w:val="00CA07C8"/>
    <w:rsid w:val="00CA08AE"/>
    <w:rsid w:val="00CA097E"/>
    <w:rsid w:val="00CA1080"/>
    <w:rsid w:val="00CA13C1"/>
    <w:rsid w:val="00CA1709"/>
    <w:rsid w:val="00CA1883"/>
    <w:rsid w:val="00CA192D"/>
    <w:rsid w:val="00CA1F3B"/>
    <w:rsid w:val="00CA1F4D"/>
    <w:rsid w:val="00CA1F79"/>
    <w:rsid w:val="00CA223F"/>
    <w:rsid w:val="00CA229E"/>
    <w:rsid w:val="00CA263D"/>
    <w:rsid w:val="00CA271B"/>
    <w:rsid w:val="00CA2857"/>
    <w:rsid w:val="00CA2EFD"/>
    <w:rsid w:val="00CA3161"/>
    <w:rsid w:val="00CA3487"/>
    <w:rsid w:val="00CA37D1"/>
    <w:rsid w:val="00CA3821"/>
    <w:rsid w:val="00CA3AA6"/>
    <w:rsid w:val="00CA3CD1"/>
    <w:rsid w:val="00CA4FDD"/>
    <w:rsid w:val="00CA508E"/>
    <w:rsid w:val="00CA5832"/>
    <w:rsid w:val="00CA5E04"/>
    <w:rsid w:val="00CA5F74"/>
    <w:rsid w:val="00CA65F9"/>
    <w:rsid w:val="00CA6DE2"/>
    <w:rsid w:val="00CA6E1D"/>
    <w:rsid w:val="00CA7A6A"/>
    <w:rsid w:val="00CB0383"/>
    <w:rsid w:val="00CB0405"/>
    <w:rsid w:val="00CB0768"/>
    <w:rsid w:val="00CB0BE6"/>
    <w:rsid w:val="00CB0E92"/>
    <w:rsid w:val="00CB0FAF"/>
    <w:rsid w:val="00CB17FF"/>
    <w:rsid w:val="00CB1DBE"/>
    <w:rsid w:val="00CB1F36"/>
    <w:rsid w:val="00CB2325"/>
    <w:rsid w:val="00CB2614"/>
    <w:rsid w:val="00CB2AB8"/>
    <w:rsid w:val="00CB3660"/>
    <w:rsid w:val="00CB39B5"/>
    <w:rsid w:val="00CB3A36"/>
    <w:rsid w:val="00CB3BE4"/>
    <w:rsid w:val="00CB3C14"/>
    <w:rsid w:val="00CB4BDA"/>
    <w:rsid w:val="00CB4E67"/>
    <w:rsid w:val="00CB509D"/>
    <w:rsid w:val="00CB54C2"/>
    <w:rsid w:val="00CB5613"/>
    <w:rsid w:val="00CB5809"/>
    <w:rsid w:val="00CB5F27"/>
    <w:rsid w:val="00CB60A2"/>
    <w:rsid w:val="00CB6135"/>
    <w:rsid w:val="00CB630A"/>
    <w:rsid w:val="00CB64F1"/>
    <w:rsid w:val="00CB6757"/>
    <w:rsid w:val="00CB6820"/>
    <w:rsid w:val="00CB6852"/>
    <w:rsid w:val="00CB687B"/>
    <w:rsid w:val="00CB6CAB"/>
    <w:rsid w:val="00CB7040"/>
    <w:rsid w:val="00CB73AA"/>
    <w:rsid w:val="00CB764A"/>
    <w:rsid w:val="00CB7A28"/>
    <w:rsid w:val="00CB7A9E"/>
    <w:rsid w:val="00CC002A"/>
    <w:rsid w:val="00CC00A2"/>
    <w:rsid w:val="00CC012E"/>
    <w:rsid w:val="00CC02BB"/>
    <w:rsid w:val="00CC0498"/>
    <w:rsid w:val="00CC067F"/>
    <w:rsid w:val="00CC070A"/>
    <w:rsid w:val="00CC082E"/>
    <w:rsid w:val="00CC0B5C"/>
    <w:rsid w:val="00CC0C19"/>
    <w:rsid w:val="00CC100D"/>
    <w:rsid w:val="00CC11DA"/>
    <w:rsid w:val="00CC190F"/>
    <w:rsid w:val="00CC2059"/>
    <w:rsid w:val="00CC2CA8"/>
    <w:rsid w:val="00CC2D38"/>
    <w:rsid w:val="00CC33C9"/>
    <w:rsid w:val="00CC37DA"/>
    <w:rsid w:val="00CC3B15"/>
    <w:rsid w:val="00CC3D5B"/>
    <w:rsid w:val="00CC42D2"/>
    <w:rsid w:val="00CC4B49"/>
    <w:rsid w:val="00CC4D3F"/>
    <w:rsid w:val="00CC506D"/>
    <w:rsid w:val="00CC5D30"/>
    <w:rsid w:val="00CC6986"/>
    <w:rsid w:val="00CC6C6C"/>
    <w:rsid w:val="00CC6D66"/>
    <w:rsid w:val="00CC751C"/>
    <w:rsid w:val="00CC7796"/>
    <w:rsid w:val="00CC79B7"/>
    <w:rsid w:val="00CD0320"/>
    <w:rsid w:val="00CD044E"/>
    <w:rsid w:val="00CD0833"/>
    <w:rsid w:val="00CD0AAD"/>
    <w:rsid w:val="00CD0C4C"/>
    <w:rsid w:val="00CD0FC0"/>
    <w:rsid w:val="00CD1039"/>
    <w:rsid w:val="00CD1127"/>
    <w:rsid w:val="00CD161D"/>
    <w:rsid w:val="00CD1C00"/>
    <w:rsid w:val="00CD2755"/>
    <w:rsid w:val="00CD2A13"/>
    <w:rsid w:val="00CD2BC9"/>
    <w:rsid w:val="00CD2DCB"/>
    <w:rsid w:val="00CD2F9D"/>
    <w:rsid w:val="00CD300C"/>
    <w:rsid w:val="00CD3652"/>
    <w:rsid w:val="00CD3A77"/>
    <w:rsid w:val="00CD420A"/>
    <w:rsid w:val="00CD4633"/>
    <w:rsid w:val="00CD4EBF"/>
    <w:rsid w:val="00CD55EC"/>
    <w:rsid w:val="00CD5651"/>
    <w:rsid w:val="00CD5A42"/>
    <w:rsid w:val="00CD5BBE"/>
    <w:rsid w:val="00CD6196"/>
    <w:rsid w:val="00CD6299"/>
    <w:rsid w:val="00CD6458"/>
    <w:rsid w:val="00CD65D6"/>
    <w:rsid w:val="00CD6880"/>
    <w:rsid w:val="00CD6FB0"/>
    <w:rsid w:val="00CD71EF"/>
    <w:rsid w:val="00CD731C"/>
    <w:rsid w:val="00CD735C"/>
    <w:rsid w:val="00CD74E2"/>
    <w:rsid w:val="00CD7732"/>
    <w:rsid w:val="00CD7AF8"/>
    <w:rsid w:val="00CD7EBC"/>
    <w:rsid w:val="00CE0302"/>
    <w:rsid w:val="00CE050A"/>
    <w:rsid w:val="00CE0728"/>
    <w:rsid w:val="00CE0A6F"/>
    <w:rsid w:val="00CE0C25"/>
    <w:rsid w:val="00CE0F8B"/>
    <w:rsid w:val="00CE163B"/>
    <w:rsid w:val="00CE174C"/>
    <w:rsid w:val="00CE1903"/>
    <w:rsid w:val="00CE1C08"/>
    <w:rsid w:val="00CE1C20"/>
    <w:rsid w:val="00CE1D40"/>
    <w:rsid w:val="00CE1D80"/>
    <w:rsid w:val="00CE20AE"/>
    <w:rsid w:val="00CE218C"/>
    <w:rsid w:val="00CE2266"/>
    <w:rsid w:val="00CE24B6"/>
    <w:rsid w:val="00CE2EB3"/>
    <w:rsid w:val="00CE32CC"/>
    <w:rsid w:val="00CE331E"/>
    <w:rsid w:val="00CE3FD1"/>
    <w:rsid w:val="00CE49EE"/>
    <w:rsid w:val="00CE4B7E"/>
    <w:rsid w:val="00CE5107"/>
    <w:rsid w:val="00CE549A"/>
    <w:rsid w:val="00CE5678"/>
    <w:rsid w:val="00CE56D0"/>
    <w:rsid w:val="00CE587D"/>
    <w:rsid w:val="00CE59F6"/>
    <w:rsid w:val="00CE65A5"/>
    <w:rsid w:val="00CE7242"/>
    <w:rsid w:val="00CE7888"/>
    <w:rsid w:val="00CE7C0E"/>
    <w:rsid w:val="00CE7D52"/>
    <w:rsid w:val="00CF07A8"/>
    <w:rsid w:val="00CF0B2A"/>
    <w:rsid w:val="00CF0BDD"/>
    <w:rsid w:val="00CF0BFC"/>
    <w:rsid w:val="00CF0FE2"/>
    <w:rsid w:val="00CF1205"/>
    <w:rsid w:val="00CF1470"/>
    <w:rsid w:val="00CF17C0"/>
    <w:rsid w:val="00CF1C90"/>
    <w:rsid w:val="00CF1DF6"/>
    <w:rsid w:val="00CF22FC"/>
    <w:rsid w:val="00CF2685"/>
    <w:rsid w:val="00CF2812"/>
    <w:rsid w:val="00CF2B59"/>
    <w:rsid w:val="00CF2D4B"/>
    <w:rsid w:val="00CF2E1A"/>
    <w:rsid w:val="00CF30AA"/>
    <w:rsid w:val="00CF31BB"/>
    <w:rsid w:val="00CF3213"/>
    <w:rsid w:val="00CF3836"/>
    <w:rsid w:val="00CF3A1E"/>
    <w:rsid w:val="00CF3F3D"/>
    <w:rsid w:val="00CF41B6"/>
    <w:rsid w:val="00CF46A3"/>
    <w:rsid w:val="00CF48AD"/>
    <w:rsid w:val="00CF4B20"/>
    <w:rsid w:val="00CF4DD7"/>
    <w:rsid w:val="00CF4EF7"/>
    <w:rsid w:val="00CF518E"/>
    <w:rsid w:val="00CF52D2"/>
    <w:rsid w:val="00CF5893"/>
    <w:rsid w:val="00CF5916"/>
    <w:rsid w:val="00CF5A76"/>
    <w:rsid w:val="00CF5AA8"/>
    <w:rsid w:val="00CF5B9D"/>
    <w:rsid w:val="00CF5D2A"/>
    <w:rsid w:val="00CF6273"/>
    <w:rsid w:val="00CF65C4"/>
    <w:rsid w:val="00CF679C"/>
    <w:rsid w:val="00CF68C6"/>
    <w:rsid w:val="00CF6DE0"/>
    <w:rsid w:val="00CF6F2C"/>
    <w:rsid w:val="00CF749B"/>
    <w:rsid w:val="00CF7C8C"/>
    <w:rsid w:val="00CF7D99"/>
    <w:rsid w:val="00D00118"/>
    <w:rsid w:val="00D00136"/>
    <w:rsid w:val="00D00537"/>
    <w:rsid w:val="00D00C84"/>
    <w:rsid w:val="00D01348"/>
    <w:rsid w:val="00D01375"/>
    <w:rsid w:val="00D01A39"/>
    <w:rsid w:val="00D01A78"/>
    <w:rsid w:val="00D01AB5"/>
    <w:rsid w:val="00D01ACB"/>
    <w:rsid w:val="00D01CAB"/>
    <w:rsid w:val="00D01DD4"/>
    <w:rsid w:val="00D02537"/>
    <w:rsid w:val="00D025DE"/>
    <w:rsid w:val="00D0294E"/>
    <w:rsid w:val="00D02A64"/>
    <w:rsid w:val="00D03510"/>
    <w:rsid w:val="00D03B00"/>
    <w:rsid w:val="00D03F5C"/>
    <w:rsid w:val="00D040B2"/>
    <w:rsid w:val="00D044BF"/>
    <w:rsid w:val="00D04925"/>
    <w:rsid w:val="00D0494F"/>
    <w:rsid w:val="00D049C2"/>
    <w:rsid w:val="00D049DF"/>
    <w:rsid w:val="00D04B5D"/>
    <w:rsid w:val="00D04BE1"/>
    <w:rsid w:val="00D04E10"/>
    <w:rsid w:val="00D04FF0"/>
    <w:rsid w:val="00D0512C"/>
    <w:rsid w:val="00D056DB"/>
    <w:rsid w:val="00D0575E"/>
    <w:rsid w:val="00D059EC"/>
    <w:rsid w:val="00D05DDF"/>
    <w:rsid w:val="00D05FA6"/>
    <w:rsid w:val="00D0603C"/>
    <w:rsid w:val="00D06174"/>
    <w:rsid w:val="00D062BD"/>
    <w:rsid w:val="00D06684"/>
    <w:rsid w:val="00D06C71"/>
    <w:rsid w:val="00D06F31"/>
    <w:rsid w:val="00D06F5E"/>
    <w:rsid w:val="00D06FA6"/>
    <w:rsid w:val="00D06FCD"/>
    <w:rsid w:val="00D07159"/>
    <w:rsid w:val="00D077AD"/>
    <w:rsid w:val="00D07862"/>
    <w:rsid w:val="00D079D7"/>
    <w:rsid w:val="00D07FF0"/>
    <w:rsid w:val="00D101CB"/>
    <w:rsid w:val="00D1023A"/>
    <w:rsid w:val="00D102AD"/>
    <w:rsid w:val="00D10351"/>
    <w:rsid w:val="00D103F4"/>
    <w:rsid w:val="00D1080F"/>
    <w:rsid w:val="00D11316"/>
    <w:rsid w:val="00D11337"/>
    <w:rsid w:val="00D11532"/>
    <w:rsid w:val="00D1199A"/>
    <w:rsid w:val="00D11BF0"/>
    <w:rsid w:val="00D11D72"/>
    <w:rsid w:val="00D12DB3"/>
    <w:rsid w:val="00D1307C"/>
    <w:rsid w:val="00D1349A"/>
    <w:rsid w:val="00D134FC"/>
    <w:rsid w:val="00D139D5"/>
    <w:rsid w:val="00D13C29"/>
    <w:rsid w:val="00D13F99"/>
    <w:rsid w:val="00D14101"/>
    <w:rsid w:val="00D14219"/>
    <w:rsid w:val="00D14288"/>
    <w:rsid w:val="00D145A4"/>
    <w:rsid w:val="00D14B3B"/>
    <w:rsid w:val="00D150AF"/>
    <w:rsid w:val="00D15512"/>
    <w:rsid w:val="00D15563"/>
    <w:rsid w:val="00D1560A"/>
    <w:rsid w:val="00D156BF"/>
    <w:rsid w:val="00D15B83"/>
    <w:rsid w:val="00D15BAA"/>
    <w:rsid w:val="00D15EDD"/>
    <w:rsid w:val="00D161EC"/>
    <w:rsid w:val="00D16A44"/>
    <w:rsid w:val="00D16C1B"/>
    <w:rsid w:val="00D16CBC"/>
    <w:rsid w:val="00D16D83"/>
    <w:rsid w:val="00D16EE6"/>
    <w:rsid w:val="00D17609"/>
    <w:rsid w:val="00D179A1"/>
    <w:rsid w:val="00D20237"/>
    <w:rsid w:val="00D20DE7"/>
    <w:rsid w:val="00D20E6E"/>
    <w:rsid w:val="00D21261"/>
    <w:rsid w:val="00D21282"/>
    <w:rsid w:val="00D216DD"/>
    <w:rsid w:val="00D21C36"/>
    <w:rsid w:val="00D21FE9"/>
    <w:rsid w:val="00D22844"/>
    <w:rsid w:val="00D22964"/>
    <w:rsid w:val="00D22EBB"/>
    <w:rsid w:val="00D2377C"/>
    <w:rsid w:val="00D238B8"/>
    <w:rsid w:val="00D23AD7"/>
    <w:rsid w:val="00D23C4B"/>
    <w:rsid w:val="00D23E5A"/>
    <w:rsid w:val="00D2439E"/>
    <w:rsid w:val="00D244C6"/>
    <w:rsid w:val="00D24E9F"/>
    <w:rsid w:val="00D25532"/>
    <w:rsid w:val="00D257AA"/>
    <w:rsid w:val="00D26704"/>
    <w:rsid w:val="00D26ABF"/>
    <w:rsid w:val="00D26FFC"/>
    <w:rsid w:val="00D2718D"/>
    <w:rsid w:val="00D271E9"/>
    <w:rsid w:val="00D273FC"/>
    <w:rsid w:val="00D27ABB"/>
    <w:rsid w:val="00D27AE9"/>
    <w:rsid w:val="00D27CDB"/>
    <w:rsid w:val="00D27CE1"/>
    <w:rsid w:val="00D30384"/>
    <w:rsid w:val="00D305F2"/>
    <w:rsid w:val="00D30637"/>
    <w:rsid w:val="00D306E1"/>
    <w:rsid w:val="00D30721"/>
    <w:rsid w:val="00D30834"/>
    <w:rsid w:val="00D30C0C"/>
    <w:rsid w:val="00D30E89"/>
    <w:rsid w:val="00D30F76"/>
    <w:rsid w:val="00D310DD"/>
    <w:rsid w:val="00D316DD"/>
    <w:rsid w:val="00D32162"/>
    <w:rsid w:val="00D32509"/>
    <w:rsid w:val="00D3266D"/>
    <w:rsid w:val="00D33755"/>
    <w:rsid w:val="00D338D0"/>
    <w:rsid w:val="00D33989"/>
    <w:rsid w:val="00D33DAC"/>
    <w:rsid w:val="00D343BE"/>
    <w:rsid w:val="00D34F29"/>
    <w:rsid w:val="00D34F2C"/>
    <w:rsid w:val="00D34F59"/>
    <w:rsid w:val="00D35406"/>
    <w:rsid w:val="00D35800"/>
    <w:rsid w:val="00D358AE"/>
    <w:rsid w:val="00D35ACA"/>
    <w:rsid w:val="00D35BD3"/>
    <w:rsid w:val="00D35CEA"/>
    <w:rsid w:val="00D35D57"/>
    <w:rsid w:val="00D35DCD"/>
    <w:rsid w:val="00D35E52"/>
    <w:rsid w:val="00D362D9"/>
    <w:rsid w:val="00D366DD"/>
    <w:rsid w:val="00D368BB"/>
    <w:rsid w:val="00D36DD7"/>
    <w:rsid w:val="00D373DC"/>
    <w:rsid w:val="00D37677"/>
    <w:rsid w:val="00D37AB5"/>
    <w:rsid w:val="00D37C08"/>
    <w:rsid w:val="00D40013"/>
    <w:rsid w:val="00D4079E"/>
    <w:rsid w:val="00D40E4F"/>
    <w:rsid w:val="00D4105B"/>
    <w:rsid w:val="00D41C02"/>
    <w:rsid w:val="00D42257"/>
    <w:rsid w:val="00D42A53"/>
    <w:rsid w:val="00D42ED3"/>
    <w:rsid w:val="00D4328D"/>
    <w:rsid w:val="00D43303"/>
    <w:rsid w:val="00D43CD7"/>
    <w:rsid w:val="00D43E9C"/>
    <w:rsid w:val="00D4410C"/>
    <w:rsid w:val="00D44335"/>
    <w:rsid w:val="00D44CC8"/>
    <w:rsid w:val="00D44EC4"/>
    <w:rsid w:val="00D452AB"/>
    <w:rsid w:val="00D453BE"/>
    <w:rsid w:val="00D4541A"/>
    <w:rsid w:val="00D4560B"/>
    <w:rsid w:val="00D45F66"/>
    <w:rsid w:val="00D4632F"/>
    <w:rsid w:val="00D4651E"/>
    <w:rsid w:val="00D46621"/>
    <w:rsid w:val="00D476CB"/>
    <w:rsid w:val="00D479E2"/>
    <w:rsid w:val="00D47CB0"/>
    <w:rsid w:val="00D47F54"/>
    <w:rsid w:val="00D50139"/>
    <w:rsid w:val="00D5091C"/>
    <w:rsid w:val="00D51CD6"/>
    <w:rsid w:val="00D52010"/>
    <w:rsid w:val="00D5206D"/>
    <w:rsid w:val="00D527EE"/>
    <w:rsid w:val="00D53609"/>
    <w:rsid w:val="00D539E6"/>
    <w:rsid w:val="00D539FA"/>
    <w:rsid w:val="00D53BDF"/>
    <w:rsid w:val="00D53DC7"/>
    <w:rsid w:val="00D54004"/>
    <w:rsid w:val="00D540E2"/>
    <w:rsid w:val="00D5410E"/>
    <w:rsid w:val="00D5450A"/>
    <w:rsid w:val="00D54543"/>
    <w:rsid w:val="00D5474F"/>
    <w:rsid w:val="00D54BC1"/>
    <w:rsid w:val="00D54E42"/>
    <w:rsid w:val="00D55B31"/>
    <w:rsid w:val="00D55C8F"/>
    <w:rsid w:val="00D55E27"/>
    <w:rsid w:val="00D55ECE"/>
    <w:rsid w:val="00D56022"/>
    <w:rsid w:val="00D563FE"/>
    <w:rsid w:val="00D56592"/>
    <w:rsid w:val="00D56BB7"/>
    <w:rsid w:val="00D56DFA"/>
    <w:rsid w:val="00D56F03"/>
    <w:rsid w:val="00D579C2"/>
    <w:rsid w:val="00D57A53"/>
    <w:rsid w:val="00D57B93"/>
    <w:rsid w:val="00D57BB2"/>
    <w:rsid w:val="00D57C55"/>
    <w:rsid w:val="00D57D3D"/>
    <w:rsid w:val="00D57D5F"/>
    <w:rsid w:val="00D57F64"/>
    <w:rsid w:val="00D60187"/>
    <w:rsid w:val="00D601ED"/>
    <w:rsid w:val="00D60669"/>
    <w:rsid w:val="00D60C42"/>
    <w:rsid w:val="00D60E9F"/>
    <w:rsid w:val="00D62A2C"/>
    <w:rsid w:val="00D62D70"/>
    <w:rsid w:val="00D62E6A"/>
    <w:rsid w:val="00D62F46"/>
    <w:rsid w:val="00D62F9B"/>
    <w:rsid w:val="00D63192"/>
    <w:rsid w:val="00D63224"/>
    <w:rsid w:val="00D6328C"/>
    <w:rsid w:val="00D6356D"/>
    <w:rsid w:val="00D636DC"/>
    <w:rsid w:val="00D63787"/>
    <w:rsid w:val="00D63D14"/>
    <w:rsid w:val="00D63FBD"/>
    <w:rsid w:val="00D649C9"/>
    <w:rsid w:val="00D64AA8"/>
    <w:rsid w:val="00D64D5D"/>
    <w:rsid w:val="00D657A7"/>
    <w:rsid w:val="00D65B18"/>
    <w:rsid w:val="00D65B29"/>
    <w:rsid w:val="00D663DE"/>
    <w:rsid w:val="00D66600"/>
    <w:rsid w:val="00D66839"/>
    <w:rsid w:val="00D66B26"/>
    <w:rsid w:val="00D66E42"/>
    <w:rsid w:val="00D67575"/>
    <w:rsid w:val="00D67B54"/>
    <w:rsid w:val="00D67B98"/>
    <w:rsid w:val="00D67C65"/>
    <w:rsid w:val="00D67F87"/>
    <w:rsid w:val="00D7026C"/>
    <w:rsid w:val="00D704CA"/>
    <w:rsid w:val="00D70615"/>
    <w:rsid w:val="00D7072B"/>
    <w:rsid w:val="00D70A57"/>
    <w:rsid w:val="00D70D88"/>
    <w:rsid w:val="00D70E9C"/>
    <w:rsid w:val="00D71064"/>
    <w:rsid w:val="00D7124F"/>
    <w:rsid w:val="00D7128D"/>
    <w:rsid w:val="00D716C6"/>
    <w:rsid w:val="00D717A8"/>
    <w:rsid w:val="00D7191F"/>
    <w:rsid w:val="00D71A33"/>
    <w:rsid w:val="00D7212C"/>
    <w:rsid w:val="00D721F2"/>
    <w:rsid w:val="00D72211"/>
    <w:rsid w:val="00D723C5"/>
    <w:rsid w:val="00D7269E"/>
    <w:rsid w:val="00D727AA"/>
    <w:rsid w:val="00D72A72"/>
    <w:rsid w:val="00D72C1B"/>
    <w:rsid w:val="00D72E7B"/>
    <w:rsid w:val="00D72F7E"/>
    <w:rsid w:val="00D73111"/>
    <w:rsid w:val="00D73A7A"/>
    <w:rsid w:val="00D73C77"/>
    <w:rsid w:val="00D74104"/>
    <w:rsid w:val="00D743C6"/>
    <w:rsid w:val="00D74452"/>
    <w:rsid w:val="00D74483"/>
    <w:rsid w:val="00D74A6B"/>
    <w:rsid w:val="00D74B34"/>
    <w:rsid w:val="00D74F12"/>
    <w:rsid w:val="00D74F4E"/>
    <w:rsid w:val="00D7502B"/>
    <w:rsid w:val="00D75150"/>
    <w:rsid w:val="00D7540A"/>
    <w:rsid w:val="00D75592"/>
    <w:rsid w:val="00D758D8"/>
    <w:rsid w:val="00D75A7E"/>
    <w:rsid w:val="00D760B9"/>
    <w:rsid w:val="00D763FA"/>
    <w:rsid w:val="00D76E95"/>
    <w:rsid w:val="00D77714"/>
    <w:rsid w:val="00D77772"/>
    <w:rsid w:val="00D77BC6"/>
    <w:rsid w:val="00D77E60"/>
    <w:rsid w:val="00D80A29"/>
    <w:rsid w:val="00D80AEF"/>
    <w:rsid w:val="00D810C1"/>
    <w:rsid w:val="00D81182"/>
    <w:rsid w:val="00D81883"/>
    <w:rsid w:val="00D81DB4"/>
    <w:rsid w:val="00D82847"/>
    <w:rsid w:val="00D82855"/>
    <w:rsid w:val="00D8297E"/>
    <w:rsid w:val="00D82C93"/>
    <w:rsid w:val="00D83315"/>
    <w:rsid w:val="00D834C0"/>
    <w:rsid w:val="00D83704"/>
    <w:rsid w:val="00D83739"/>
    <w:rsid w:val="00D83C1D"/>
    <w:rsid w:val="00D84675"/>
    <w:rsid w:val="00D849B5"/>
    <w:rsid w:val="00D84D65"/>
    <w:rsid w:val="00D84D88"/>
    <w:rsid w:val="00D84E75"/>
    <w:rsid w:val="00D851B2"/>
    <w:rsid w:val="00D85237"/>
    <w:rsid w:val="00D85347"/>
    <w:rsid w:val="00D85539"/>
    <w:rsid w:val="00D8565E"/>
    <w:rsid w:val="00D8575A"/>
    <w:rsid w:val="00D85C9C"/>
    <w:rsid w:val="00D85F86"/>
    <w:rsid w:val="00D8622E"/>
    <w:rsid w:val="00D863B1"/>
    <w:rsid w:val="00D86486"/>
    <w:rsid w:val="00D8681A"/>
    <w:rsid w:val="00D86AE6"/>
    <w:rsid w:val="00D87B85"/>
    <w:rsid w:val="00D87CC1"/>
    <w:rsid w:val="00D87DBB"/>
    <w:rsid w:val="00D87F0B"/>
    <w:rsid w:val="00D902C0"/>
    <w:rsid w:val="00D9069B"/>
    <w:rsid w:val="00D90744"/>
    <w:rsid w:val="00D9084C"/>
    <w:rsid w:val="00D90CC3"/>
    <w:rsid w:val="00D90FB0"/>
    <w:rsid w:val="00D9115F"/>
    <w:rsid w:val="00D91246"/>
    <w:rsid w:val="00D91F93"/>
    <w:rsid w:val="00D9368C"/>
    <w:rsid w:val="00D937CB"/>
    <w:rsid w:val="00D937DF"/>
    <w:rsid w:val="00D9419F"/>
    <w:rsid w:val="00D941CF"/>
    <w:rsid w:val="00D94858"/>
    <w:rsid w:val="00D94C27"/>
    <w:rsid w:val="00D94D16"/>
    <w:rsid w:val="00D94FA4"/>
    <w:rsid w:val="00D955D0"/>
    <w:rsid w:val="00D95A11"/>
    <w:rsid w:val="00D9614B"/>
    <w:rsid w:val="00D966A8"/>
    <w:rsid w:val="00D9675E"/>
    <w:rsid w:val="00D96C69"/>
    <w:rsid w:val="00D9730F"/>
    <w:rsid w:val="00D97631"/>
    <w:rsid w:val="00D97887"/>
    <w:rsid w:val="00D979C3"/>
    <w:rsid w:val="00D97DE1"/>
    <w:rsid w:val="00DA0198"/>
    <w:rsid w:val="00DA0300"/>
    <w:rsid w:val="00DA10BC"/>
    <w:rsid w:val="00DA1613"/>
    <w:rsid w:val="00DA1C13"/>
    <w:rsid w:val="00DA211D"/>
    <w:rsid w:val="00DA23A1"/>
    <w:rsid w:val="00DA2519"/>
    <w:rsid w:val="00DA25D2"/>
    <w:rsid w:val="00DA2AF8"/>
    <w:rsid w:val="00DA3BF0"/>
    <w:rsid w:val="00DA4259"/>
    <w:rsid w:val="00DA4362"/>
    <w:rsid w:val="00DA44AD"/>
    <w:rsid w:val="00DA46EF"/>
    <w:rsid w:val="00DA47A5"/>
    <w:rsid w:val="00DA4A21"/>
    <w:rsid w:val="00DA4BFB"/>
    <w:rsid w:val="00DA4DBD"/>
    <w:rsid w:val="00DA4ED3"/>
    <w:rsid w:val="00DA4EF0"/>
    <w:rsid w:val="00DA502F"/>
    <w:rsid w:val="00DA51AB"/>
    <w:rsid w:val="00DA5796"/>
    <w:rsid w:val="00DA591E"/>
    <w:rsid w:val="00DA5A50"/>
    <w:rsid w:val="00DA5D4B"/>
    <w:rsid w:val="00DA5FB1"/>
    <w:rsid w:val="00DA6044"/>
    <w:rsid w:val="00DA62CA"/>
    <w:rsid w:val="00DA6455"/>
    <w:rsid w:val="00DA64BC"/>
    <w:rsid w:val="00DA64DF"/>
    <w:rsid w:val="00DA740E"/>
    <w:rsid w:val="00DA749D"/>
    <w:rsid w:val="00DA7983"/>
    <w:rsid w:val="00DB02B0"/>
    <w:rsid w:val="00DB0488"/>
    <w:rsid w:val="00DB05CE"/>
    <w:rsid w:val="00DB083F"/>
    <w:rsid w:val="00DB0888"/>
    <w:rsid w:val="00DB0A1A"/>
    <w:rsid w:val="00DB0DF8"/>
    <w:rsid w:val="00DB1789"/>
    <w:rsid w:val="00DB1D87"/>
    <w:rsid w:val="00DB1FB1"/>
    <w:rsid w:val="00DB2244"/>
    <w:rsid w:val="00DB25DF"/>
    <w:rsid w:val="00DB2A2B"/>
    <w:rsid w:val="00DB2C1B"/>
    <w:rsid w:val="00DB2E97"/>
    <w:rsid w:val="00DB40D1"/>
    <w:rsid w:val="00DB4A5E"/>
    <w:rsid w:val="00DB4B3A"/>
    <w:rsid w:val="00DB4D5A"/>
    <w:rsid w:val="00DB4EE5"/>
    <w:rsid w:val="00DB5029"/>
    <w:rsid w:val="00DB55FE"/>
    <w:rsid w:val="00DB5827"/>
    <w:rsid w:val="00DB5E33"/>
    <w:rsid w:val="00DB6607"/>
    <w:rsid w:val="00DB6646"/>
    <w:rsid w:val="00DB6BE2"/>
    <w:rsid w:val="00DB6D79"/>
    <w:rsid w:val="00DB7114"/>
    <w:rsid w:val="00DB71E3"/>
    <w:rsid w:val="00DB7297"/>
    <w:rsid w:val="00DB73EE"/>
    <w:rsid w:val="00DB744D"/>
    <w:rsid w:val="00DB777C"/>
    <w:rsid w:val="00DB7798"/>
    <w:rsid w:val="00DB7CAE"/>
    <w:rsid w:val="00DB7FB1"/>
    <w:rsid w:val="00DC06E9"/>
    <w:rsid w:val="00DC0E89"/>
    <w:rsid w:val="00DC13B1"/>
    <w:rsid w:val="00DC17AF"/>
    <w:rsid w:val="00DC1B93"/>
    <w:rsid w:val="00DC1DBE"/>
    <w:rsid w:val="00DC1E16"/>
    <w:rsid w:val="00DC20E9"/>
    <w:rsid w:val="00DC2549"/>
    <w:rsid w:val="00DC2A67"/>
    <w:rsid w:val="00DC2B7D"/>
    <w:rsid w:val="00DC2BB6"/>
    <w:rsid w:val="00DC2BD9"/>
    <w:rsid w:val="00DC2D55"/>
    <w:rsid w:val="00DC382F"/>
    <w:rsid w:val="00DC3D4E"/>
    <w:rsid w:val="00DC3ECB"/>
    <w:rsid w:val="00DC3FF4"/>
    <w:rsid w:val="00DC4A8F"/>
    <w:rsid w:val="00DC4B4F"/>
    <w:rsid w:val="00DC4B92"/>
    <w:rsid w:val="00DC4BD5"/>
    <w:rsid w:val="00DC4FE9"/>
    <w:rsid w:val="00DC5363"/>
    <w:rsid w:val="00DC548B"/>
    <w:rsid w:val="00DC55C9"/>
    <w:rsid w:val="00DC5846"/>
    <w:rsid w:val="00DC59F0"/>
    <w:rsid w:val="00DC677E"/>
    <w:rsid w:val="00DC69FD"/>
    <w:rsid w:val="00DC6E7D"/>
    <w:rsid w:val="00DC6FD9"/>
    <w:rsid w:val="00DC74CB"/>
    <w:rsid w:val="00DC7A14"/>
    <w:rsid w:val="00DC7D8D"/>
    <w:rsid w:val="00DD0097"/>
    <w:rsid w:val="00DD08BD"/>
    <w:rsid w:val="00DD1214"/>
    <w:rsid w:val="00DD1880"/>
    <w:rsid w:val="00DD18AB"/>
    <w:rsid w:val="00DD199D"/>
    <w:rsid w:val="00DD1C87"/>
    <w:rsid w:val="00DD338F"/>
    <w:rsid w:val="00DD3421"/>
    <w:rsid w:val="00DD3C2F"/>
    <w:rsid w:val="00DD3EAB"/>
    <w:rsid w:val="00DD408B"/>
    <w:rsid w:val="00DD4393"/>
    <w:rsid w:val="00DD44CD"/>
    <w:rsid w:val="00DD497A"/>
    <w:rsid w:val="00DD4D94"/>
    <w:rsid w:val="00DD5400"/>
    <w:rsid w:val="00DD5A06"/>
    <w:rsid w:val="00DD6363"/>
    <w:rsid w:val="00DD65A9"/>
    <w:rsid w:val="00DD67AC"/>
    <w:rsid w:val="00DD6C07"/>
    <w:rsid w:val="00DD6D27"/>
    <w:rsid w:val="00DD6D68"/>
    <w:rsid w:val="00DD6F64"/>
    <w:rsid w:val="00DD7619"/>
    <w:rsid w:val="00DD7625"/>
    <w:rsid w:val="00DD779B"/>
    <w:rsid w:val="00DD77A9"/>
    <w:rsid w:val="00DD78A7"/>
    <w:rsid w:val="00DD7924"/>
    <w:rsid w:val="00DD7B64"/>
    <w:rsid w:val="00DD7BD2"/>
    <w:rsid w:val="00DE027F"/>
    <w:rsid w:val="00DE0374"/>
    <w:rsid w:val="00DE0459"/>
    <w:rsid w:val="00DE0D9C"/>
    <w:rsid w:val="00DE0F62"/>
    <w:rsid w:val="00DE10CF"/>
    <w:rsid w:val="00DE110B"/>
    <w:rsid w:val="00DE151B"/>
    <w:rsid w:val="00DE161A"/>
    <w:rsid w:val="00DE17D0"/>
    <w:rsid w:val="00DE1850"/>
    <w:rsid w:val="00DE1867"/>
    <w:rsid w:val="00DE1890"/>
    <w:rsid w:val="00DE1E55"/>
    <w:rsid w:val="00DE230E"/>
    <w:rsid w:val="00DE27CB"/>
    <w:rsid w:val="00DE27CE"/>
    <w:rsid w:val="00DE2960"/>
    <w:rsid w:val="00DE2B15"/>
    <w:rsid w:val="00DE2D45"/>
    <w:rsid w:val="00DE3140"/>
    <w:rsid w:val="00DE3449"/>
    <w:rsid w:val="00DE35E6"/>
    <w:rsid w:val="00DE39BA"/>
    <w:rsid w:val="00DE49D6"/>
    <w:rsid w:val="00DE5386"/>
    <w:rsid w:val="00DE5519"/>
    <w:rsid w:val="00DE57C3"/>
    <w:rsid w:val="00DE59D3"/>
    <w:rsid w:val="00DE5CA4"/>
    <w:rsid w:val="00DE617D"/>
    <w:rsid w:val="00DE64D5"/>
    <w:rsid w:val="00DE6584"/>
    <w:rsid w:val="00DE6B01"/>
    <w:rsid w:val="00DE6D9E"/>
    <w:rsid w:val="00DE76EF"/>
    <w:rsid w:val="00DE7AAD"/>
    <w:rsid w:val="00DE7AF4"/>
    <w:rsid w:val="00DE7B6A"/>
    <w:rsid w:val="00DF0334"/>
    <w:rsid w:val="00DF061A"/>
    <w:rsid w:val="00DF0753"/>
    <w:rsid w:val="00DF0C20"/>
    <w:rsid w:val="00DF0C3C"/>
    <w:rsid w:val="00DF0CBD"/>
    <w:rsid w:val="00DF13E1"/>
    <w:rsid w:val="00DF1A7B"/>
    <w:rsid w:val="00DF1B2A"/>
    <w:rsid w:val="00DF1E58"/>
    <w:rsid w:val="00DF2107"/>
    <w:rsid w:val="00DF2259"/>
    <w:rsid w:val="00DF2339"/>
    <w:rsid w:val="00DF2408"/>
    <w:rsid w:val="00DF2FB0"/>
    <w:rsid w:val="00DF314B"/>
    <w:rsid w:val="00DF3596"/>
    <w:rsid w:val="00DF385A"/>
    <w:rsid w:val="00DF38EC"/>
    <w:rsid w:val="00DF3C17"/>
    <w:rsid w:val="00DF3D79"/>
    <w:rsid w:val="00DF3E1C"/>
    <w:rsid w:val="00DF3FCA"/>
    <w:rsid w:val="00DF4519"/>
    <w:rsid w:val="00DF46B3"/>
    <w:rsid w:val="00DF4898"/>
    <w:rsid w:val="00DF4922"/>
    <w:rsid w:val="00DF498C"/>
    <w:rsid w:val="00DF4CEB"/>
    <w:rsid w:val="00DF4F1B"/>
    <w:rsid w:val="00DF50BA"/>
    <w:rsid w:val="00DF51E3"/>
    <w:rsid w:val="00DF5231"/>
    <w:rsid w:val="00DF584A"/>
    <w:rsid w:val="00DF5B3A"/>
    <w:rsid w:val="00DF5DF4"/>
    <w:rsid w:val="00DF5F5B"/>
    <w:rsid w:val="00DF651A"/>
    <w:rsid w:val="00DF68FE"/>
    <w:rsid w:val="00DF6936"/>
    <w:rsid w:val="00DF6A82"/>
    <w:rsid w:val="00DF6C97"/>
    <w:rsid w:val="00DF70B7"/>
    <w:rsid w:val="00DF76B1"/>
    <w:rsid w:val="00DF76F0"/>
    <w:rsid w:val="00DF7816"/>
    <w:rsid w:val="00DF7947"/>
    <w:rsid w:val="00DF7E24"/>
    <w:rsid w:val="00DF7FBC"/>
    <w:rsid w:val="00E00384"/>
    <w:rsid w:val="00E0073C"/>
    <w:rsid w:val="00E0075E"/>
    <w:rsid w:val="00E00788"/>
    <w:rsid w:val="00E0131F"/>
    <w:rsid w:val="00E01406"/>
    <w:rsid w:val="00E01437"/>
    <w:rsid w:val="00E01779"/>
    <w:rsid w:val="00E01B8D"/>
    <w:rsid w:val="00E01C28"/>
    <w:rsid w:val="00E01D09"/>
    <w:rsid w:val="00E01E37"/>
    <w:rsid w:val="00E0214A"/>
    <w:rsid w:val="00E02881"/>
    <w:rsid w:val="00E02ACC"/>
    <w:rsid w:val="00E03442"/>
    <w:rsid w:val="00E03533"/>
    <w:rsid w:val="00E0380A"/>
    <w:rsid w:val="00E0398A"/>
    <w:rsid w:val="00E039C8"/>
    <w:rsid w:val="00E03A63"/>
    <w:rsid w:val="00E03A69"/>
    <w:rsid w:val="00E040A4"/>
    <w:rsid w:val="00E0464F"/>
    <w:rsid w:val="00E04974"/>
    <w:rsid w:val="00E04E08"/>
    <w:rsid w:val="00E04EF3"/>
    <w:rsid w:val="00E05027"/>
    <w:rsid w:val="00E050B0"/>
    <w:rsid w:val="00E05240"/>
    <w:rsid w:val="00E05310"/>
    <w:rsid w:val="00E05435"/>
    <w:rsid w:val="00E0551B"/>
    <w:rsid w:val="00E059D1"/>
    <w:rsid w:val="00E05EFB"/>
    <w:rsid w:val="00E05F80"/>
    <w:rsid w:val="00E06144"/>
    <w:rsid w:val="00E06280"/>
    <w:rsid w:val="00E063BB"/>
    <w:rsid w:val="00E0699E"/>
    <w:rsid w:val="00E06AB5"/>
    <w:rsid w:val="00E06F49"/>
    <w:rsid w:val="00E07376"/>
    <w:rsid w:val="00E07654"/>
    <w:rsid w:val="00E07C11"/>
    <w:rsid w:val="00E07C70"/>
    <w:rsid w:val="00E07CB6"/>
    <w:rsid w:val="00E07E65"/>
    <w:rsid w:val="00E10167"/>
    <w:rsid w:val="00E1021D"/>
    <w:rsid w:val="00E10393"/>
    <w:rsid w:val="00E10497"/>
    <w:rsid w:val="00E105EE"/>
    <w:rsid w:val="00E1089C"/>
    <w:rsid w:val="00E10978"/>
    <w:rsid w:val="00E10B84"/>
    <w:rsid w:val="00E10D32"/>
    <w:rsid w:val="00E1151B"/>
    <w:rsid w:val="00E11525"/>
    <w:rsid w:val="00E11D7C"/>
    <w:rsid w:val="00E1220B"/>
    <w:rsid w:val="00E1245A"/>
    <w:rsid w:val="00E124B5"/>
    <w:rsid w:val="00E12684"/>
    <w:rsid w:val="00E12F45"/>
    <w:rsid w:val="00E130A7"/>
    <w:rsid w:val="00E13F78"/>
    <w:rsid w:val="00E1412A"/>
    <w:rsid w:val="00E1413F"/>
    <w:rsid w:val="00E144D7"/>
    <w:rsid w:val="00E144E8"/>
    <w:rsid w:val="00E14555"/>
    <w:rsid w:val="00E14A1F"/>
    <w:rsid w:val="00E14D5C"/>
    <w:rsid w:val="00E1572D"/>
    <w:rsid w:val="00E15832"/>
    <w:rsid w:val="00E15F24"/>
    <w:rsid w:val="00E15FB2"/>
    <w:rsid w:val="00E1615B"/>
    <w:rsid w:val="00E1624B"/>
    <w:rsid w:val="00E1632C"/>
    <w:rsid w:val="00E163DE"/>
    <w:rsid w:val="00E16660"/>
    <w:rsid w:val="00E16766"/>
    <w:rsid w:val="00E169FA"/>
    <w:rsid w:val="00E16E7C"/>
    <w:rsid w:val="00E16F17"/>
    <w:rsid w:val="00E1718D"/>
    <w:rsid w:val="00E1774B"/>
    <w:rsid w:val="00E17D5A"/>
    <w:rsid w:val="00E201F8"/>
    <w:rsid w:val="00E20229"/>
    <w:rsid w:val="00E2042D"/>
    <w:rsid w:val="00E204C7"/>
    <w:rsid w:val="00E20638"/>
    <w:rsid w:val="00E206A3"/>
    <w:rsid w:val="00E209E8"/>
    <w:rsid w:val="00E20AEE"/>
    <w:rsid w:val="00E20B0F"/>
    <w:rsid w:val="00E20C3A"/>
    <w:rsid w:val="00E20D99"/>
    <w:rsid w:val="00E20F72"/>
    <w:rsid w:val="00E20F73"/>
    <w:rsid w:val="00E20FBE"/>
    <w:rsid w:val="00E21579"/>
    <w:rsid w:val="00E2159E"/>
    <w:rsid w:val="00E215A3"/>
    <w:rsid w:val="00E2162B"/>
    <w:rsid w:val="00E21757"/>
    <w:rsid w:val="00E21A3B"/>
    <w:rsid w:val="00E21B19"/>
    <w:rsid w:val="00E21C61"/>
    <w:rsid w:val="00E21CA0"/>
    <w:rsid w:val="00E21CE5"/>
    <w:rsid w:val="00E21FE9"/>
    <w:rsid w:val="00E22A12"/>
    <w:rsid w:val="00E22C1D"/>
    <w:rsid w:val="00E22EF1"/>
    <w:rsid w:val="00E22FDB"/>
    <w:rsid w:val="00E236AE"/>
    <w:rsid w:val="00E23769"/>
    <w:rsid w:val="00E24209"/>
    <w:rsid w:val="00E24247"/>
    <w:rsid w:val="00E2455D"/>
    <w:rsid w:val="00E245A9"/>
    <w:rsid w:val="00E2476B"/>
    <w:rsid w:val="00E24801"/>
    <w:rsid w:val="00E24A7F"/>
    <w:rsid w:val="00E24B9C"/>
    <w:rsid w:val="00E251D9"/>
    <w:rsid w:val="00E251F8"/>
    <w:rsid w:val="00E25628"/>
    <w:rsid w:val="00E2579F"/>
    <w:rsid w:val="00E259F8"/>
    <w:rsid w:val="00E25A6C"/>
    <w:rsid w:val="00E25BE3"/>
    <w:rsid w:val="00E2616F"/>
    <w:rsid w:val="00E26C34"/>
    <w:rsid w:val="00E26F15"/>
    <w:rsid w:val="00E273E0"/>
    <w:rsid w:val="00E2750D"/>
    <w:rsid w:val="00E27530"/>
    <w:rsid w:val="00E27577"/>
    <w:rsid w:val="00E2758C"/>
    <w:rsid w:val="00E2768D"/>
    <w:rsid w:val="00E277C3"/>
    <w:rsid w:val="00E27847"/>
    <w:rsid w:val="00E27B42"/>
    <w:rsid w:val="00E27C75"/>
    <w:rsid w:val="00E27E6C"/>
    <w:rsid w:val="00E302BC"/>
    <w:rsid w:val="00E302CC"/>
    <w:rsid w:val="00E302D8"/>
    <w:rsid w:val="00E304A5"/>
    <w:rsid w:val="00E306BF"/>
    <w:rsid w:val="00E307C0"/>
    <w:rsid w:val="00E30B41"/>
    <w:rsid w:val="00E30D28"/>
    <w:rsid w:val="00E30EBB"/>
    <w:rsid w:val="00E31000"/>
    <w:rsid w:val="00E312BF"/>
    <w:rsid w:val="00E3180C"/>
    <w:rsid w:val="00E31ABA"/>
    <w:rsid w:val="00E320A6"/>
    <w:rsid w:val="00E32755"/>
    <w:rsid w:val="00E32B5D"/>
    <w:rsid w:val="00E32EBC"/>
    <w:rsid w:val="00E33185"/>
    <w:rsid w:val="00E3319A"/>
    <w:rsid w:val="00E331BB"/>
    <w:rsid w:val="00E33303"/>
    <w:rsid w:val="00E33623"/>
    <w:rsid w:val="00E33AAD"/>
    <w:rsid w:val="00E33D06"/>
    <w:rsid w:val="00E33EA1"/>
    <w:rsid w:val="00E340E3"/>
    <w:rsid w:val="00E345D4"/>
    <w:rsid w:val="00E34667"/>
    <w:rsid w:val="00E34D58"/>
    <w:rsid w:val="00E34ECB"/>
    <w:rsid w:val="00E35336"/>
    <w:rsid w:val="00E357FE"/>
    <w:rsid w:val="00E35B90"/>
    <w:rsid w:val="00E35E18"/>
    <w:rsid w:val="00E35F3B"/>
    <w:rsid w:val="00E360A0"/>
    <w:rsid w:val="00E36150"/>
    <w:rsid w:val="00E362C2"/>
    <w:rsid w:val="00E363F1"/>
    <w:rsid w:val="00E364DA"/>
    <w:rsid w:val="00E3658B"/>
    <w:rsid w:val="00E36CA9"/>
    <w:rsid w:val="00E3742A"/>
    <w:rsid w:val="00E37E60"/>
    <w:rsid w:val="00E40289"/>
    <w:rsid w:val="00E40378"/>
    <w:rsid w:val="00E408AC"/>
    <w:rsid w:val="00E409BA"/>
    <w:rsid w:val="00E40BB0"/>
    <w:rsid w:val="00E40D34"/>
    <w:rsid w:val="00E41102"/>
    <w:rsid w:val="00E41365"/>
    <w:rsid w:val="00E413A0"/>
    <w:rsid w:val="00E415AA"/>
    <w:rsid w:val="00E41804"/>
    <w:rsid w:val="00E41AD8"/>
    <w:rsid w:val="00E41E4A"/>
    <w:rsid w:val="00E41F4A"/>
    <w:rsid w:val="00E41F96"/>
    <w:rsid w:val="00E421D7"/>
    <w:rsid w:val="00E4244E"/>
    <w:rsid w:val="00E4278E"/>
    <w:rsid w:val="00E42CCB"/>
    <w:rsid w:val="00E436A7"/>
    <w:rsid w:val="00E4385D"/>
    <w:rsid w:val="00E43F0B"/>
    <w:rsid w:val="00E44586"/>
    <w:rsid w:val="00E44768"/>
    <w:rsid w:val="00E4486A"/>
    <w:rsid w:val="00E449C2"/>
    <w:rsid w:val="00E44FBC"/>
    <w:rsid w:val="00E45049"/>
    <w:rsid w:val="00E45182"/>
    <w:rsid w:val="00E45780"/>
    <w:rsid w:val="00E46765"/>
    <w:rsid w:val="00E46B8C"/>
    <w:rsid w:val="00E47486"/>
    <w:rsid w:val="00E47CFA"/>
    <w:rsid w:val="00E47E51"/>
    <w:rsid w:val="00E50037"/>
    <w:rsid w:val="00E504AF"/>
    <w:rsid w:val="00E50664"/>
    <w:rsid w:val="00E51091"/>
    <w:rsid w:val="00E5109E"/>
    <w:rsid w:val="00E51630"/>
    <w:rsid w:val="00E51A1A"/>
    <w:rsid w:val="00E51EBB"/>
    <w:rsid w:val="00E52046"/>
    <w:rsid w:val="00E52271"/>
    <w:rsid w:val="00E522A4"/>
    <w:rsid w:val="00E52800"/>
    <w:rsid w:val="00E5311C"/>
    <w:rsid w:val="00E5332B"/>
    <w:rsid w:val="00E53E5B"/>
    <w:rsid w:val="00E5413D"/>
    <w:rsid w:val="00E54181"/>
    <w:rsid w:val="00E542BD"/>
    <w:rsid w:val="00E5439D"/>
    <w:rsid w:val="00E5458A"/>
    <w:rsid w:val="00E5469D"/>
    <w:rsid w:val="00E54818"/>
    <w:rsid w:val="00E55048"/>
    <w:rsid w:val="00E55144"/>
    <w:rsid w:val="00E5583B"/>
    <w:rsid w:val="00E567C9"/>
    <w:rsid w:val="00E56FE1"/>
    <w:rsid w:val="00E57020"/>
    <w:rsid w:val="00E57067"/>
    <w:rsid w:val="00E57322"/>
    <w:rsid w:val="00E5739A"/>
    <w:rsid w:val="00E574E7"/>
    <w:rsid w:val="00E57777"/>
    <w:rsid w:val="00E5778F"/>
    <w:rsid w:val="00E5786C"/>
    <w:rsid w:val="00E5795A"/>
    <w:rsid w:val="00E57D4A"/>
    <w:rsid w:val="00E60346"/>
    <w:rsid w:val="00E60358"/>
    <w:rsid w:val="00E60470"/>
    <w:rsid w:val="00E611AF"/>
    <w:rsid w:val="00E6196C"/>
    <w:rsid w:val="00E61C68"/>
    <w:rsid w:val="00E620D8"/>
    <w:rsid w:val="00E6236D"/>
    <w:rsid w:val="00E62445"/>
    <w:rsid w:val="00E62896"/>
    <w:rsid w:val="00E62B2A"/>
    <w:rsid w:val="00E631A3"/>
    <w:rsid w:val="00E634AF"/>
    <w:rsid w:val="00E63A99"/>
    <w:rsid w:val="00E63E4B"/>
    <w:rsid w:val="00E63EA3"/>
    <w:rsid w:val="00E648CD"/>
    <w:rsid w:val="00E64B67"/>
    <w:rsid w:val="00E64CA6"/>
    <w:rsid w:val="00E65540"/>
    <w:rsid w:val="00E65BDC"/>
    <w:rsid w:val="00E65C04"/>
    <w:rsid w:val="00E65C8B"/>
    <w:rsid w:val="00E65CDA"/>
    <w:rsid w:val="00E65CEB"/>
    <w:rsid w:val="00E65DCA"/>
    <w:rsid w:val="00E65DFD"/>
    <w:rsid w:val="00E65F63"/>
    <w:rsid w:val="00E66C66"/>
    <w:rsid w:val="00E66D73"/>
    <w:rsid w:val="00E6748F"/>
    <w:rsid w:val="00E6768F"/>
    <w:rsid w:val="00E67996"/>
    <w:rsid w:val="00E7057D"/>
    <w:rsid w:val="00E70783"/>
    <w:rsid w:val="00E70BFA"/>
    <w:rsid w:val="00E70BFC"/>
    <w:rsid w:val="00E70DCA"/>
    <w:rsid w:val="00E70ECE"/>
    <w:rsid w:val="00E715BE"/>
    <w:rsid w:val="00E717B8"/>
    <w:rsid w:val="00E71801"/>
    <w:rsid w:val="00E71A45"/>
    <w:rsid w:val="00E71EA0"/>
    <w:rsid w:val="00E71F7A"/>
    <w:rsid w:val="00E72270"/>
    <w:rsid w:val="00E724B0"/>
    <w:rsid w:val="00E72516"/>
    <w:rsid w:val="00E7276D"/>
    <w:rsid w:val="00E730CA"/>
    <w:rsid w:val="00E73297"/>
    <w:rsid w:val="00E734AF"/>
    <w:rsid w:val="00E7366B"/>
    <w:rsid w:val="00E73D6D"/>
    <w:rsid w:val="00E74150"/>
    <w:rsid w:val="00E741AD"/>
    <w:rsid w:val="00E7440B"/>
    <w:rsid w:val="00E74555"/>
    <w:rsid w:val="00E74C6C"/>
    <w:rsid w:val="00E74E66"/>
    <w:rsid w:val="00E758FE"/>
    <w:rsid w:val="00E75928"/>
    <w:rsid w:val="00E75A6E"/>
    <w:rsid w:val="00E75A88"/>
    <w:rsid w:val="00E75F5F"/>
    <w:rsid w:val="00E75F8F"/>
    <w:rsid w:val="00E76224"/>
    <w:rsid w:val="00E7637C"/>
    <w:rsid w:val="00E7695F"/>
    <w:rsid w:val="00E76A8C"/>
    <w:rsid w:val="00E76B42"/>
    <w:rsid w:val="00E77158"/>
    <w:rsid w:val="00E77AD9"/>
    <w:rsid w:val="00E77EFA"/>
    <w:rsid w:val="00E80099"/>
    <w:rsid w:val="00E8077B"/>
    <w:rsid w:val="00E80CFC"/>
    <w:rsid w:val="00E81164"/>
    <w:rsid w:val="00E813EB"/>
    <w:rsid w:val="00E814A6"/>
    <w:rsid w:val="00E81F15"/>
    <w:rsid w:val="00E82593"/>
    <w:rsid w:val="00E82DA6"/>
    <w:rsid w:val="00E83063"/>
    <w:rsid w:val="00E83535"/>
    <w:rsid w:val="00E835A9"/>
    <w:rsid w:val="00E83AD2"/>
    <w:rsid w:val="00E83D46"/>
    <w:rsid w:val="00E83D89"/>
    <w:rsid w:val="00E83DF2"/>
    <w:rsid w:val="00E8401E"/>
    <w:rsid w:val="00E841A2"/>
    <w:rsid w:val="00E841C7"/>
    <w:rsid w:val="00E84284"/>
    <w:rsid w:val="00E84718"/>
    <w:rsid w:val="00E847CA"/>
    <w:rsid w:val="00E84999"/>
    <w:rsid w:val="00E84ABD"/>
    <w:rsid w:val="00E84B8D"/>
    <w:rsid w:val="00E84BCA"/>
    <w:rsid w:val="00E84E59"/>
    <w:rsid w:val="00E8518B"/>
    <w:rsid w:val="00E8521C"/>
    <w:rsid w:val="00E85C90"/>
    <w:rsid w:val="00E85E7C"/>
    <w:rsid w:val="00E861D4"/>
    <w:rsid w:val="00E86261"/>
    <w:rsid w:val="00E86B16"/>
    <w:rsid w:val="00E86FCE"/>
    <w:rsid w:val="00E870B9"/>
    <w:rsid w:val="00E87279"/>
    <w:rsid w:val="00E8789E"/>
    <w:rsid w:val="00E87C06"/>
    <w:rsid w:val="00E87F2C"/>
    <w:rsid w:val="00E90B08"/>
    <w:rsid w:val="00E91546"/>
    <w:rsid w:val="00E918A2"/>
    <w:rsid w:val="00E91C0F"/>
    <w:rsid w:val="00E91E59"/>
    <w:rsid w:val="00E91E75"/>
    <w:rsid w:val="00E91FE1"/>
    <w:rsid w:val="00E929A1"/>
    <w:rsid w:val="00E92BBB"/>
    <w:rsid w:val="00E930D7"/>
    <w:rsid w:val="00E93160"/>
    <w:rsid w:val="00E93B09"/>
    <w:rsid w:val="00E93EC7"/>
    <w:rsid w:val="00E93F11"/>
    <w:rsid w:val="00E941BD"/>
    <w:rsid w:val="00E94B5A"/>
    <w:rsid w:val="00E95127"/>
    <w:rsid w:val="00E953C4"/>
    <w:rsid w:val="00E95B8D"/>
    <w:rsid w:val="00E95F28"/>
    <w:rsid w:val="00E960D5"/>
    <w:rsid w:val="00E96A8D"/>
    <w:rsid w:val="00E96D2D"/>
    <w:rsid w:val="00E970CC"/>
    <w:rsid w:val="00E977D0"/>
    <w:rsid w:val="00E97956"/>
    <w:rsid w:val="00E97B1E"/>
    <w:rsid w:val="00E97E93"/>
    <w:rsid w:val="00EA0460"/>
    <w:rsid w:val="00EA0695"/>
    <w:rsid w:val="00EA1015"/>
    <w:rsid w:val="00EA191B"/>
    <w:rsid w:val="00EA1BC4"/>
    <w:rsid w:val="00EA2306"/>
    <w:rsid w:val="00EA2B2C"/>
    <w:rsid w:val="00EA2C04"/>
    <w:rsid w:val="00EA336A"/>
    <w:rsid w:val="00EA37D0"/>
    <w:rsid w:val="00EA3A6C"/>
    <w:rsid w:val="00EA3BDA"/>
    <w:rsid w:val="00EA3DD9"/>
    <w:rsid w:val="00EA3EAC"/>
    <w:rsid w:val="00EA43BB"/>
    <w:rsid w:val="00EA45DB"/>
    <w:rsid w:val="00EA48D4"/>
    <w:rsid w:val="00EA4B51"/>
    <w:rsid w:val="00EA53DA"/>
    <w:rsid w:val="00EA57DE"/>
    <w:rsid w:val="00EA6277"/>
    <w:rsid w:val="00EA63C5"/>
    <w:rsid w:val="00EA68E8"/>
    <w:rsid w:val="00EA6E69"/>
    <w:rsid w:val="00EA7417"/>
    <w:rsid w:val="00EA7784"/>
    <w:rsid w:val="00EA7815"/>
    <w:rsid w:val="00EB00C3"/>
    <w:rsid w:val="00EB0248"/>
    <w:rsid w:val="00EB0265"/>
    <w:rsid w:val="00EB046F"/>
    <w:rsid w:val="00EB0822"/>
    <w:rsid w:val="00EB12B7"/>
    <w:rsid w:val="00EB139B"/>
    <w:rsid w:val="00EB1543"/>
    <w:rsid w:val="00EB181C"/>
    <w:rsid w:val="00EB209B"/>
    <w:rsid w:val="00EB2114"/>
    <w:rsid w:val="00EB2207"/>
    <w:rsid w:val="00EB254A"/>
    <w:rsid w:val="00EB261B"/>
    <w:rsid w:val="00EB2827"/>
    <w:rsid w:val="00EB29B0"/>
    <w:rsid w:val="00EB29CA"/>
    <w:rsid w:val="00EB2AA0"/>
    <w:rsid w:val="00EB2D3D"/>
    <w:rsid w:val="00EB2E34"/>
    <w:rsid w:val="00EB2FDB"/>
    <w:rsid w:val="00EB3058"/>
    <w:rsid w:val="00EB3068"/>
    <w:rsid w:val="00EB367A"/>
    <w:rsid w:val="00EB4572"/>
    <w:rsid w:val="00EB4F0B"/>
    <w:rsid w:val="00EB50E4"/>
    <w:rsid w:val="00EB5372"/>
    <w:rsid w:val="00EB54E9"/>
    <w:rsid w:val="00EB56F6"/>
    <w:rsid w:val="00EB6676"/>
    <w:rsid w:val="00EB6A73"/>
    <w:rsid w:val="00EB6C5A"/>
    <w:rsid w:val="00EB6E68"/>
    <w:rsid w:val="00EB6EA3"/>
    <w:rsid w:val="00EB7169"/>
    <w:rsid w:val="00EB7319"/>
    <w:rsid w:val="00EB7977"/>
    <w:rsid w:val="00EB7B20"/>
    <w:rsid w:val="00EB7BA4"/>
    <w:rsid w:val="00EB7BBA"/>
    <w:rsid w:val="00EC0897"/>
    <w:rsid w:val="00EC095D"/>
    <w:rsid w:val="00EC0B03"/>
    <w:rsid w:val="00EC0B7E"/>
    <w:rsid w:val="00EC0E7D"/>
    <w:rsid w:val="00EC0EDB"/>
    <w:rsid w:val="00EC2244"/>
    <w:rsid w:val="00EC22B6"/>
    <w:rsid w:val="00EC23B8"/>
    <w:rsid w:val="00EC275F"/>
    <w:rsid w:val="00EC2EEF"/>
    <w:rsid w:val="00EC35E4"/>
    <w:rsid w:val="00EC365F"/>
    <w:rsid w:val="00EC374B"/>
    <w:rsid w:val="00EC3F38"/>
    <w:rsid w:val="00EC48D5"/>
    <w:rsid w:val="00EC4B27"/>
    <w:rsid w:val="00EC525D"/>
    <w:rsid w:val="00EC52FF"/>
    <w:rsid w:val="00EC66BD"/>
    <w:rsid w:val="00EC6812"/>
    <w:rsid w:val="00EC6A0E"/>
    <w:rsid w:val="00EC726F"/>
    <w:rsid w:val="00EC79C6"/>
    <w:rsid w:val="00EC7D4C"/>
    <w:rsid w:val="00EC7D71"/>
    <w:rsid w:val="00EC7EAB"/>
    <w:rsid w:val="00ED06B1"/>
    <w:rsid w:val="00ED0866"/>
    <w:rsid w:val="00ED0C1F"/>
    <w:rsid w:val="00ED0CF1"/>
    <w:rsid w:val="00ED0D67"/>
    <w:rsid w:val="00ED110F"/>
    <w:rsid w:val="00ED13B9"/>
    <w:rsid w:val="00ED160C"/>
    <w:rsid w:val="00ED172F"/>
    <w:rsid w:val="00ED19A5"/>
    <w:rsid w:val="00ED1D1A"/>
    <w:rsid w:val="00ED2042"/>
    <w:rsid w:val="00ED20DD"/>
    <w:rsid w:val="00ED23AB"/>
    <w:rsid w:val="00ED27ED"/>
    <w:rsid w:val="00ED2B1F"/>
    <w:rsid w:val="00ED2E71"/>
    <w:rsid w:val="00ED2EB5"/>
    <w:rsid w:val="00ED3000"/>
    <w:rsid w:val="00ED31F4"/>
    <w:rsid w:val="00ED321F"/>
    <w:rsid w:val="00ED3263"/>
    <w:rsid w:val="00ED34FF"/>
    <w:rsid w:val="00ED3764"/>
    <w:rsid w:val="00ED3B66"/>
    <w:rsid w:val="00ED3BD2"/>
    <w:rsid w:val="00ED3E98"/>
    <w:rsid w:val="00ED3EAC"/>
    <w:rsid w:val="00ED3F02"/>
    <w:rsid w:val="00ED3F0A"/>
    <w:rsid w:val="00ED459A"/>
    <w:rsid w:val="00ED467F"/>
    <w:rsid w:val="00ED4B05"/>
    <w:rsid w:val="00ED4E13"/>
    <w:rsid w:val="00ED502F"/>
    <w:rsid w:val="00ED5445"/>
    <w:rsid w:val="00ED58CD"/>
    <w:rsid w:val="00ED5B65"/>
    <w:rsid w:val="00ED5CAE"/>
    <w:rsid w:val="00ED600F"/>
    <w:rsid w:val="00ED634C"/>
    <w:rsid w:val="00ED66C0"/>
    <w:rsid w:val="00ED6BD7"/>
    <w:rsid w:val="00ED6BFB"/>
    <w:rsid w:val="00ED6BFE"/>
    <w:rsid w:val="00ED6CCF"/>
    <w:rsid w:val="00ED6FAC"/>
    <w:rsid w:val="00ED7723"/>
    <w:rsid w:val="00ED7CD4"/>
    <w:rsid w:val="00EE0299"/>
    <w:rsid w:val="00EE03E9"/>
    <w:rsid w:val="00EE0CE5"/>
    <w:rsid w:val="00EE117D"/>
    <w:rsid w:val="00EE12B4"/>
    <w:rsid w:val="00EE15DB"/>
    <w:rsid w:val="00EE16F9"/>
    <w:rsid w:val="00EE18B2"/>
    <w:rsid w:val="00EE1DF8"/>
    <w:rsid w:val="00EE20EE"/>
    <w:rsid w:val="00EE21A3"/>
    <w:rsid w:val="00EE2446"/>
    <w:rsid w:val="00EE2449"/>
    <w:rsid w:val="00EE2BB4"/>
    <w:rsid w:val="00EE2CBC"/>
    <w:rsid w:val="00EE2FBC"/>
    <w:rsid w:val="00EE39E6"/>
    <w:rsid w:val="00EE3B7F"/>
    <w:rsid w:val="00EE3C86"/>
    <w:rsid w:val="00EE3FF4"/>
    <w:rsid w:val="00EE4115"/>
    <w:rsid w:val="00EE427C"/>
    <w:rsid w:val="00EE4283"/>
    <w:rsid w:val="00EE4789"/>
    <w:rsid w:val="00EE4A9F"/>
    <w:rsid w:val="00EE58BF"/>
    <w:rsid w:val="00EE5F01"/>
    <w:rsid w:val="00EE5F83"/>
    <w:rsid w:val="00EE5FBE"/>
    <w:rsid w:val="00EE62AD"/>
    <w:rsid w:val="00EE63D3"/>
    <w:rsid w:val="00EE6498"/>
    <w:rsid w:val="00EE6515"/>
    <w:rsid w:val="00EE69E5"/>
    <w:rsid w:val="00EE6AFE"/>
    <w:rsid w:val="00EE6DB0"/>
    <w:rsid w:val="00EE6E3F"/>
    <w:rsid w:val="00EE6F9E"/>
    <w:rsid w:val="00EE709E"/>
    <w:rsid w:val="00EE75E4"/>
    <w:rsid w:val="00EE76F8"/>
    <w:rsid w:val="00EE7D57"/>
    <w:rsid w:val="00EE7F03"/>
    <w:rsid w:val="00EF007C"/>
    <w:rsid w:val="00EF031C"/>
    <w:rsid w:val="00EF05B4"/>
    <w:rsid w:val="00EF066A"/>
    <w:rsid w:val="00EF0EE2"/>
    <w:rsid w:val="00EF134D"/>
    <w:rsid w:val="00EF16A4"/>
    <w:rsid w:val="00EF183D"/>
    <w:rsid w:val="00EF1912"/>
    <w:rsid w:val="00EF1D99"/>
    <w:rsid w:val="00EF1E7D"/>
    <w:rsid w:val="00EF1FF2"/>
    <w:rsid w:val="00EF2254"/>
    <w:rsid w:val="00EF239B"/>
    <w:rsid w:val="00EF2618"/>
    <w:rsid w:val="00EF27B6"/>
    <w:rsid w:val="00EF27D2"/>
    <w:rsid w:val="00EF2DE1"/>
    <w:rsid w:val="00EF2E62"/>
    <w:rsid w:val="00EF308C"/>
    <w:rsid w:val="00EF3167"/>
    <w:rsid w:val="00EF324D"/>
    <w:rsid w:val="00EF3263"/>
    <w:rsid w:val="00EF3745"/>
    <w:rsid w:val="00EF3985"/>
    <w:rsid w:val="00EF455B"/>
    <w:rsid w:val="00EF4716"/>
    <w:rsid w:val="00EF4C93"/>
    <w:rsid w:val="00EF4CD2"/>
    <w:rsid w:val="00EF4DC9"/>
    <w:rsid w:val="00EF5830"/>
    <w:rsid w:val="00EF5A54"/>
    <w:rsid w:val="00EF5B66"/>
    <w:rsid w:val="00EF6501"/>
    <w:rsid w:val="00EF6520"/>
    <w:rsid w:val="00EF6ACF"/>
    <w:rsid w:val="00EF6B02"/>
    <w:rsid w:val="00EF7243"/>
    <w:rsid w:val="00EF7452"/>
    <w:rsid w:val="00EF77C3"/>
    <w:rsid w:val="00EF7CBE"/>
    <w:rsid w:val="00F00271"/>
    <w:rsid w:val="00F00528"/>
    <w:rsid w:val="00F00D40"/>
    <w:rsid w:val="00F00E3D"/>
    <w:rsid w:val="00F00EB3"/>
    <w:rsid w:val="00F01026"/>
    <w:rsid w:val="00F01644"/>
    <w:rsid w:val="00F01CFB"/>
    <w:rsid w:val="00F02B04"/>
    <w:rsid w:val="00F02BE0"/>
    <w:rsid w:val="00F03475"/>
    <w:rsid w:val="00F03732"/>
    <w:rsid w:val="00F03814"/>
    <w:rsid w:val="00F03C24"/>
    <w:rsid w:val="00F03D4B"/>
    <w:rsid w:val="00F03F5B"/>
    <w:rsid w:val="00F03F73"/>
    <w:rsid w:val="00F0414A"/>
    <w:rsid w:val="00F0450C"/>
    <w:rsid w:val="00F04546"/>
    <w:rsid w:val="00F04598"/>
    <w:rsid w:val="00F0488F"/>
    <w:rsid w:val="00F04C48"/>
    <w:rsid w:val="00F04E97"/>
    <w:rsid w:val="00F04EE7"/>
    <w:rsid w:val="00F0517D"/>
    <w:rsid w:val="00F05232"/>
    <w:rsid w:val="00F05289"/>
    <w:rsid w:val="00F052FC"/>
    <w:rsid w:val="00F05535"/>
    <w:rsid w:val="00F05780"/>
    <w:rsid w:val="00F05C2C"/>
    <w:rsid w:val="00F05E76"/>
    <w:rsid w:val="00F0658C"/>
    <w:rsid w:val="00F0663C"/>
    <w:rsid w:val="00F0712C"/>
    <w:rsid w:val="00F077D6"/>
    <w:rsid w:val="00F0799E"/>
    <w:rsid w:val="00F10108"/>
    <w:rsid w:val="00F102ED"/>
    <w:rsid w:val="00F1032A"/>
    <w:rsid w:val="00F10431"/>
    <w:rsid w:val="00F10712"/>
    <w:rsid w:val="00F10AF0"/>
    <w:rsid w:val="00F10C06"/>
    <w:rsid w:val="00F10D68"/>
    <w:rsid w:val="00F112EE"/>
    <w:rsid w:val="00F1157E"/>
    <w:rsid w:val="00F115DE"/>
    <w:rsid w:val="00F11852"/>
    <w:rsid w:val="00F11A45"/>
    <w:rsid w:val="00F11A57"/>
    <w:rsid w:val="00F11B0E"/>
    <w:rsid w:val="00F12552"/>
    <w:rsid w:val="00F125F6"/>
    <w:rsid w:val="00F1273F"/>
    <w:rsid w:val="00F12BF2"/>
    <w:rsid w:val="00F12CA4"/>
    <w:rsid w:val="00F132AD"/>
    <w:rsid w:val="00F13938"/>
    <w:rsid w:val="00F13C65"/>
    <w:rsid w:val="00F13FF1"/>
    <w:rsid w:val="00F147BD"/>
    <w:rsid w:val="00F14998"/>
    <w:rsid w:val="00F14A84"/>
    <w:rsid w:val="00F14B97"/>
    <w:rsid w:val="00F15216"/>
    <w:rsid w:val="00F15313"/>
    <w:rsid w:val="00F157A9"/>
    <w:rsid w:val="00F1597C"/>
    <w:rsid w:val="00F160B4"/>
    <w:rsid w:val="00F163EE"/>
    <w:rsid w:val="00F169CD"/>
    <w:rsid w:val="00F16A3D"/>
    <w:rsid w:val="00F16ED9"/>
    <w:rsid w:val="00F17249"/>
    <w:rsid w:val="00F17297"/>
    <w:rsid w:val="00F175DF"/>
    <w:rsid w:val="00F17E1E"/>
    <w:rsid w:val="00F17F07"/>
    <w:rsid w:val="00F2023E"/>
    <w:rsid w:val="00F2045B"/>
    <w:rsid w:val="00F20630"/>
    <w:rsid w:val="00F20877"/>
    <w:rsid w:val="00F20A71"/>
    <w:rsid w:val="00F20B5C"/>
    <w:rsid w:val="00F20CC3"/>
    <w:rsid w:val="00F20DB6"/>
    <w:rsid w:val="00F20DD6"/>
    <w:rsid w:val="00F20E97"/>
    <w:rsid w:val="00F2161C"/>
    <w:rsid w:val="00F21710"/>
    <w:rsid w:val="00F217B5"/>
    <w:rsid w:val="00F219A1"/>
    <w:rsid w:val="00F22288"/>
    <w:rsid w:val="00F22552"/>
    <w:rsid w:val="00F2280B"/>
    <w:rsid w:val="00F22BFD"/>
    <w:rsid w:val="00F23266"/>
    <w:rsid w:val="00F234CF"/>
    <w:rsid w:val="00F23608"/>
    <w:rsid w:val="00F2396D"/>
    <w:rsid w:val="00F23CFF"/>
    <w:rsid w:val="00F23F01"/>
    <w:rsid w:val="00F244E5"/>
    <w:rsid w:val="00F24732"/>
    <w:rsid w:val="00F24795"/>
    <w:rsid w:val="00F24926"/>
    <w:rsid w:val="00F24B15"/>
    <w:rsid w:val="00F24C82"/>
    <w:rsid w:val="00F24DEC"/>
    <w:rsid w:val="00F25025"/>
    <w:rsid w:val="00F25B47"/>
    <w:rsid w:val="00F25E4F"/>
    <w:rsid w:val="00F25FA0"/>
    <w:rsid w:val="00F26004"/>
    <w:rsid w:val="00F2605F"/>
    <w:rsid w:val="00F26B39"/>
    <w:rsid w:val="00F26BFE"/>
    <w:rsid w:val="00F26E9D"/>
    <w:rsid w:val="00F26EF3"/>
    <w:rsid w:val="00F271AF"/>
    <w:rsid w:val="00F2784C"/>
    <w:rsid w:val="00F27A0F"/>
    <w:rsid w:val="00F27C2A"/>
    <w:rsid w:val="00F27C52"/>
    <w:rsid w:val="00F30037"/>
    <w:rsid w:val="00F302FF"/>
    <w:rsid w:val="00F304A4"/>
    <w:rsid w:val="00F30522"/>
    <w:rsid w:val="00F305FC"/>
    <w:rsid w:val="00F3066C"/>
    <w:rsid w:val="00F307DA"/>
    <w:rsid w:val="00F31000"/>
    <w:rsid w:val="00F31085"/>
    <w:rsid w:val="00F3280C"/>
    <w:rsid w:val="00F32EFD"/>
    <w:rsid w:val="00F33309"/>
    <w:rsid w:val="00F3384F"/>
    <w:rsid w:val="00F338B1"/>
    <w:rsid w:val="00F338F6"/>
    <w:rsid w:val="00F33D25"/>
    <w:rsid w:val="00F33DB8"/>
    <w:rsid w:val="00F33F61"/>
    <w:rsid w:val="00F33FC9"/>
    <w:rsid w:val="00F3400F"/>
    <w:rsid w:val="00F34074"/>
    <w:rsid w:val="00F340BE"/>
    <w:rsid w:val="00F341E8"/>
    <w:rsid w:val="00F345AF"/>
    <w:rsid w:val="00F34C23"/>
    <w:rsid w:val="00F34DEF"/>
    <w:rsid w:val="00F354D4"/>
    <w:rsid w:val="00F357AF"/>
    <w:rsid w:val="00F35935"/>
    <w:rsid w:val="00F35D07"/>
    <w:rsid w:val="00F35FB0"/>
    <w:rsid w:val="00F363BD"/>
    <w:rsid w:val="00F368B0"/>
    <w:rsid w:val="00F3694F"/>
    <w:rsid w:val="00F36C6E"/>
    <w:rsid w:val="00F3700C"/>
    <w:rsid w:val="00F3715F"/>
    <w:rsid w:val="00F371C3"/>
    <w:rsid w:val="00F3722A"/>
    <w:rsid w:val="00F37952"/>
    <w:rsid w:val="00F37A7C"/>
    <w:rsid w:val="00F37A9A"/>
    <w:rsid w:val="00F37B36"/>
    <w:rsid w:val="00F37F6F"/>
    <w:rsid w:val="00F402D3"/>
    <w:rsid w:val="00F406D2"/>
    <w:rsid w:val="00F40BAA"/>
    <w:rsid w:val="00F40DE6"/>
    <w:rsid w:val="00F411B5"/>
    <w:rsid w:val="00F416DC"/>
    <w:rsid w:val="00F41A04"/>
    <w:rsid w:val="00F41DD5"/>
    <w:rsid w:val="00F4205B"/>
    <w:rsid w:val="00F42084"/>
    <w:rsid w:val="00F425C2"/>
    <w:rsid w:val="00F42E7D"/>
    <w:rsid w:val="00F42EEF"/>
    <w:rsid w:val="00F43856"/>
    <w:rsid w:val="00F43CD9"/>
    <w:rsid w:val="00F43E19"/>
    <w:rsid w:val="00F4425F"/>
    <w:rsid w:val="00F44788"/>
    <w:rsid w:val="00F44D25"/>
    <w:rsid w:val="00F451F4"/>
    <w:rsid w:val="00F4530F"/>
    <w:rsid w:val="00F4565C"/>
    <w:rsid w:val="00F45A37"/>
    <w:rsid w:val="00F45D14"/>
    <w:rsid w:val="00F46823"/>
    <w:rsid w:val="00F46890"/>
    <w:rsid w:val="00F46D91"/>
    <w:rsid w:val="00F47772"/>
    <w:rsid w:val="00F47EC1"/>
    <w:rsid w:val="00F47F63"/>
    <w:rsid w:val="00F508DF"/>
    <w:rsid w:val="00F50C8F"/>
    <w:rsid w:val="00F51000"/>
    <w:rsid w:val="00F510FD"/>
    <w:rsid w:val="00F51209"/>
    <w:rsid w:val="00F515E7"/>
    <w:rsid w:val="00F516DE"/>
    <w:rsid w:val="00F517EC"/>
    <w:rsid w:val="00F52767"/>
    <w:rsid w:val="00F529AE"/>
    <w:rsid w:val="00F529E7"/>
    <w:rsid w:val="00F52E1C"/>
    <w:rsid w:val="00F52EEA"/>
    <w:rsid w:val="00F532AE"/>
    <w:rsid w:val="00F53C11"/>
    <w:rsid w:val="00F53CA6"/>
    <w:rsid w:val="00F53D5C"/>
    <w:rsid w:val="00F53E12"/>
    <w:rsid w:val="00F55301"/>
    <w:rsid w:val="00F5532A"/>
    <w:rsid w:val="00F55CA7"/>
    <w:rsid w:val="00F55E0C"/>
    <w:rsid w:val="00F55F83"/>
    <w:rsid w:val="00F56321"/>
    <w:rsid w:val="00F568C6"/>
    <w:rsid w:val="00F56D8D"/>
    <w:rsid w:val="00F56DEF"/>
    <w:rsid w:val="00F5709F"/>
    <w:rsid w:val="00F5717B"/>
    <w:rsid w:val="00F571AD"/>
    <w:rsid w:val="00F573BA"/>
    <w:rsid w:val="00F5754F"/>
    <w:rsid w:val="00F579B3"/>
    <w:rsid w:val="00F579C4"/>
    <w:rsid w:val="00F57BA4"/>
    <w:rsid w:val="00F57E40"/>
    <w:rsid w:val="00F57EF9"/>
    <w:rsid w:val="00F6018B"/>
    <w:rsid w:val="00F60304"/>
    <w:rsid w:val="00F6032E"/>
    <w:rsid w:val="00F60511"/>
    <w:rsid w:val="00F6063D"/>
    <w:rsid w:val="00F612EA"/>
    <w:rsid w:val="00F6188A"/>
    <w:rsid w:val="00F61935"/>
    <w:rsid w:val="00F619FA"/>
    <w:rsid w:val="00F620BA"/>
    <w:rsid w:val="00F62C37"/>
    <w:rsid w:val="00F63109"/>
    <w:rsid w:val="00F633AE"/>
    <w:rsid w:val="00F639D2"/>
    <w:rsid w:val="00F63A53"/>
    <w:rsid w:val="00F64120"/>
    <w:rsid w:val="00F64544"/>
    <w:rsid w:val="00F646EC"/>
    <w:rsid w:val="00F64987"/>
    <w:rsid w:val="00F64A26"/>
    <w:rsid w:val="00F64A2C"/>
    <w:rsid w:val="00F64DFC"/>
    <w:rsid w:val="00F64F7B"/>
    <w:rsid w:val="00F65022"/>
    <w:rsid w:val="00F65047"/>
    <w:rsid w:val="00F656EA"/>
    <w:rsid w:val="00F65869"/>
    <w:rsid w:val="00F65AAD"/>
    <w:rsid w:val="00F66C17"/>
    <w:rsid w:val="00F66DA5"/>
    <w:rsid w:val="00F67343"/>
    <w:rsid w:val="00F67460"/>
    <w:rsid w:val="00F674A5"/>
    <w:rsid w:val="00F67589"/>
    <w:rsid w:val="00F67A93"/>
    <w:rsid w:val="00F70426"/>
    <w:rsid w:val="00F70594"/>
    <w:rsid w:val="00F706A7"/>
    <w:rsid w:val="00F706C2"/>
    <w:rsid w:val="00F70942"/>
    <w:rsid w:val="00F70993"/>
    <w:rsid w:val="00F709BC"/>
    <w:rsid w:val="00F70B6F"/>
    <w:rsid w:val="00F70D6B"/>
    <w:rsid w:val="00F716E1"/>
    <w:rsid w:val="00F72275"/>
    <w:rsid w:val="00F7241C"/>
    <w:rsid w:val="00F72DC0"/>
    <w:rsid w:val="00F72FB0"/>
    <w:rsid w:val="00F7311E"/>
    <w:rsid w:val="00F734E3"/>
    <w:rsid w:val="00F736CF"/>
    <w:rsid w:val="00F73A65"/>
    <w:rsid w:val="00F73CDA"/>
    <w:rsid w:val="00F74316"/>
    <w:rsid w:val="00F7448A"/>
    <w:rsid w:val="00F749DD"/>
    <w:rsid w:val="00F74B75"/>
    <w:rsid w:val="00F74FB5"/>
    <w:rsid w:val="00F7528A"/>
    <w:rsid w:val="00F753AD"/>
    <w:rsid w:val="00F75651"/>
    <w:rsid w:val="00F756DF"/>
    <w:rsid w:val="00F758A3"/>
    <w:rsid w:val="00F759E7"/>
    <w:rsid w:val="00F759F7"/>
    <w:rsid w:val="00F75AD0"/>
    <w:rsid w:val="00F75C0B"/>
    <w:rsid w:val="00F7629B"/>
    <w:rsid w:val="00F765BD"/>
    <w:rsid w:val="00F7687F"/>
    <w:rsid w:val="00F76C55"/>
    <w:rsid w:val="00F77051"/>
    <w:rsid w:val="00F772F2"/>
    <w:rsid w:val="00F77346"/>
    <w:rsid w:val="00F77551"/>
    <w:rsid w:val="00F776E7"/>
    <w:rsid w:val="00F77C5B"/>
    <w:rsid w:val="00F77FD2"/>
    <w:rsid w:val="00F800C3"/>
    <w:rsid w:val="00F80255"/>
    <w:rsid w:val="00F804D1"/>
    <w:rsid w:val="00F8099B"/>
    <w:rsid w:val="00F80C7A"/>
    <w:rsid w:val="00F80D72"/>
    <w:rsid w:val="00F81265"/>
    <w:rsid w:val="00F81492"/>
    <w:rsid w:val="00F81617"/>
    <w:rsid w:val="00F817B0"/>
    <w:rsid w:val="00F81993"/>
    <w:rsid w:val="00F8248D"/>
    <w:rsid w:val="00F82550"/>
    <w:rsid w:val="00F829CC"/>
    <w:rsid w:val="00F82AF3"/>
    <w:rsid w:val="00F83556"/>
    <w:rsid w:val="00F83813"/>
    <w:rsid w:val="00F83A04"/>
    <w:rsid w:val="00F83CC1"/>
    <w:rsid w:val="00F83D78"/>
    <w:rsid w:val="00F83E63"/>
    <w:rsid w:val="00F83F4E"/>
    <w:rsid w:val="00F84390"/>
    <w:rsid w:val="00F843C0"/>
    <w:rsid w:val="00F849E2"/>
    <w:rsid w:val="00F85048"/>
    <w:rsid w:val="00F8520E"/>
    <w:rsid w:val="00F853C3"/>
    <w:rsid w:val="00F854AE"/>
    <w:rsid w:val="00F85576"/>
    <w:rsid w:val="00F856A2"/>
    <w:rsid w:val="00F860E9"/>
    <w:rsid w:val="00F8668C"/>
    <w:rsid w:val="00F866A5"/>
    <w:rsid w:val="00F86795"/>
    <w:rsid w:val="00F86DAE"/>
    <w:rsid w:val="00F87B0A"/>
    <w:rsid w:val="00F87F33"/>
    <w:rsid w:val="00F87FE4"/>
    <w:rsid w:val="00F901BF"/>
    <w:rsid w:val="00F903D7"/>
    <w:rsid w:val="00F90A17"/>
    <w:rsid w:val="00F90D92"/>
    <w:rsid w:val="00F90DB0"/>
    <w:rsid w:val="00F9168F"/>
    <w:rsid w:val="00F922A9"/>
    <w:rsid w:val="00F9243F"/>
    <w:rsid w:val="00F92947"/>
    <w:rsid w:val="00F929B2"/>
    <w:rsid w:val="00F934C4"/>
    <w:rsid w:val="00F9396F"/>
    <w:rsid w:val="00F939D2"/>
    <w:rsid w:val="00F94031"/>
    <w:rsid w:val="00F94326"/>
    <w:rsid w:val="00F947EC"/>
    <w:rsid w:val="00F94979"/>
    <w:rsid w:val="00F94A91"/>
    <w:rsid w:val="00F94EE8"/>
    <w:rsid w:val="00F95234"/>
    <w:rsid w:val="00F953D9"/>
    <w:rsid w:val="00F9591C"/>
    <w:rsid w:val="00F95D35"/>
    <w:rsid w:val="00F95F78"/>
    <w:rsid w:val="00F95FDD"/>
    <w:rsid w:val="00F96391"/>
    <w:rsid w:val="00F966EE"/>
    <w:rsid w:val="00F96A18"/>
    <w:rsid w:val="00F96A1E"/>
    <w:rsid w:val="00F96B4E"/>
    <w:rsid w:val="00F96CFD"/>
    <w:rsid w:val="00F971B3"/>
    <w:rsid w:val="00F97367"/>
    <w:rsid w:val="00F9778B"/>
    <w:rsid w:val="00F97881"/>
    <w:rsid w:val="00F97937"/>
    <w:rsid w:val="00F97CC0"/>
    <w:rsid w:val="00F97D6F"/>
    <w:rsid w:val="00F97F33"/>
    <w:rsid w:val="00FA0294"/>
    <w:rsid w:val="00FA030B"/>
    <w:rsid w:val="00FA0326"/>
    <w:rsid w:val="00FA0433"/>
    <w:rsid w:val="00FA0463"/>
    <w:rsid w:val="00FA05EB"/>
    <w:rsid w:val="00FA0A9F"/>
    <w:rsid w:val="00FA0AE4"/>
    <w:rsid w:val="00FA13EB"/>
    <w:rsid w:val="00FA15C6"/>
    <w:rsid w:val="00FA1B38"/>
    <w:rsid w:val="00FA1CB7"/>
    <w:rsid w:val="00FA2239"/>
    <w:rsid w:val="00FA296E"/>
    <w:rsid w:val="00FA2DA5"/>
    <w:rsid w:val="00FA2F04"/>
    <w:rsid w:val="00FA322C"/>
    <w:rsid w:val="00FA381B"/>
    <w:rsid w:val="00FA41F2"/>
    <w:rsid w:val="00FA4432"/>
    <w:rsid w:val="00FA4C99"/>
    <w:rsid w:val="00FA4D4F"/>
    <w:rsid w:val="00FA5311"/>
    <w:rsid w:val="00FA54A5"/>
    <w:rsid w:val="00FA54A7"/>
    <w:rsid w:val="00FA58F6"/>
    <w:rsid w:val="00FA5A89"/>
    <w:rsid w:val="00FA608A"/>
    <w:rsid w:val="00FA60D5"/>
    <w:rsid w:val="00FA6985"/>
    <w:rsid w:val="00FA708A"/>
    <w:rsid w:val="00FA7184"/>
    <w:rsid w:val="00FA742A"/>
    <w:rsid w:val="00FA753E"/>
    <w:rsid w:val="00FA75F5"/>
    <w:rsid w:val="00FB059C"/>
    <w:rsid w:val="00FB06A2"/>
    <w:rsid w:val="00FB078F"/>
    <w:rsid w:val="00FB09C3"/>
    <w:rsid w:val="00FB0AA0"/>
    <w:rsid w:val="00FB0B09"/>
    <w:rsid w:val="00FB11D4"/>
    <w:rsid w:val="00FB11F3"/>
    <w:rsid w:val="00FB16D4"/>
    <w:rsid w:val="00FB1B95"/>
    <w:rsid w:val="00FB1D04"/>
    <w:rsid w:val="00FB1DAB"/>
    <w:rsid w:val="00FB1F30"/>
    <w:rsid w:val="00FB2884"/>
    <w:rsid w:val="00FB2CC7"/>
    <w:rsid w:val="00FB2D40"/>
    <w:rsid w:val="00FB2F8C"/>
    <w:rsid w:val="00FB3D48"/>
    <w:rsid w:val="00FB4010"/>
    <w:rsid w:val="00FB407B"/>
    <w:rsid w:val="00FB437B"/>
    <w:rsid w:val="00FB47A2"/>
    <w:rsid w:val="00FB4E8B"/>
    <w:rsid w:val="00FB5068"/>
    <w:rsid w:val="00FB584D"/>
    <w:rsid w:val="00FB5FF7"/>
    <w:rsid w:val="00FB6070"/>
    <w:rsid w:val="00FB615B"/>
    <w:rsid w:val="00FB639E"/>
    <w:rsid w:val="00FB7166"/>
    <w:rsid w:val="00FB7234"/>
    <w:rsid w:val="00FB7388"/>
    <w:rsid w:val="00FB763C"/>
    <w:rsid w:val="00FB7AB7"/>
    <w:rsid w:val="00FC002D"/>
    <w:rsid w:val="00FC0668"/>
    <w:rsid w:val="00FC0A21"/>
    <w:rsid w:val="00FC0CE2"/>
    <w:rsid w:val="00FC0ED2"/>
    <w:rsid w:val="00FC1256"/>
    <w:rsid w:val="00FC1620"/>
    <w:rsid w:val="00FC167D"/>
    <w:rsid w:val="00FC1A9C"/>
    <w:rsid w:val="00FC1DD8"/>
    <w:rsid w:val="00FC1DEC"/>
    <w:rsid w:val="00FC22EC"/>
    <w:rsid w:val="00FC25F7"/>
    <w:rsid w:val="00FC29A9"/>
    <w:rsid w:val="00FC2C10"/>
    <w:rsid w:val="00FC32A2"/>
    <w:rsid w:val="00FC32E5"/>
    <w:rsid w:val="00FC341D"/>
    <w:rsid w:val="00FC4241"/>
    <w:rsid w:val="00FC43C4"/>
    <w:rsid w:val="00FC4788"/>
    <w:rsid w:val="00FC47EF"/>
    <w:rsid w:val="00FC487D"/>
    <w:rsid w:val="00FC4E75"/>
    <w:rsid w:val="00FC5028"/>
    <w:rsid w:val="00FC55B7"/>
    <w:rsid w:val="00FC55F9"/>
    <w:rsid w:val="00FC57FB"/>
    <w:rsid w:val="00FC58F1"/>
    <w:rsid w:val="00FC5AD6"/>
    <w:rsid w:val="00FC5C5C"/>
    <w:rsid w:val="00FC5D1C"/>
    <w:rsid w:val="00FC5DAB"/>
    <w:rsid w:val="00FC5FD9"/>
    <w:rsid w:val="00FC60AA"/>
    <w:rsid w:val="00FC60D2"/>
    <w:rsid w:val="00FC6286"/>
    <w:rsid w:val="00FC7A0B"/>
    <w:rsid w:val="00FC7A7D"/>
    <w:rsid w:val="00FC7C2D"/>
    <w:rsid w:val="00FD0355"/>
    <w:rsid w:val="00FD05AD"/>
    <w:rsid w:val="00FD11E3"/>
    <w:rsid w:val="00FD1491"/>
    <w:rsid w:val="00FD1C85"/>
    <w:rsid w:val="00FD1D4B"/>
    <w:rsid w:val="00FD1E3D"/>
    <w:rsid w:val="00FD2168"/>
    <w:rsid w:val="00FD2717"/>
    <w:rsid w:val="00FD2718"/>
    <w:rsid w:val="00FD2890"/>
    <w:rsid w:val="00FD2A0B"/>
    <w:rsid w:val="00FD303B"/>
    <w:rsid w:val="00FD34F0"/>
    <w:rsid w:val="00FD373E"/>
    <w:rsid w:val="00FD3814"/>
    <w:rsid w:val="00FD3898"/>
    <w:rsid w:val="00FD3A77"/>
    <w:rsid w:val="00FD3B36"/>
    <w:rsid w:val="00FD4507"/>
    <w:rsid w:val="00FD45EB"/>
    <w:rsid w:val="00FD4615"/>
    <w:rsid w:val="00FD4735"/>
    <w:rsid w:val="00FD4A86"/>
    <w:rsid w:val="00FD4B7F"/>
    <w:rsid w:val="00FD4BE4"/>
    <w:rsid w:val="00FD4CF4"/>
    <w:rsid w:val="00FD53F1"/>
    <w:rsid w:val="00FD59DE"/>
    <w:rsid w:val="00FD5B03"/>
    <w:rsid w:val="00FD5BE9"/>
    <w:rsid w:val="00FD5C79"/>
    <w:rsid w:val="00FD5E1A"/>
    <w:rsid w:val="00FD60A4"/>
    <w:rsid w:val="00FD613F"/>
    <w:rsid w:val="00FD62B8"/>
    <w:rsid w:val="00FD6763"/>
    <w:rsid w:val="00FD6C42"/>
    <w:rsid w:val="00FD6CAF"/>
    <w:rsid w:val="00FD732F"/>
    <w:rsid w:val="00FD7F55"/>
    <w:rsid w:val="00FE0999"/>
    <w:rsid w:val="00FE117F"/>
    <w:rsid w:val="00FE1377"/>
    <w:rsid w:val="00FE1648"/>
    <w:rsid w:val="00FE189E"/>
    <w:rsid w:val="00FE18BA"/>
    <w:rsid w:val="00FE18F0"/>
    <w:rsid w:val="00FE18F4"/>
    <w:rsid w:val="00FE19B1"/>
    <w:rsid w:val="00FE1B63"/>
    <w:rsid w:val="00FE1D06"/>
    <w:rsid w:val="00FE1D1A"/>
    <w:rsid w:val="00FE292E"/>
    <w:rsid w:val="00FE2E54"/>
    <w:rsid w:val="00FE2EE4"/>
    <w:rsid w:val="00FE2FBF"/>
    <w:rsid w:val="00FE3145"/>
    <w:rsid w:val="00FE34D3"/>
    <w:rsid w:val="00FE34D4"/>
    <w:rsid w:val="00FE36A5"/>
    <w:rsid w:val="00FE39BD"/>
    <w:rsid w:val="00FE39EC"/>
    <w:rsid w:val="00FE3C82"/>
    <w:rsid w:val="00FE402B"/>
    <w:rsid w:val="00FE4960"/>
    <w:rsid w:val="00FE4A5A"/>
    <w:rsid w:val="00FE51BE"/>
    <w:rsid w:val="00FE5463"/>
    <w:rsid w:val="00FE563C"/>
    <w:rsid w:val="00FE587A"/>
    <w:rsid w:val="00FE58D4"/>
    <w:rsid w:val="00FE594A"/>
    <w:rsid w:val="00FE5BFC"/>
    <w:rsid w:val="00FE65F6"/>
    <w:rsid w:val="00FE68B6"/>
    <w:rsid w:val="00FE699E"/>
    <w:rsid w:val="00FE6C48"/>
    <w:rsid w:val="00FE6F6F"/>
    <w:rsid w:val="00FE7D03"/>
    <w:rsid w:val="00FE7D69"/>
    <w:rsid w:val="00FE7E27"/>
    <w:rsid w:val="00FE7F97"/>
    <w:rsid w:val="00FF04DD"/>
    <w:rsid w:val="00FF05C8"/>
    <w:rsid w:val="00FF0642"/>
    <w:rsid w:val="00FF06F5"/>
    <w:rsid w:val="00FF13AC"/>
    <w:rsid w:val="00FF1566"/>
    <w:rsid w:val="00FF165E"/>
    <w:rsid w:val="00FF17F5"/>
    <w:rsid w:val="00FF1AD2"/>
    <w:rsid w:val="00FF1DF0"/>
    <w:rsid w:val="00FF237E"/>
    <w:rsid w:val="00FF2B66"/>
    <w:rsid w:val="00FF2CEA"/>
    <w:rsid w:val="00FF2FBC"/>
    <w:rsid w:val="00FF3048"/>
    <w:rsid w:val="00FF30EF"/>
    <w:rsid w:val="00FF388E"/>
    <w:rsid w:val="00FF3A7F"/>
    <w:rsid w:val="00FF3F27"/>
    <w:rsid w:val="00FF40ED"/>
    <w:rsid w:val="00FF48CE"/>
    <w:rsid w:val="00FF4AF3"/>
    <w:rsid w:val="00FF52C7"/>
    <w:rsid w:val="00FF52DF"/>
    <w:rsid w:val="00FF564C"/>
    <w:rsid w:val="00FF57D0"/>
    <w:rsid w:val="00FF645F"/>
    <w:rsid w:val="00FF6678"/>
    <w:rsid w:val="00FF6765"/>
    <w:rsid w:val="00FF686F"/>
    <w:rsid w:val="00FF697B"/>
    <w:rsid w:val="00FF6B2B"/>
    <w:rsid w:val="00FF6E88"/>
    <w:rsid w:val="00FF7852"/>
    <w:rsid w:val="00FF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ate"/>
  <w:shapeDefaults>
    <o:shapedefaults v:ext="edit" spidmax="1026">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5B79"/>
    <w:rPr>
      <w:sz w:val="24"/>
      <w:szCs w:val="24"/>
    </w:rPr>
  </w:style>
  <w:style w:type="paragraph" w:styleId="Heading1">
    <w:name w:val="heading 1"/>
    <w:basedOn w:val="Normal"/>
    <w:next w:val="Normal"/>
    <w:qFormat/>
    <w:rsid w:val="001D5B79"/>
    <w:pPr>
      <w:keepNext/>
      <w:jc w:val="center"/>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026C9"/>
    <w:pPr>
      <w:framePr w:w="7920" w:h="1980" w:hRule="exact" w:hSpace="180" w:wrap="auto" w:hAnchor="page" w:xAlign="center" w:yAlign="bottom"/>
      <w:ind w:left="2880"/>
    </w:pPr>
    <w:rPr>
      <w:rFonts w:cs="Arial"/>
    </w:rPr>
  </w:style>
  <w:style w:type="paragraph" w:styleId="EnvelopeReturn">
    <w:name w:val="envelope return"/>
    <w:basedOn w:val="Normal"/>
    <w:rsid w:val="001D5B79"/>
    <w:rPr>
      <w:rFonts w:cs="Arial"/>
      <w:szCs w:val="20"/>
    </w:rPr>
  </w:style>
  <w:style w:type="paragraph" w:styleId="Title">
    <w:name w:val="Title"/>
    <w:basedOn w:val="Normal"/>
    <w:qFormat/>
    <w:rsid w:val="001D5B79"/>
    <w:pPr>
      <w:spacing w:line="360" w:lineRule="auto"/>
      <w:jc w:val="center"/>
    </w:pPr>
    <w:rPr>
      <w:b/>
      <w:sz w:val="28"/>
      <w:szCs w:val="20"/>
    </w:rPr>
  </w:style>
  <w:style w:type="paragraph" w:styleId="BalloonText">
    <w:name w:val="Balloon Text"/>
    <w:basedOn w:val="Normal"/>
    <w:semiHidden/>
    <w:rsid w:val="00122C58"/>
    <w:rPr>
      <w:rFonts w:ascii="Tahoma" w:hAnsi="Tahoma" w:cs="Tahoma"/>
      <w:sz w:val="16"/>
      <w:szCs w:val="16"/>
    </w:rPr>
  </w:style>
  <w:style w:type="paragraph" w:styleId="ListParagraph">
    <w:name w:val="List Paragraph"/>
    <w:basedOn w:val="Normal"/>
    <w:uiPriority w:val="34"/>
    <w:qFormat/>
    <w:rsid w:val="003250AF"/>
    <w:pPr>
      <w:ind w:left="720"/>
      <w:contextualSpacing/>
    </w:pPr>
  </w:style>
  <w:style w:type="paragraph" w:styleId="Header">
    <w:name w:val="header"/>
    <w:basedOn w:val="Normal"/>
    <w:link w:val="HeaderChar"/>
    <w:uiPriority w:val="99"/>
    <w:rsid w:val="005F6795"/>
    <w:pPr>
      <w:tabs>
        <w:tab w:val="center" w:pos="4680"/>
        <w:tab w:val="right" w:pos="9360"/>
      </w:tabs>
    </w:pPr>
  </w:style>
  <w:style w:type="character" w:customStyle="1" w:styleId="HeaderChar">
    <w:name w:val="Header Char"/>
    <w:basedOn w:val="DefaultParagraphFont"/>
    <w:link w:val="Header"/>
    <w:uiPriority w:val="99"/>
    <w:rsid w:val="005F6795"/>
    <w:rPr>
      <w:sz w:val="24"/>
      <w:szCs w:val="24"/>
    </w:rPr>
  </w:style>
  <w:style w:type="paragraph" w:styleId="Footer">
    <w:name w:val="footer"/>
    <w:basedOn w:val="Normal"/>
    <w:link w:val="FooterChar"/>
    <w:rsid w:val="005F6795"/>
    <w:pPr>
      <w:tabs>
        <w:tab w:val="center" w:pos="4680"/>
        <w:tab w:val="right" w:pos="9360"/>
      </w:tabs>
    </w:pPr>
  </w:style>
  <w:style w:type="character" w:customStyle="1" w:styleId="FooterChar">
    <w:name w:val="Footer Char"/>
    <w:basedOn w:val="DefaultParagraphFont"/>
    <w:link w:val="Footer"/>
    <w:rsid w:val="005F6795"/>
    <w:rPr>
      <w:sz w:val="24"/>
      <w:szCs w:val="24"/>
    </w:rPr>
  </w:style>
  <w:style w:type="character" w:styleId="Hyperlink">
    <w:name w:val="Hyperlink"/>
    <w:basedOn w:val="DefaultParagraphFont"/>
    <w:uiPriority w:val="99"/>
    <w:unhideWhenUsed/>
    <w:rsid w:val="006B7DA2"/>
    <w:rPr>
      <w:color w:val="0000FF"/>
      <w:u w:val="single"/>
    </w:rPr>
  </w:style>
  <w:style w:type="paragraph" w:styleId="NormalWeb">
    <w:name w:val="Normal (Web)"/>
    <w:basedOn w:val="Normal"/>
    <w:uiPriority w:val="99"/>
    <w:unhideWhenUsed/>
    <w:rsid w:val="00A13468"/>
    <w:pPr>
      <w:spacing w:before="100" w:beforeAutospacing="1" w:after="100" w:afterAutospacing="1"/>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5B79"/>
    <w:rPr>
      <w:sz w:val="24"/>
      <w:szCs w:val="24"/>
    </w:rPr>
  </w:style>
  <w:style w:type="paragraph" w:styleId="Heading1">
    <w:name w:val="heading 1"/>
    <w:basedOn w:val="Normal"/>
    <w:next w:val="Normal"/>
    <w:qFormat/>
    <w:rsid w:val="001D5B79"/>
    <w:pPr>
      <w:keepNext/>
      <w:jc w:val="center"/>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026C9"/>
    <w:pPr>
      <w:framePr w:w="7920" w:h="1980" w:hRule="exact" w:hSpace="180" w:wrap="auto" w:hAnchor="page" w:xAlign="center" w:yAlign="bottom"/>
      <w:ind w:left="2880"/>
    </w:pPr>
    <w:rPr>
      <w:rFonts w:cs="Arial"/>
    </w:rPr>
  </w:style>
  <w:style w:type="paragraph" w:styleId="EnvelopeReturn">
    <w:name w:val="envelope return"/>
    <w:basedOn w:val="Normal"/>
    <w:rsid w:val="001D5B79"/>
    <w:rPr>
      <w:rFonts w:cs="Arial"/>
      <w:szCs w:val="20"/>
    </w:rPr>
  </w:style>
  <w:style w:type="paragraph" w:styleId="Title">
    <w:name w:val="Title"/>
    <w:basedOn w:val="Normal"/>
    <w:qFormat/>
    <w:rsid w:val="001D5B79"/>
    <w:pPr>
      <w:spacing w:line="360" w:lineRule="auto"/>
      <w:jc w:val="center"/>
    </w:pPr>
    <w:rPr>
      <w:b/>
      <w:sz w:val="28"/>
      <w:szCs w:val="20"/>
    </w:rPr>
  </w:style>
  <w:style w:type="paragraph" w:styleId="BalloonText">
    <w:name w:val="Balloon Text"/>
    <w:basedOn w:val="Normal"/>
    <w:semiHidden/>
    <w:rsid w:val="00122C58"/>
    <w:rPr>
      <w:rFonts w:ascii="Tahoma" w:hAnsi="Tahoma" w:cs="Tahoma"/>
      <w:sz w:val="16"/>
      <w:szCs w:val="16"/>
    </w:rPr>
  </w:style>
  <w:style w:type="paragraph" w:styleId="ListParagraph">
    <w:name w:val="List Paragraph"/>
    <w:basedOn w:val="Normal"/>
    <w:uiPriority w:val="34"/>
    <w:qFormat/>
    <w:rsid w:val="003250AF"/>
    <w:pPr>
      <w:ind w:left="720"/>
      <w:contextualSpacing/>
    </w:pPr>
  </w:style>
  <w:style w:type="paragraph" w:styleId="Header">
    <w:name w:val="header"/>
    <w:basedOn w:val="Normal"/>
    <w:link w:val="HeaderChar"/>
    <w:uiPriority w:val="99"/>
    <w:rsid w:val="005F6795"/>
    <w:pPr>
      <w:tabs>
        <w:tab w:val="center" w:pos="4680"/>
        <w:tab w:val="right" w:pos="9360"/>
      </w:tabs>
    </w:pPr>
  </w:style>
  <w:style w:type="character" w:customStyle="1" w:styleId="HeaderChar">
    <w:name w:val="Header Char"/>
    <w:basedOn w:val="DefaultParagraphFont"/>
    <w:link w:val="Header"/>
    <w:uiPriority w:val="99"/>
    <w:rsid w:val="005F6795"/>
    <w:rPr>
      <w:sz w:val="24"/>
      <w:szCs w:val="24"/>
    </w:rPr>
  </w:style>
  <w:style w:type="paragraph" w:styleId="Footer">
    <w:name w:val="footer"/>
    <w:basedOn w:val="Normal"/>
    <w:link w:val="FooterChar"/>
    <w:rsid w:val="005F6795"/>
    <w:pPr>
      <w:tabs>
        <w:tab w:val="center" w:pos="4680"/>
        <w:tab w:val="right" w:pos="9360"/>
      </w:tabs>
    </w:pPr>
  </w:style>
  <w:style w:type="character" w:customStyle="1" w:styleId="FooterChar">
    <w:name w:val="Footer Char"/>
    <w:basedOn w:val="DefaultParagraphFont"/>
    <w:link w:val="Footer"/>
    <w:rsid w:val="005F6795"/>
    <w:rPr>
      <w:sz w:val="24"/>
      <w:szCs w:val="24"/>
    </w:rPr>
  </w:style>
  <w:style w:type="character" w:styleId="Hyperlink">
    <w:name w:val="Hyperlink"/>
    <w:basedOn w:val="DefaultParagraphFont"/>
    <w:uiPriority w:val="99"/>
    <w:unhideWhenUsed/>
    <w:rsid w:val="006B7DA2"/>
    <w:rPr>
      <w:color w:val="0000FF"/>
      <w:u w:val="single"/>
    </w:rPr>
  </w:style>
  <w:style w:type="paragraph" w:styleId="NormalWeb">
    <w:name w:val="Normal (Web)"/>
    <w:basedOn w:val="Normal"/>
    <w:uiPriority w:val="99"/>
    <w:unhideWhenUsed/>
    <w:rsid w:val="00A13468"/>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992876">
      <w:bodyDiv w:val="1"/>
      <w:marLeft w:val="0"/>
      <w:marRight w:val="0"/>
      <w:marTop w:val="0"/>
      <w:marBottom w:val="0"/>
      <w:divBdr>
        <w:top w:val="none" w:sz="0" w:space="0" w:color="auto"/>
        <w:left w:val="none" w:sz="0" w:space="0" w:color="auto"/>
        <w:bottom w:val="none" w:sz="0" w:space="0" w:color="auto"/>
        <w:right w:val="none" w:sz="0" w:space="0" w:color="auto"/>
      </w:divBdr>
    </w:div>
    <w:div w:id="90218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www.tulsacc.edu/programs-and-courses/excelerat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4F778-1E88-4D8E-A30A-8AAEACA72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21</Pages>
  <Words>5204</Words>
  <Characters>30894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FACULTY COUNCIL MEETING</vt:lpstr>
    </vt:vector>
  </TitlesOfParts>
  <Company>Oklahoma State University</Company>
  <LinksUpToDate>false</LinksUpToDate>
  <CharactersWithSpaces>36026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COUNCIL MEETING</dc:title>
  <dc:creator>diane lafollette</dc:creator>
  <cp:lastModifiedBy>whitepa</cp:lastModifiedBy>
  <cp:revision>9</cp:revision>
  <cp:lastPrinted>2011-11-01T19:28:00Z</cp:lastPrinted>
  <dcterms:created xsi:type="dcterms:W3CDTF">2012-09-05T13:15:00Z</dcterms:created>
  <dcterms:modified xsi:type="dcterms:W3CDTF">2012-09-07T15:42:00Z</dcterms:modified>
</cp:coreProperties>
</file>