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EC18D7" w:rsidP="00363497">
      <w:pPr>
        <w:pStyle w:val="Title"/>
        <w:spacing w:line="240" w:lineRule="auto"/>
      </w:pPr>
      <w:r>
        <w:t xml:space="preserve"> </w:t>
      </w:r>
      <w:r w:rsidR="001D5B79">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sidR="00F201E9">
        <w:rPr>
          <w:b/>
        </w:rPr>
        <w:t xml:space="preserve">, Tuesday, </w:t>
      </w:r>
      <w:r w:rsidR="000D449D">
        <w:rPr>
          <w:b/>
        </w:rPr>
        <w:t>February 9</w:t>
      </w:r>
      <w:r w:rsidR="001E39A8">
        <w:rPr>
          <w:b/>
        </w:rPr>
        <w:t>, 2016</w:t>
      </w:r>
    </w:p>
    <w:p w:rsidR="001D5B79" w:rsidRPr="00FD6A1A" w:rsidRDefault="00C90133" w:rsidP="001242CA">
      <w:pPr>
        <w:pStyle w:val="Heading1"/>
      </w:pPr>
      <w:r>
        <w:t>Council Room, 412 Student Union</w:t>
      </w:r>
    </w:p>
    <w:p w:rsidR="001D5B79" w:rsidRDefault="001D5B79" w:rsidP="001D5B79">
      <w:r>
        <w:rPr>
          <w:b/>
        </w:rPr>
        <w:t>AGENDA:</w:t>
      </w:r>
    </w:p>
    <w:p w:rsidR="001D5B79" w:rsidRDefault="001D5B79" w:rsidP="001D5B79"/>
    <w:p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rsidR="007320AE" w:rsidRPr="00EE7D22" w:rsidRDefault="007320AE" w:rsidP="007320AE">
      <w:pPr>
        <w:pStyle w:val="EnvelopeReturn"/>
        <w:tabs>
          <w:tab w:val="left" w:pos="360"/>
          <w:tab w:val="left" w:pos="965"/>
          <w:tab w:val="left" w:pos="1325"/>
        </w:tabs>
        <w:spacing w:line="120" w:lineRule="auto"/>
        <w:rPr>
          <w:rFonts w:cs="Times New Roman"/>
        </w:rPr>
      </w:pPr>
    </w:p>
    <w:p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0D449D">
        <w:rPr>
          <w:rFonts w:cs="Times New Roman"/>
        </w:rPr>
        <w:t>January 12</w:t>
      </w:r>
      <w:r w:rsidR="00604ADF">
        <w:rPr>
          <w:rFonts w:cs="Times New Roman"/>
        </w:rPr>
        <w:t>, 2015</w:t>
      </w:r>
      <w:r w:rsidRPr="006D7AB7">
        <w:rPr>
          <w:rFonts w:cs="Times New Roman"/>
        </w:rPr>
        <w:t xml:space="preserve"> Minutes</w:t>
      </w:r>
    </w:p>
    <w:p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rsidR="00674A61" w:rsidRDefault="00674A61" w:rsidP="00674A61">
      <w:pPr>
        <w:tabs>
          <w:tab w:val="left" w:pos="360"/>
          <w:tab w:val="left" w:pos="960"/>
        </w:tabs>
        <w:ind w:left="960" w:hanging="960"/>
        <w:rPr>
          <w:color w:val="000000"/>
        </w:rPr>
      </w:pPr>
      <w:r>
        <w:rPr>
          <w:color w:val="000000"/>
        </w:rPr>
        <w:tab/>
      </w:r>
      <w:r>
        <w:rPr>
          <w:color w:val="000000"/>
        </w:rPr>
        <w:tab/>
      </w:r>
      <w:r>
        <w:rPr>
          <w:color w:val="000000"/>
        </w:rPr>
        <w:tab/>
        <w:t xml:space="preserve">A. </w:t>
      </w:r>
      <w:r w:rsidR="00533B1F">
        <w:rPr>
          <w:color w:val="000000"/>
        </w:rPr>
        <w:t xml:space="preserve">Stillwater Mayor Gina Noble </w:t>
      </w:r>
      <w:r w:rsidR="000D449D">
        <w:rPr>
          <w:color w:val="000000"/>
        </w:rPr>
        <w:t xml:space="preserve"> </w:t>
      </w:r>
    </w:p>
    <w:p w:rsidR="0022761E" w:rsidRDefault="00674A61" w:rsidP="00C90133">
      <w:pPr>
        <w:tabs>
          <w:tab w:val="left" w:pos="360"/>
          <w:tab w:val="left" w:pos="960"/>
        </w:tabs>
        <w:ind w:left="960" w:hanging="960"/>
        <w:rPr>
          <w:color w:val="000000"/>
        </w:rPr>
      </w:pPr>
      <w:r>
        <w:rPr>
          <w:color w:val="000000"/>
        </w:rPr>
        <w:tab/>
      </w:r>
      <w:r>
        <w:rPr>
          <w:color w:val="000000"/>
        </w:rPr>
        <w:tab/>
      </w:r>
      <w:r>
        <w:rPr>
          <w:color w:val="000000"/>
        </w:rPr>
        <w:tab/>
        <w:t xml:space="preserve">B. </w:t>
      </w:r>
      <w:r w:rsidR="00533B1F">
        <w:rPr>
          <w:color w:val="000000"/>
        </w:rPr>
        <w:t>Kirk Jewell – OSU Foundation</w:t>
      </w:r>
    </w:p>
    <w:p w:rsidR="001E39A8" w:rsidRDefault="0053392B" w:rsidP="00C90133">
      <w:pPr>
        <w:tabs>
          <w:tab w:val="left" w:pos="360"/>
          <w:tab w:val="left" w:pos="960"/>
        </w:tabs>
        <w:ind w:left="960" w:hanging="960"/>
        <w:rPr>
          <w:color w:val="000000"/>
        </w:rPr>
      </w:pPr>
      <w:r>
        <w:rPr>
          <w:color w:val="000000"/>
        </w:rPr>
        <w:t xml:space="preserve"> </w:t>
      </w:r>
    </w:p>
    <w:p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674A61">
        <w:t>The President – Remarks and Comments</w:t>
      </w:r>
      <w:r w:rsidR="007608F2">
        <w:rPr>
          <w:color w:val="000000"/>
        </w:rPr>
        <w:t xml:space="preserve"> </w:t>
      </w:r>
    </w:p>
    <w:p w:rsidR="0022761E" w:rsidRDefault="0022761E" w:rsidP="0022761E">
      <w:pPr>
        <w:tabs>
          <w:tab w:val="left" w:pos="360"/>
          <w:tab w:val="left" w:pos="960"/>
        </w:tabs>
        <w:spacing w:line="120" w:lineRule="auto"/>
        <w:ind w:left="965" w:hanging="965"/>
        <w:rPr>
          <w:color w:val="000000"/>
        </w:rPr>
      </w:pPr>
    </w:p>
    <w:p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rsidR="00652388" w:rsidRDefault="00674A61" w:rsidP="00652388">
      <w:pPr>
        <w:tabs>
          <w:tab w:val="left" w:pos="360"/>
          <w:tab w:val="left" w:pos="960"/>
        </w:tabs>
        <w:ind w:left="960" w:hanging="960"/>
        <w:rPr>
          <w:color w:val="000000"/>
        </w:rPr>
      </w:pPr>
      <w:r>
        <w:tab/>
      </w:r>
      <w:r>
        <w:tab/>
        <w:t>President Hargis, Provost Sandefur, and/or Vice Presidents</w:t>
      </w:r>
    </w:p>
    <w:p w:rsidR="00674A61" w:rsidRDefault="00674A61" w:rsidP="00652388">
      <w:pPr>
        <w:tabs>
          <w:tab w:val="left" w:pos="360"/>
          <w:tab w:val="left" w:pos="960"/>
        </w:tabs>
        <w:ind w:left="960" w:hanging="960"/>
        <w:rPr>
          <w:color w:val="000000"/>
        </w:rPr>
      </w:pPr>
    </w:p>
    <w:p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rsidR="00A37203" w:rsidRDefault="00A37203" w:rsidP="00F31D8B">
      <w:pPr>
        <w:tabs>
          <w:tab w:val="left" w:pos="360"/>
          <w:tab w:val="left" w:pos="960"/>
        </w:tabs>
        <w:ind w:left="960" w:hanging="960"/>
        <w:rPr>
          <w:color w:val="000000"/>
        </w:rPr>
      </w:pPr>
    </w:p>
    <w:p w:rsidR="00C57676" w:rsidRDefault="00C57676" w:rsidP="00F31D8B">
      <w:pPr>
        <w:tabs>
          <w:tab w:val="left" w:pos="360"/>
          <w:tab w:val="left" w:pos="960"/>
        </w:tabs>
        <w:ind w:left="960" w:hanging="960"/>
        <w:rPr>
          <w:color w:val="000000"/>
        </w:rPr>
      </w:pPr>
      <w:r>
        <w:rPr>
          <w:color w:val="000000"/>
        </w:rPr>
        <w:tab/>
      </w:r>
      <w:r>
        <w:rPr>
          <w:color w:val="000000"/>
        </w:rPr>
        <w:tab/>
        <w:t>A. AAUP – Barry Lavine</w:t>
      </w:r>
    </w:p>
    <w:p w:rsidR="00C57676" w:rsidRDefault="00C57676" w:rsidP="00F31D8B">
      <w:pPr>
        <w:tabs>
          <w:tab w:val="left" w:pos="360"/>
          <w:tab w:val="left" w:pos="960"/>
        </w:tabs>
        <w:ind w:left="960" w:hanging="960"/>
        <w:rPr>
          <w:color w:val="000000"/>
        </w:rPr>
      </w:pPr>
    </w:p>
    <w:p w:rsidR="00C57676" w:rsidRPr="00C57676" w:rsidRDefault="00C57676" w:rsidP="00C57676">
      <w:pPr>
        <w:pStyle w:val="PlainText"/>
        <w:rPr>
          <w:rFonts w:ascii="Times New Roman" w:hAnsi="Times New Roman" w:cs="Times New Roman"/>
          <w:sz w:val="24"/>
        </w:rPr>
      </w:pPr>
      <w:r>
        <w:rPr>
          <w:color w:val="000000"/>
        </w:rPr>
        <w:tab/>
      </w:r>
      <w:r>
        <w:rPr>
          <w:color w:val="000000"/>
        </w:rPr>
        <w:tab/>
      </w:r>
      <w:r w:rsidRPr="00C57676">
        <w:rPr>
          <w:rFonts w:ascii="Times New Roman" w:hAnsi="Times New Roman" w:cs="Times New Roman"/>
          <w:sz w:val="24"/>
        </w:rPr>
        <w:t>The OSU Chapt</w:t>
      </w:r>
      <w:r>
        <w:rPr>
          <w:rFonts w:ascii="Times New Roman" w:hAnsi="Times New Roman" w:cs="Times New Roman"/>
          <w:sz w:val="24"/>
        </w:rPr>
        <w:t xml:space="preserve">er of the AAUP met in January. </w:t>
      </w:r>
      <w:r w:rsidRPr="00C57676">
        <w:rPr>
          <w:rFonts w:ascii="Times New Roman" w:hAnsi="Times New Roman" w:cs="Times New Roman"/>
          <w:sz w:val="24"/>
        </w:rPr>
        <w:t>Topics of discussion included</w:t>
      </w:r>
    </w:p>
    <w:p w:rsidR="00C57676" w:rsidRPr="00C57676" w:rsidRDefault="00C57676" w:rsidP="00C57676">
      <w:pPr>
        <w:pStyle w:val="PlainTex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sidRPr="00C57676">
        <w:rPr>
          <w:rFonts w:ascii="Times New Roman" w:hAnsi="Times New Roman" w:cs="Times New Roman"/>
          <w:sz w:val="24"/>
        </w:rPr>
        <w:t>the</w:t>
      </w:r>
      <w:proofErr w:type="gramEnd"/>
      <w:r w:rsidRPr="00C57676">
        <w:rPr>
          <w:rFonts w:ascii="Times New Roman" w:hAnsi="Times New Roman" w:cs="Times New Roman"/>
          <w:sz w:val="24"/>
        </w:rPr>
        <w:t xml:space="preserve"> cancellation of the play in the Department of Theater. The attendees</w:t>
      </w:r>
    </w:p>
    <w:p w:rsidR="00C57676" w:rsidRPr="00C57676" w:rsidRDefault="00C57676" w:rsidP="00C57676">
      <w:pPr>
        <w:pStyle w:val="PlainTex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sidRPr="00C57676">
        <w:rPr>
          <w:rFonts w:ascii="Times New Roman" w:hAnsi="Times New Roman" w:cs="Times New Roman"/>
          <w:sz w:val="24"/>
        </w:rPr>
        <w:t>expressed</w:t>
      </w:r>
      <w:proofErr w:type="gramEnd"/>
      <w:r w:rsidRPr="00C57676">
        <w:rPr>
          <w:rFonts w:ascii="Times New Roman" w:hAnsi="Times New Roman" w:cs="Times New Roman"/>
          <w:sz w:val="24"/>
        </w:rPr>
        <w:t xml:space="preserve"> concern about the possible infringement of freedom of speech and academy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freedom and planned to gather more information about the incident.</w:t>
      </w:r>
    </w:p>
    <w:p w:rsidR="00C57676" w:rsidRPr="00C57676" w:rsidRDefault="00C57676" w:rsidP="00C57676">
      <w:pPr>
        <w:pStyle w:val="PlainTex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Second, the group discussed OSU's grievance process for tenured/tenure-track faculty,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which was recently reviewed by personnel at the national AAUP office.  The OSU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grievance process as it is now falls short of adhering to the AAUP norms.  Most notably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is the fact that OSU's grievance procedure restricts the topics for which one can file 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grievance; however, violation of academic freedom is not among the choices.  AAUP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policy specifies that topics for which grievances can be filed should not be restricted.  The </w:t>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communication between the OSU AAUP chapter and the national office has been shared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 xml:space="preserve">with the Faculty Council officers.  We encourage the Faculty Council to consider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57676">
        <w:rPr>
          <w:rFonts w:ascii="Times New Roman" w:hAnsi="Times New Roman" w:cs="Times New Roman"/>
          <w:sz w:val="24"/>
        </w:rPr>
        <w:t>revisions to the grievance procedure to bring it more in line with AAUP national norms.</w:t>
      </w:r>
    </w:p>
    <w:p w:rsidR="00C57676" w:rsidRDefault="00C57676" w:rsidP="00F31D8B">
      <w:pPr>
        <w:tabs>
          <w:tab w:val="left" w:pos="360"/>
          <w:tab w:val="left" w:pos="960"/>
        </w:tabs>
        <w:ind w:left="960" w:hanging="960"/>
        <w:rPr>
          <w:color w:val="000000"/>
        </w:rPr>
      </w:pPr>
    </w:p>
    <w:p w:rsidR="00C57676" w:rsidRDefault="00C57676" w:rsidP="00F31D8B">
      <w:pPr>
        <w:tabs>
          <w:tab w:val="left" w:pos="360"/>
          <w:tab w:val="left" w:pos="960"/>
        </w:tabs>
        <w:ind w:left="960" w:hanging="960"/>
        <w:rPr>
          <w:color w:val="000000"/>
        </w:rPr>
      </w:pPr>
      <w:r>
        <w:rPr>
          <w:color w:val="000000"/>
        </w:rPr>
        <w:tab/>
      </w:r>
      <w:r>
        <w:rPr>
          <w:color w:val="000000"/>
        </w:rPr>
        <w:tab/>
        <w:t xml:space="preserve">B.  SAC – Naveen </w:t>
      </w:r>
      <w:proofErr w:type="spellStart"/>
      <w:r>
        <w:rPr>
          <w:color w:val="000000"/>
        </w:rPr>
        <w:t>Kodadhala</w:t>
      </w:r>
      <w:proofErr w:type="spellEnd"/>
    </w:p>
    <w:p w:rsidR="00C57676" w:rsidRDefault="00C57676" w:rsidP="00F31D8B">
      <w:pPr>
        <w:tabs>
          <w:tab w:val="left" w:pos="360"/>
          <w:tab w:val="left" w:pos="960"/>
        </w:tabs>
        <w:ind w:left="960" w:hanging="960"/>
        <w:rPr>
          <w:color w:val="000000"/>
        </w:rPr>
      </w:pPr>
    </w:p>
    <w:p w:rsidR="00C57676" w:rsidRPr="00C57676" w:rsidRDefault="00C57676" w:rsidP="00C57676">
      <w:pPr>
        <w:rPr>
          <w:szCs w:val="28"/>
        </w:rPr>
      </w:pPr>
      <w:r>
        <w:rPr>
          <w:color w:val="000000"/>
        </w:rPr>
        <w:tab/>
      </w:r>
      <w:r>
        <w:rPr>
          <w:color w:val="000000"/>
        </w:rPr>
        <w:tab/>
      </w:r>
      <w:r w:rsidRPr="00C57676">
        <w:rPr>
          <w:szCs w:val="28"/>
        </w:rPr>
        <w:t xml:space="preserve">Staff Advisory Council Committees continue with their planned projects and event for the </w:t>
      </w:r>
      <w:r>
        <w:rPr>
          <w:szCs w:val="28"/>
        </w:rPr>
        <w:tab/>
      </w:r>
      <w:r>
        <w:rPr>
          <w:szCs w:val="28"/>
        </w:rPr>
        <w:tab/>
      </w:r>
      <w:proofErr w:type="gramStart"/>
      <w:r w:rsidRPr="00C57676">
        <w:rPr>
          <w:szCs w:val="28"/>
        </w:rPr>
        <w:t>Spring</w:t>
      </w:r>
      <w:proofErr w:type="gramEnd"/>
      <w:r w:rsidRPr="00C57676">
        <w:rPr>
          <w:szCs w:val="28"/>
        </w:rPr>
        <w:t xml:space="preserve"> semester.</w:t>
      </w:r>
    </w:p>
    <w:p w:rsidR="00C57676" w:rsidRPr="00C57676" w:rsidRDefault="00C57676" w:rsidP="00C57676">
      <w:pPr>
        <w:rPr>
          <w:szCs w:val="28"/>
        </w:rPr>
      </w:pPr>
    </w:p>
    <w:p w:rsidR="00C57676" w:rsidRPr="00C57676" w:rsidRDefault="00C57676" w:rsidP="00C57676">
      <w:pPr>
        <w:rPr>
          <w:szCs w:val="28"/>
        </w:rPr>
      </w:pPr>
      <w:r>
        <w:rPr>
          <w:szCs w:val="28"/>
        </w:rPr>
        <w:tab/>
      </w:r>
      <w:r>
        <w:rPr>
          <w:szCs w:val="28"/>
        </w:rPr>
        <w:tab/>
      </w:r>
      <w:r w:rsidRPr="00C57676">
        <w:rPr>
          <w:szCs w:val="28"/>
        </w:rPr>
        <w:t xml:space="preserve">The Distinguished Service Awards Committee and Public Relations Committee continue </w:t>
      </w:r>
      <w:r>
        <w:rPr>
          <w:szCs w:val="28"/>
        </w:rPr>
        <w:tab/>
      </w:r>
      <w:r>
        <w:rPr>
          <w:szCs w:val="28"/>
        </w:rPr>
        <w:tab/>
      </w:r>
      <w:r>
        <w:rPr>
          <w:szCs w:val="28"/>
        </w:rPr>
        <w:tab/>
      </w:r>
      <w:r w:rsidRPr="00C57676">
        <w:rPr>
          <w:szCs w:val="28"/>
        </w:rPr>
        <w:t xml:space="preserve">to work with Human Resources on the Staff Development Day and Distinguished Service </w:t>
      </w:r>
      <w:r>
        <w:rPr>
          <w:szCs w:val="28"/>
        </w:rPr>
        <w:tab/>
      </w:r>
      <w:r>
        <w:rPr>
          <w:szCs w:val="28"/>
        </w:rPr>
        <w:tab/>
      </w:r>
      <w:r w:rsidRPr="00C57676">
        <w:rPr>
          <w:szCs w:val="28"/>
        </w:rPr>
        <w:t xml:space="preserve">Awards for March 2, 2016. The Public Relations Committee will be submitting a flier via </w:t>
      </w:r>
      <w:r>
        <w:rPr>
          <w:szCs w:val="28"/>
        </w:rPr>
        <w:tab/>
      </w:r>
      <w:r>
        <w:rPr>
          <w:szCs w:val="28"/>
        </w:rPr>
        <w:tab/>
      </w:r>
      <w:r w:rsidRPr="00C57676">
        <w:rPr>
          <w:szCs w:val="28"/>
        </w:rPr>
        <w:t>Email with information about the events.</w:t>
      </w:r>
    </w:p>
    <w:p w:rsidR="00C57676" w:rsidRPr="00C57676" w:rsidRDefault="00C57676" w:rsidP="00C57676">
      <w:pPr>
        <w:rPr>
          <w:szCs w:val="28"/>
        </w:rPr>
      </w:pPr>
    </w:p>
    <w:p w:rsidR="00C57676" w:rsidRPr="00C57676" w:rsidRDefault="00C57676" w:rsidP="00C57676">
      <w:pPr>
        <w:rPr>
          <w:szCs w:val="28"/>
        </w:rPr>
      </w:pPr>
      <w:r>
        <w:rPr>
          <w:szCs w:val="28"/>
        </w:rPr>
        <w:tab/>
      </w:r>
      <w:r>
        <w:rPr>
          <w:szCs w:val="28"/>
        </w:rPr>
        <w:tab/>
      </w:r>
      <w:r w:rsidRPr="00C57676">
        <w:rPr>
          <w:szCs w:val="28"/>
        </w:rPr>
        <w:t xml:space="preserve">SAC monthly meetings are now being recorded by IT for campus viewing at a later day </w:t>
      </w:r>
      <w:r>
        <w:rPr>
          <w:szCs w:val="28"/>
        </w:rPr>
        <w:tab/>
      </w:r>
      <w:r>
        <w:rPr>
          <w:szCs w:val="28"/>
        </w:rPr>
        <w:tab/>
      </w:r>
      <w:r>
        <w:rPr>
          <w:szCs w:val="28"/>
        </w:rPr>
        <w:tab/>
      </w:r>
      <w:r w:rsidRPr="00C57676">
        <w:rPr>
          <w:szCs w:val="28"/>
        </w:rPr>
        <w:t>via OSTATE TV.  The PR Committee is working with IT to fine tune these productions.</w:t>
      </w:r>
    </w:p>
    <w:p w:rsidR="00C57676" w:rsidRPr="00C57676" w:rsidRDefault="00C57676" w:rsidP="00C57676">
      <w:pPr>
        <w:rPr>
          <w:szCs w:val="28"/>
        </w:rPr>
      </w:pPr>
    </w:p>
    <w:p w:rsidR="00C57676" w:rsidRPr="00C57676" w:rsidRDefault="00C57676" w:rsidP="00C57676">
      <w:pPr>
        <w:rPr>
          <w:szCs w:val="28"/>
        </w:rPr>
      </w:pPr>
      <w:r>
        <w:rPr>
          <w:szCs w:val="28"/>
        </w:rPr>
        <w:tab/>
      </w:r>
      <w:r>
        <w:rPr>
          <w:szCs w:val="28"/>
        </w:rPr>
        <w:tab/>
      </w:r>
      <w:r w:rsidRPr="00C57676">
        <w:rPr>
          <w:szCs w:val="28"/>
        </w:rPr>
        <w:t xml:space="preserve">SAC is reviewing the Appropriate Use Policy at Faculty Council’s request.  The Policy </w:t>
      </w:r>
      <w:r>
        <w:rPr>
          <w:szCs w:val="28"/>
        </w:rPr>
        <w:tab/>
      </w:r>
      <w:r>
        <w:rPr>
          <w:szCs w:val="28"/>
        </w:rPr>
        <w:tab/>
      </w:r>
      <w:r>
        <w:rPr>
          <w:szCs w:val="28"/>
        </w:rPr>
        <w:tab/>
      </w:r>
      <w:r w:rsidRPr="00C57676">
        <w:rPr>
          <w:szCs w:val="28"/>
        </w:rPr>
        <w:t>will be discussed during the SAC February 10</w:t>
      </w:r>
      <w:r w:rsidRPr="00C57676">
        <w:rPr>
          <w:szCs w:val="28"/>
          <w:vertAlign w:val="superscript"/>
        </w:rPr>
        <w:t>th</w:t>
      </w:r>
      <w:r w:rsidRPr="00C57676">
        <w:rPr>
          <w:szCs w:val="28"/>
        </w:rPr>
        <w:t xml:space="preserve"> meeting.</w:t>
      </w:r>
    </w:p>
    <w:p w:rsidR="00C57676" w:rsidRPr="00C57676" w:rsidRDefault="00C57676" w:rsidP="00C57676">
      <w:pPr>
        <w:rPr>
          <w:szCs w:val="28"/>
        </w:rPr>
      </w:pPr>
    </w:p>
    <w:p w:rsidR="00C57676" w:rsidRPr="00C57676" w:rsidRDefault="00C57676" w:rsidP="00C57676">
      <w:pPr>
        <w:rPr>
          <w:szCs w:val="28"/>
        </w:rPr>
      </w:pPr>
      <w:r>
        <w:rPr>
          <w:szCs w:val="28"/>
        </w:rPr>
        <w:tab/>
      </w:r>
      <w:r>
        <w:rPr>
          <w:szCs w:val="28"/>
        </w:rPr>
        <w:tab/>
      </w:r>
      <w:r w:rsidRPr="00C57676">
        <w:rPr>
          <w:szCs w:val="28"/>
        </w:rPr>
        <w:t xml:space="preserve">Awards and Recognition continues their planning on the Staff Celebration Day event for </w:t>
      </w:r>
      <w:r>
        <w:rPr>
          <w:szCs w:val="28"/>
        </w:rPr>
        <w:tab/>
      </w:r>
      <w:r>
        <w:rPr>
          <w:szCs w:val="28"/>
        </w:rPr>
        <w:tab/>
      </w:r>
      <w:r>
        <w:rPr>
          <w:szCs w:val="28"/>
        </w:rPr>
        <w:tab/>
      </w:r>
      <w:r w:rsidRPr="00C57676">
        <w:rPr>
          <w:szCs w:val="28"/>
        </w:rPr>
        <w:t>May.</w:t>
      </w:r>
    </w:p>
    <w:p w:rsidR="00C57676" w:rsidRPr="00C57676" w:rsidRDefault="00C57676" w:rsidP="00C57676">
      <w:pPr>
        <w:rPr>
          <w:szCs w:val="28"/>
        </w:rPr>
      </w:pPr>
    </w:p>
    <w:p w:rsidR="00C57676" w:rsidRDefault="00C57676" w:rsidP="00C57676">
      <w:pPr>
        <w:rPr>
          <w:szCs w:val="28"/>
        </w:rPr>
      </w:pPr>
      <w:r>
        <w:rPr>
          <w:szCs w:val="28"/>
        </w:rPr>
        <w:tab/>
      </w:r>
      <w:r>
        <w:rPr>
          <w:szCs w:val="28"/>
        </w:rPr>
        <w:tab/>
      </w:r>
      <w:r w:rsidRPr="00C57676">
        <w:rPr>
          <w:szCs w:val="28"/>
        </w:rPr>
        <w:t xml:space="preserve">Policies, Benefits and Budget Committee have been reviewing and clarifying </w:t>
      </w:r>
      <w:r>
        <w:rPr>
          <w:szCs w:val="28"/>
        </w:rPr>
        <w:tab/>
      </w:r>
      <w:r>
        <w:rPr>
          <w:szCs w:val="28"/>
        </w:rPr>
        <w:tab/>
      </w:r>
      <w:r>
        <w:rPr>
          <w:szCs w:val="28"/>
        </w:rPr>
        <w:tab/>
      </w:r>
      <w:r>
        <w:rPr>
          <w:szCs w:val="28"/>
        </w:rPr>
        <w:tab/>
      </w:r>
      <w:r w:rsidRPr="00C57676">
        <w:rPr>
          <w:szCs w:val="28"/>
        </w:rPr>
        <w:t>Recommendations that were submitted by the committee in June, 2015.</w:t>
      </w:r>
    </w:p>
    <w:p w:rsidR="00926CC7" w:rsidRDefault="00926CC7" w:rsidP="00C57676">
      <w:pPr>
        <w:rPr>
          <w:szCs w:val="28"/>
        </w:rPr>
      </w:pPr>
    </w:p>
    <w:p w:rsidR="00926CC7" w:rsidRDefault="00926CC7" w:rsidP="00C57676">
      <w:pPr>
        <w:rPr>
          <w:szCs w:val="28"/>
        </w:rPr>
      </w:pPr>
      <w:r>
        <w:rPr>
          <w:szCs w:val="28"/>
        </w:rPr>
        <w:tab/>
        <w:t>C.  Wellness Center – Mary Talley</w:t>
      </w:r>
    </w:p>
    <w:p w:rsidR="00926CC7" w:rsidRDefault="00926CC7" w:rsidP="00C57676">
      <w:pPr>
        <w:rPr>
          <w:szCs w:val="28"/>
        </w:rPr>
      </w:pPr>
    </w:p>
    <w:p w:rsidR="0038231B" w:rsidRDefault="0038231B" w:rsidP="00C57676">
      <w:pPr>
        <w:rPr>
          <w:szCs w:val="28"/>
        </w:rPr>
      </w:pPr>
      <w:r w:rsidRPr="0038231B">
        <w:rPr>
          <w:szCs w:val="28"/>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562.2pt" o:ole="">
            <v:imagedata r:id="rId9" o:title=""/>
          </v:shape>
          <o:OLEObject Type="Embed" ProgID="AcroExch.Document.11" ShapeID="_x0000_i1025" DrawAspect="Content" ObjectID="_1516183118" r:id="rId10"/>
        </w:object>
      </w:r>
    </w:p>
    <w:p w:rsidR="00926CC7" w:rsidRDefault="00926CC7" w:rsidP="00C57676">
      <w:pPr>
        <w:rPr>
          <w:szCs w:val="28"/>
        </w:rPr>
      </w:pPr>
    </w:p>
    <w:p w:rsidR="00926CC7" w:rsidRDefault="00926CC7" w:rsidP="00C57676">
      <w:pPr>
        <w:rPr>
          <w:szCs w:val="28"/>
        </w:rPr>
      </w:pPr>
      <w:r>
        <w:rPr>
          <w:szCs w:val="28"/>
        </w:rPr>
        <w:lastRenderedPageBreak/>
        <w:tab/>
        <w:t>D.  SGA – Kyle Hilbert</w:t>
      </w:r>
    </w:p>
    <w:p w:rsidR="00926CC7" w:rsidRDefault="00926CC7" w:rsidP="00C57676">
      <w:pPr>
        <w:rPr>
          <w:szCs w:val="28"/>
        </w:rPr>
      </w:pPr>
    </w:p>
    <w:p w:rsidR="00926CC7" w:rsidRPr="00926CC7" w:rsidRDefault="00926CC7" w:rsidP="005E6689">
      <w:pPr>
        <w:spacing w:after="100" w:afterAutospacing="1"/>
        <w:ind w:left="360"/>
      </w:pPr>
      <w:r>
        <w:rPr>
          <w:szCs w:val="28"/>
        </w:rPr>
        <w:tab/>
      </w:r>
      <w:r>
        <w:rPr>
          <w:szCs w:val="28"/>
        </w:rPr>
        <w:tab/>
      </w:r>
      <w:r w:rsidRPr="00926CC7">
        <w:rPr>
          <w:color w:val="000000"/>
        </w:rPr>
        <w:t xml:space="preserve">Feb 16 is Higher Ed Day at the State Capitol. We will have a group of students </w:t>
      </w:r>
      <w:r w:rsidRPr="00926CC7">
        <w:rPr>
          <w:color w:val="000000"/>
        </w:rPr>
        <w:tab/>
      </w:r>
      <w:r w:rsidRPr="00926CC7">
        <w:rPr>
          <w:color w:val="000000"/>
        </w:rPr>
        <w:tab/>
      </w:r>
      <w:r w:rsidRPr="00926CC7">
        <w:rPr>
          <w:color w:val="000000"/>
        </w:rPr>
        <w:tab/>
      </w:r>
      <w:r>
        <w:rPr>
          <w:color w:val="000000"/>
        </w:rPr>
        <w:tab/>
      </w:r>
      <w:r w:rsidRPr="00926CC7">
        <w:rPr>
          <w:color w:val="000000"/>
        </w:rPr>
        <w:t>attending.</w:t>
      </w:r>
    </w:p>
    <w:p w:rsidR="00926CC7" w:rsidRPr="00926CC7" w:rsidRDefault="00926CC7" w:rsidP="005E6689">
      <w:pPr>
        <w:spacing w:after="100" w:afterAutospacing="1"/>
        <w:ind w:left="360"/>
      </w:pPr>
      <w:r w:rsidRPr="00926CC7">
        <w:rPr>
          <w:color w:val="000000"/>
        </w:rPr>
        <w:tab/>
      </w:r>
      <w:r w:rsidRPr="00926CC7">
        <w:rPr>
          <w:color w:val="000000"/>
        </w:rPr>
        <w:tab/>
        <w:t xml:space="preserve">Freshman Representative Council's Spring philanthropy will be raising funds and </w:t>
      </w:r>
      <w:r w:rsidRPr="00926CC7">
        <w:rPr>
          <w:color w:val="000000"/>
        </w:rPr>
        <w:tab/>
      </w:r>
      <w:r w:rsidRPr="00926CC7">
        <w:rPr>
          <w:color w:val="000000"/>
        </w:rPr>
        <w:tab/>
      </w:r>
      <w:r w:rsidRPr="00926CC7">
        <w:rPr>
          <w:color w:val="000000"/>
        </w:rPr>
        <w:tab/>
      </w:r>
      <w:r>
        <w:rPr>
          <w:color w:val="000000"/>
        </w:rPr>
        <w:tab/>
      </w:r>
      <w:r w:rsidRPr="00926CC7">
        <w:rPr>
          <w:color w:val="000000"/>
        </w:rPr>
        <w:t>collecting letters for troops overseas.</w:t>
      </w:r>
    </w:p>
    <w:p w:rsidR="00926CC7" w:rsidRPr="00926CC7" w:rsidRDefault="00926CC7" w:rsidP="005E6689">
      <w:pPr>
        <w:spacing w:after="100" w:afterAutospacing="1"/>
        <w:ind w:left="360"/>
      </w:pPr>
      <w:r w:rsidRPr="00926CC7">
        <w:rPr>
          <w:color w:val="000000"/>
        </w:rPr>
        <w:tab/>
      </w:r>
      <w:r w:rsidRPr="00926CC7">
        <w:rPr>
          <w:color w:val="000000"/>
        </w:rPr>
        <w:tab/>
        <w:t xml:space="preserve">75 students will be allowed early entry &amp; pizza to the remaining Men's Basketball </w:t>
      </w:r>
      <w:r w:rsidRPr="00926CC7">
        <w:rPr>
          <w:color w:val="000000"/>
        </w:rPr>
        <w:tab/>
      </w:r>
      <w:r w:rsidRPr="00926CC7">
        <w:rPr>
          <w:color w:val="000000"/>
        </w:rPr>
        <w:tab/>
      </w:r>
      <w:r w:rsidRPr="00926CC7">
        <w:rPr>
          <w:color w:val="000000"/>
        </w:rPr>
        <w:tab/>
        <w:t>games. These tickets will be distributed through @</w:t>
      </w:r>
      <w:proofErr w:type="spellStart"/>
      <w:r w:rsidRPr="00926CC7">
        <w:rPr>
          <w:color w:val="000000"/>
        </w:rPr>
        <w:t>okstaterowdy</w:t>
      </w:r>
      <w:proofErr w:type="spellEnd"/>
      <w:r w:rsidRPr="00926CC7">
        <w:rPr>
          <w:color w:val="000000"/>
        </w:rPr>
        <w:t xml:space="preserve"> social media.</w:t>
      </w:r>
    </w:p>
    <w:p w:rsidR="00926CC7" w:rsidRPr="00926CC7" w:rsidRDefault="00926CC7" w:rsidP="005E6689">
      <w:pPr>
        <w:spacing w:after="100" w:afterAutospacing="1"/>
        <w:ind w:left="360"/>
      </w:pPr>
      <w:r w:rsidRPr="00926CC7">
        <w:rPr>
          <w:color w:val="000000"/>
        </w:rPr>
        <w:tab/>
      </w:r>
      <w:r>
        <w:rPr>
          <w:color w:val="000000"/>
        </w:rPr>
        <w:tab/>
      </w:r>
      <w:r w:rsidRPr="00926CC7">
        <w:rPr>
          <w:color w:val="000000"/>
        </w:rPr>
        <w:t xml:space="preserve">Green Student Initiative Applications are due March 1. </w:t>
      </w:r>
      <w:proofErr w:type="gramStart"/>
      <w:r w:rsidRPr="00926CC7">
        <w:rPr>
          <w:color w:val="000000"/>
        </w:rPr>
        <w:t xml:space="preserve">$40k to give away to </w:t>
      </w:r>
      <w:r w:rsidRPr="00926CC7">
        <w:rPr>
          <w:color w:val="000000"/>
        </w:rPr>
        <w:tab/>
      </w:r>
      <w:r>
        <w:rPr>
          <w:color w:val="000000"/>
        </w:rPr>
        <w:tab/>
      </w:r>
      <w:r>
        <w:rPr>
          <w:color w:val="000000"/>
        </w:rPr>
        <w:tab/>
      </w:r>
      <w:r>
        <w:rPr>
          <w:color w:val="000000"/>
        </w:rPr>
        <w:tab/>
      </w:r>
      <w:r w:rsidRPr="00926CC7">
        <w:rPr>
          <w:color w:val="000000"/>
        </w:rPr>
        <w:t>students for environmental projects.</w:t>
      </w:r>
      <w:proofErr w:type="gramEnd"/>
      <w:r w:rsidRPr="00926CC7">
        <w:rPr>
          <w:color w:val="000000"/>
        </w:rPr>
        <w:t xml:space="preserve"> Applications are available at </w:t>
      </w:r>
      <w:r w:rsidRPr="00926CC7">
        <w:rPr>
          <w:color w:val="000000"/>
        </w:rPr>
        <w:tab/>
      </w:r>
      <w:r>
        <w:rPr>
          <w:color w:val="000000"/>
        </w:rPr>
        <w:tab/>
      </w:r>
      <w:r>
        <w:rPr>
          <w:color w:val="000000"/>
        </w:rPr>
        <w:tab/>
      </w:r>
      <w:r>
        <w:rPr>
          <w:color w:val="000000"/>
        </w:rPr>
        <w:tab/>
      </w:r>
      <w:r>
        <w:rPr>
          <w:color w:val="000000"/>
        </w:rPr>
        <w:tab/>
      </w:r>
      <w:r>
        <w:rPr>
          <w:color w:val="000000"/>
        </w:rPr>
        <w:tab/>
      </w:r>
      <w:hyperlink r:id="rId11" w:history="1">
        <w:r w:rsidRPr="00926CC7">
          <w:rPr>
            <w:rStyle w:val="Hyperlink"/>
          </w:rPr>
          <w:t>sga.okstate.edu/applications</w:t>
        </w:r>
      </w:hyperlink>
    </w:p>
    <w:p w:rsidR="00926CC7" w:rsidRPr="00926CC7" w:rsidRDefault="00926CC7" w:rsidP="005E6689">
      <w:pPr>
        <w:spacing w:after="100" w:afterAutospacing="1"/>
        <w:ind w:left="360"/>
      </w:pPr>
      <w:r w:rsidRPr="00926CC7">
        <w:rPr>
          <w:color w:val="000000"/>
        </w:rPr>
        <w:tab/>
      </w:r>
      <w:r>
        <w:rPr>
          <w:color w:val="000000"/>
        </w:rPr>
        <w:tab/>
      </w:r>
      <w:r w:rsidRPr="00926CC7">
        <w:rPr>
          <w:color w:val="000000"/>
        </w:rPr>
        <w:t xml:space="preserve">If any faculty would like students to come out to their property for The Big Event </w:t>
      </w:r>
      <w:r w:rsidRPr="00926CC7">
        <w:rPr>
          <w:color w:val="000000"/>
        </w:rPr>
        <w:tab/>
        <w:t xml:space="preserve">at the </w:t>
      </w:r>
      <w:r>
        <w:rPr>
          <w:color w:val="000000"/>
        </w:rPr>
        <w:tab/>
      </w:r>
      <w:r>
        <w:rPr>
          <w:color w:val="000000"/>
        </w:rPr>
        <w:tab/>
      </w:r>
      <w:r>
        <w:rPr>
          <w:color w:val="000000"/>
        </w:rPr>
        <w:tab/>
      </w:r>
      <w:r w:rsidRPr="00926CC7">
        <w:rPr>
          <w:color w:val="000000"/>
        </w:rPr>
        <w:t>end of the semester, those job request forms should be out later this month.</w:t>
      </w:r>
    </w:p>
    <w:p w:rsidR="00926CC7" w:rsidRDefault="005E6689" w:rsidP="00C57676">
      <w:pPr>
        <w:rPr>
          <w:szCs w:val="28"/>
        </w:rPr>
      </w:pPr>
      <w:r>
        <w:rPr>
          <w:szCs w:val="28"/>
        </w:rPr>
        <w:tab/>
        <w:t>E.  Women’s Faculty Council – Barbara Miller</w:t>
      </w:r>
    </w:p>
    <w:p w:rsidR="005E6689" w:rsidRDefault="005E6689" w:rsidP="00C57676">
      <w:pPr>
        <w:rPr>
          <w:szCs w:val="28"/>
        </w:rPr>
      </w:pPr>
    </w:p>
    <w:p w:rsidR="005E6689" w:rsidRDefault="005E6689" w:rsidP="005E6689">
      <w:r>
        <w:rPr>
          <w:szCs w:val="28"/>
        </w:rPr>
        <w:tab/>
      </w:r>
      <w:r>
        <w:rPr>
          <w:szCs w:val="28"/>
        </w:rPr>
        <w:tab/>
      </w:r>
      <w:r>
        <w:t xml:space="preserve">We will be reviewing applications for our Endowment scholarship this month, winner to </w:t>
      </w:r>
      <w:r>
        <w:tab/>
      </w:r>
      <w:r>
        <w:tab/>
      </w:r>
      <w:r>
        <w:tab/>
        <w:t>be announced in first week of March.</w:t>
      </w:r>
    </w:p>
    <w:p w:rsidR="005E6689" w:rsidRDefault="005E6689" w:rsidP="005E6689">
      <w:r>
        <w:tab/>
      </w:r>
      <w:r>
        <w:tab/>
        <w:t>Deadline for the Research awards is Feb. 29</w:t>
      </w:r>
      <w:r>
        <w:rPr>
          <w:vertAlign w:val="superscript"/>
        </w:rPr>
        <w:t>th</w:t>
      </w:r>
      <w:r>
        <w:t xml:space="preserve"> this year. Please </w:t>
      </w:r>
      <w:proofErr w:type="gramStart"/>
      <w:r>
        <w:t>apply,</w:t>
      </w:r>
      <w:proofErr w:type="gramEnd"/>
      <w:r>
        <w:t xml:space="preserve"> we have up to </w:t>
      </w:r>
      <w:r>
        <w:tab/>
      </w:r>
      <w:r>
        <w:tab/>
      </w:r>
      <w:r>
        <w:tab/>
        <w:t>$15,000 to award in scholarships this year!</w:t>
      </w:r>
    </w:p>
    <w:p w:rsidR="005E6689" w:rsidRDefault="005E6689" w:rsidP="005E6689">
      <w:r>
        <w:tab/>
      </w:r>
      <w:r>
        <w:tab/>
        <w:t xml:space="preserve">We co-hosted with ITLE the Women’s Leadership Panel on Being a Department </w:t>
      </w:r>
      <w:r>
        <w:tab/>
      </w:r>
      <w:r>
        <w:tab/>
      </w:r>
      <w:r>
        <w:tab/>
      </w:r>
      <w:r>
        <w:tab/>
        <w:t xml:space="preserve">Head, and are presently co-hosting with ITLE the Book Club (Momma PhD) which is </w:t>
      </w:r>
      <w:r>
        <w:tab/>
      </w:r>
      <w:r>
        <w:tab/>
      </w:r>
      <w:r>
        <w:tab/>
        <w:t xml:space="preserve">being led by Pam Fry. This month’s filled above capacity within hours of its </w:t>
      </w:r>
      <w:r>
        <w:tab/>
      </w:r>
      <w:r>
        <w:tab/>
      </w:r>
      <w:r>
        <w:tab/>
      </w:r>
      <w:r>
        <w:tab/>
        <w:t>announcement.</w:t>
      </w:r>
    </w:p>
    <w:p w:rsidR="005E6689" w:rsidRDefault="005E6689" w:rsidP="005E6689">
      <w:r>
        <w:tab/>
      </w:r>
      <w:r>
        <w:tab/>
        <w:t xml:space="preserve">We are hosting Crystal Hoyt (Univ. of Richmond) as a WFC Research Week Speaker on </w:t>
      </w:r>
      <w:r>
        <w:tab/>
      </w:r>
      <w:r>
        <w:tab/>
      </w:r>
      <w:r>
        <w:tab/>
        <w:t>Women’s Leadership issues. Date: Feb. 15</w:t>
      </w:r>
      <w:r>
        <w:rPr>
          <w:vertAlign w:val="superscript"/>
        </w:rPr>
        <w:t>th</w:t>
      </w:r>
      <w:r>
        <w:t xml:space="preserve"> 3 pm in library Browsing Room</w:t>
      </w:r>
    </w:p>
    <w:p w:rsidR="006E1DE0" w:rsidRDefault="006E1DE0" w:rsidP="005E6689"/>
    <w:p w:rsidR="006E1DE0" w:rsidRDefault="006E1DE0" w:rsidP="005E6689">
      <w:r>
        <w:t xml:space="preserve">             F.  Graduate Faculty Council – Brenda Smith</w:t>
      </w:r>
    </w:p>
    <w:p w:rsidR="006E1DE0" w:rsidRDefault="006E1DE0" w:rsidP="005E6689"/>
    <w:p w:rsidR="006E1DE0" w:rsidRPr="006E1DE0" w:rsidRDefault="006E1DE0" w:rsidP="006E1DE0">
      <w:pPr>
        <w:pStyle w:val="NormalWeb"/>
        <w:shd w:val="clear" w:color="auto" w:fill="FFFFFF"/>
        <w:spacing w:after="240"/>
        <w:rPr>
          <w:color w:val="000000"/>
        </w:rPr>
      </w:pPr>
      <w:r>
        <w:tab/>
      </w:r>
      <w:r>
        <w:tab/>
      </w:r>
      <w:r w:rsidRPr="006E1DE0">
        <w:rPr>
          <w:color w:val="000000"/>
        </w:rPr>
        <w:t xml:space="preserve">The Council reviewed and approved a new program, Graduate Certificate in Arson and </w:t>
      </w:r>
      <w:r>
        <w:rPr>
          <w:color w:val="000000"/>
        </w:rPr>
        <w:tab/>
      </w:r>
      <w:r>
        <w:rPr>
          <w:color w:val="000000"/>
        </w:rPr>
        <w:tab/>
      </w:r>
      <w:r>
        <w:rPr>
          <w:color w:val="000000"/>
        </w:rPr>
        <w:tab/>
      </w:r>
      <w:r w:rsidRPr="006E1DE0">
        <w:rPr>
          <w:color w:val="000000"/>
        </w:rPr>
        <w:t xml:space="preserve">Explosives Investigation, and a program revision to the doctoral degree in Veterinary </w:t>
      </w:r>
      <w:r>
        <w:rPr>
          <w:color w:val="000000"/>
        </w:rPr>
        <w:tab/>
      </w:r>
      <w:r>
        <w:rPr>
          <w:color w:val="000000"/>
        </w:rPr>
        <w:tab/>
      </w:r>
      <w:r>
        <w:rPr>
          <w:color w:val="000000"/>
        </w:rPr>
        <w:tab/>
      </w:r>
      <w:r w:rsidRPr="006E1DE0">
        <w:rPr>
          <w:color w:val="000000"/>
        </w:rPr>
        <w:t>Biomedical Sciences that removed the MS requirement for admission.</w:t>
      </w:r>
    </w:p>
    <w:p w:rsidR="006E1DE0" w:rsidRPr="006E1DE0" w:rsidRDefault="006E1DE0" w:rsidP="006E1DE0">
      <w:pPr>
        <w:pStyle w:val="NormalWeb"/>
        <w:shd w:val="clear" w:color="auto" w:fill="FFFFFF"/>
        <w:spacing w:after="200"/>
        <w:rPr>
          <w:color w:val="000000"/>
        </w:rPr>
      </w:pPr>
      <w:r>
        <w:rPr>
          <w:color w:val="000000"/>
        </w:rPr>
        <w:tab/>
      </w:r>
      <w:r>
        <w:rPr>
          <w:color w:val="000000"/>
        </w:rPr>
        <w:tab/>
      </w:r>
      <w:r w:rsidRPr="006E1DE0">
        <w:rPr>
          <w:color w:val="000000"/>
        </w:rPr>
        <w:t xml:space="preserve">The Council approved a recommendation to specify that a grade of “B” or better is </w:t>
      </w:r>
      <w:r>
        <w:rPr>
          <w:color w:val="000000"/>
        </w:rPr>
        <w:tab/>
      </w:r>
      <w:r>
        <w:rPr>
          <w:color w:val="000000"/>
        </w:rPr>
        <w:tab/>
      </w:r>
      <w:r>
        <w:rPr>
          <w:color w:val="000000"/>
        </w:rPr>
        <w:tab/>
      </w:r>
      <w:r w:rsidRPr="006E1DE0">
        <w:rPr>
          <w:color w:val="000000"/>
        </w:rPr>
        <w:t xml:space="preserve">considered a passing grade for ENGL 4893 Research Writing for International Graduate </w:t>
      </w:r>
      <w:r>
        <w:rPr>
          <w:color w:val="000000"/>
        </w:rPr>
        <w:tab/>
      </w:r>
      <w:r>
        <w:rPr>
          <w:color w:val="000000"/>
        </w:rPr>
        <w:tab/>
      </w:r>
      <w:r>
        <w:rPr>
          <w:color w:val="000000"/>
        </w:rPr>
        <w:tab/>
      </w:r>
      <w:r w:rsidRPr="006E1DE0">
        <w:rPr>
          <w:color w:val="000000"/>
        </w:rPr>
        <w:t xml:space="preserve">Students. </w:t>
      </w:r>
    </w:p>
    <w:p w:rsidR="006E1DE0" w:rsidRPr="006E1DE0" w:rsidRDefault="006E1DE0" w:rsidP="006E1DE0">
      <w:pPr>
        <w:pStyle w:val="NormalWeb"/>
        <w:shd w:val="clear" w:color="auto" w:fill="FFFFFF"/>
        <w:spacing w:after="200"/>
        <w:rPr>
          <w:color w:val="000000"/>
        </w:rPr>
      </w:pPr>
      <w:r>
        <w:rPr>
          <w:color w:val="000000"/>
        </w:rPr>
        <w:tab/>
      </w:r>
      <w:r>
        <w:rPr>
          <w:color w:val="000000"/>
        </w:rPr>
        <w:tab/>
      </w:r>
      <w:r w:rsidRPr="006E1DE0">
        <w:rPr>
          <w:color w:val="000000"/>
        </w:rPr>
        <w:t xml:space="preserve">The Council voted to allow graduate students to earn a second option within the same </w:t>
      </w:r>
      <w:r>
        <w:rPr>
          <w:color w:val="000000"/>
        </w:rPr>
        <w:tab/>
      </w:r>
      <w:r>
        <w:rPr>
          <w:color w:val="000000"/>
        </w:rPr>
        <w:tab/>
      </w:r>
      <w:r>
        <w:rPr>
          <w:color w:val="000000"/>
        </w:rPr>
        <w:tab/>
      </w:r>
      <w:r w:rsidRPr="006E1DE0">
        <w:rPr>
          <w:color w:val="000000"/>
        </w:rPr>
        <w:t xml:space="preserve">major, provided the Oklahoma State Regents for Higher Education requirements related </w:t>
      </w:r>
      <w:r>
        <w:rPr>
          <w:color w:val="000000"/>
        </w:rPr>
        <w:tab/>
      </w:r>
      <w:r>
        <w:rPr>
          <w:color w:val="000000"/>
        </w:rPr>
        <w:tab/>
      </w:r>
      <w:r>
        <w:rPr>
          <w:color w:val="000000"/>
        </w:rPr>
        <w:tab/>
      </w:r>
      <w:r w:rsidRPr="006E1DE0">
        <w:rPr>
          <w:color w:val="000000"/>
        </w:rPr>
        <w:t xml:space="preserve">to shared coursework are met and the graduate program concurs. </w:t>
      </w:r>
    </w:p>
    <w:p w:rsidR="006E1DE0" w:rsidRPr="006E1DE0" w:rsidRDefault="006E1DE0" w:rsidP="006E1DE0">
      <w:pPr>
        <w:pStyle w:val="NormalWeb"/>
        <w:shd w:val="clear" w:color="auto" w:fill="FFFFFF"/>
        <w:spacing w:after="200"/>
        <w:rPr>
          <w:color w:val="000000"/>
        </w:rPr>
      </w:pPr>
      <w:r>
        <w:rPr>
          <w:color w:val="000000"/>
        </w:rPr>
        <w:tab/>
      </w:r>
      <w:r>
        <w:rPr>
          <w:color w:val="000000"/>
        </w:rPr>
        <w:tab/>
      </w:r>
      <w:r w:rsidRPr="006E1DE0">
        <w:rPr>
          <w:color w:val="000000"/>
        </w:rPr>
        <w:t xml:space="preserve">The Council has asked that several issues be discussed at the Subject Matter Group </w:t>
      </w:r>
      <w:r>
        <w:rPr>
          <w:color w:val="000000"/>
        </w:rPr>
        <w:tab/>
      </w:r>
      <w:r>
        <w:rPr>
          <w:color w:val="000000"/>
        </w:rPr>
        <w:tab/>
      </w:r>
      <w:r>
        <w:rPr>
          <w:color w:val="000000"/>
        </w:rPr>
        <w:tab/>
      </w:r>
      <w:r w:rsidRPr="006E1DE0">
        <w:rPr>
          <w:color w:val="000000"/>
        </w:rPr>
        <w:t xml:space="preserve">meetings in March, including the notation of academic standing on Banner transcripts, </w:t>
      </w:r>
      <w:r>
        <w:rPr>
          <w:color w:val="000000"/>
        </w:rPr>
        <w:tab/>
      </w:r>
      <w:r>
        <w:rPr>
          <w:color w:val="000000"/>
        </w:rPr>
        <w:tab/>
      </w:r>
      <w:r>
        <w:rPr>
          <w:color w:val="000000"/>
        </w:rPr>
        <w:tab/>
      </w:r>
      <w:r w:rsidRPr="006E1DE0">
        <w:rPr>
          <w:color w:val="000000"/>
        </w:rPr>
        <w:t xml:space="preserve">admission of applicants with three-year bachelor's degrees, and the five-year review of </w:t>
      </w:r>
      <w:r>
        <w:rPr>
          <w:color w:val="000000"/>
        </w:rPr>
        <w:tab/>
      </w:r>
      <w:r>
        <w:rPr>
          <w:color w:val="000000"/>
        </w:rPr>
        <w:tab/>
      </w:r>
      <w:r>
        <w:rPr>
          <w:color w:val="000000"/>
        </w:rPr>
        <w:tab/>
      </w:r>
      <w:r w:rsidRPr="006E1DE0">
        <w:rPr>
          <w:color w:val="000000"/>
        </w:rPr>
        <w:t xml:space="preserve">academic programs. </w:t>
      </w:r>
    </w:p>
    <w:p w:rsidR="00C57676" w:rsidRPr="00674A61" w:rsidRDefault="006E1DE0" w:rsidP="006E1DE0">
      <w:pPr>
        <w:pStyle w:val="NormalWeb"/>
        <w:shd w:val="clear" w:color="auto" w:fill="FFFFFF"/>
        <w:spacing w:after="200"/>
        <w:rPr>
          <w:color w:val="000000"/>
        </w:rPr>
      </w:pPr>
      <w:r>
        <w:rPr>
          <w:color w:val="000000"/>
        </w:rPr>
        <w:tab/>
      </w:r>
      <w:r>
        <w:rPr>
          <w:color w:val="000000"/>
        </w:rPr>
        <w:tab/>
      </w:r>
      <w:r w:rsidRPr="006E1DE0">
        <w:rPr>
          <w:color w:val="000000"/>
        </w:rPr>
        <w:t xml:space="preserve">Reminder that the OSU Graduate Research Excellence Award applications are due March </w:t>
      </w:r>
      <w:r>
        <w:rPr>
          <w:color w:val="000000"/>
        </w:rPr>
        <w:tab/>
      </w:r>
      <w:r>
        <w:rPr>
          <w:color w:val="000000"/>
        </w:rPr>
        <w:tab/>
      </w:r>
      <w:r w:rsidRPr="006E1DE0">
        <w:rPr>
          <w:color w:val="000000"/>
        </w:rPr>
        <w:t xml:space="preserve">7; Three Minute Thesis College Competitions are scheduled throughout February; and the </w:t>
      </w:r>
      <w:r>
        <w:rPr>
          <w:color w:val="000000"/>
        </w:rPr>
        <w:lastRenderedPageBreak/>
        <w:tab/>
      </w:r>
      <w:r>
        <w:rPr>
          <w:color w:val="000000"/>
        </w:rPr>
        <w:tab/>
      </w:r>
      <w:r w:rsidRPr="006E1DE0">
        <w:rPr>
          <w:color w:val="000000"/>
        </w:rPr>
        <w:t xml:space="preserve">OSU Research Symposium, is scheduled February 15-16 as a part of OSU Research </w:t>
      </w:r>
      <w:r>
        <w:rPr>
          <w:color w:val="000000"/>
        </w:rPr>
        <w:tab/>
      </w:r>
      <w:r>
        <w:rPr>
          <w:color w:val="000000"/>
        </w:rPr>
        <w:tab/>
      </w:r>
      <w:r>
        <w:rPr>
          <w:color w:val="000000"/>
        </w:rPr>
        <w:tab/>
      </w:r>
      <w:r w:rsidRPr="006E1DE0">
        <w:rPr>
          <w:color w:val="000000"/>
        </w:rPr>
        <w:t xml:space="preserve">Week 2016. </w:t>
      </w:r>
      <w:bookmarkStart w:id="0" w:name="_GoBack"/>
      <w:bookmarkEnd w:id="0"/>
    </w:p>
    <w:p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rsidR="00227FCB" w:rsidRPr="0022761E" w:rsidRDefault="001D5B79" w:rsidP="00C57676">
      <w:pPr>
        <w:tabs>
          <w:tab w:val="left" w:pos="360"/>
          <w:tab w:val="left" w:pos="960"/>
          <w:tab w:val="left" w:pos="1320"/>
        </w:tabs>
        <w:spacing w:before="120"/>
      </w:pPr>
      <w:r>
        <w:tab/>
      </w:r>
      <w:r>
        <w:tab/>
        <w:t>a.</w:t>
      </w:r>
      <w:r>
        <w:tab/>
      </w:r>
      <w:r w:rsidR="00596C46">
        <w:t xml:space="preserve">Academic Standards and Policies:  </w:t>
      </w:r>
      <w:r w:rsidR="0022761E">
        <w:t>Mindy McCann</w:t>
      </w:r>
      <w:r w:rsidR="00596C46">
        <w:t xml:space="preserve"> – </w:t>
      </w:r>
      <w:r w:rsidR="00C57676">
        <w:t>Update</w:t>
      </w:r>
    </w:p>
    <w:p w:rsidR="007E10E8" w:rsidRDefault="001D5B79" w:rsidP="00C57676">
      <w:pPr>
        <w:pStyle w:val="EnvelopeReturn"/>
        <w:tabs>
          <w:tab w:val="left" w:pos="360"/>
          <w:tab w:val="left" w:pos="965"/>
          <w:tab w:val="left" w:pos="1325"/>
        </w:tabs>
        <w:spacing w:before="120"/>
      </w:pPr>
      <w:r>
        <w:tab/>
      </w:r>
      <w:r>
        <w:tab/>
        <w:t>b.</w:t>
      </w:r>
      <w:r>
        <w:tab/>
      </w:r>
      <w:r w:rsidR="00596C46">
        <w:t xml:space="preserve">Athletics:  </w:t>
      </w:r>
      <w:r w:rsidR="00292074">
        <w:t>Tom Royer</w:t>
      </w:r>
      <w:r w:rsidR="00AA4258">
        <w:t xml:space="preserve"> </w:t>
      </w:r>
      <w:r w:rsidR="004175F6">
        <w:t>–</w:t>
      </w:r>
      <w:r w:rsidR="00AA4258">
        <w:t xml:space="preserve"> </w:t>
      </w:r>
      <w:r w:rsidR="00C57676">
        <w:t>No Report</w:t>
      </w:r>
    </w:p>
    <w:p w:rsidR="00D305F2" w:rsidRPr="0022761E" w:rsidRDefault="007E10E8" w:rsidP="00C57676">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9A3C53">
        <w:rPr>
          <w:rFonts w:cs="Times New Roman"/>
          <w:szCs w:val="24"/>
        </w:rPr>
        <w:t xml:space="preserve">Pamela Lloyd </w:t>
      </w:r>
      <w:r w:rsidR="00C57676">
        <w:rPr>
          <w:rFonts w:cs="Times New Roman"/>
          <w:szCs w:val="24"/>
        </w:rPr>
        <w:t>– No Report</w:t>
      </w:r>
    </w:p>
    <w:p w:rsidR="002C2882" w:rsidRPr="00652388" w:rsidRDefault="001D5B79" w:rsidP="00C57676">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1242CA">
        <w:t>Nathan Walker</w:t>
      </w:r>
      <w:r w:rsidR="00596C46">
        <w:t xml:space="preserve"> – </w:t>
      </w:r>
      <w:r w:rsidR="00B211E2">
        <w:t>No Report</w:t>
      </w:r>
    </w:p>
    <w:p w:rsidR="001242CA" w:rsidRPr="0022761E" w:rsidRDefault="001242CA" w:rsidP="00C57676">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22761E">
        <w:t>Lucero Tenorio</w:t>
      </w:r>
      <w:r>
        <w:t xml:space="preserve"> – </w:t>
      </w:r>
      <w:r w:rsidR="00C57676">
        <w:t>No Report</w:t>
      </w:r>
    </w:p>
    <w:p w:rsidR="001D5B79" w:rsidRDefault="001242CA" w:rsidP="001D5B79">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22761E">
        <w:t>Glade Topham</w:t>
      </w:r>
      <w:r w:rsidR="00596C46">
        <w:t xml:space="preserve"> – </w:t>
      </w:r>
      <w:r w:rsidR="00C57676">
        <w:t>Update</w:t>
      </w:r>
    </w:p>
    <w:p w:rsidR="00F31D8B" w:rsidRDefault="00C57676" w:rsidP="00C57676">
      <w:pPr>
        <w:pStyle w:val="EnvelopeReturn"/>
        <w:tabs>
          <w:tab w:val="left" w:pos="360"/>
          <w:tab w:val="left" w:pos="965"/>
          <w:tab w:val="left" w:pos="1325"/>
        </w:tabs>
        <w:spacing w:before="120"/>
      </w:pPr>
      <w:r>
        <w:tab/>
      </w:r>
      <w:r>
        <w:tab/>
      </w:r>
      <w:r>
        <w:tab/>
        <w:t>Recommendation:  Faculty Council Chair Support*</w:t>
      </w:r>
    </w:p>
    <w:p w:rsidR="00D17609" w:rsidRPr="0022761E" w:rsidRDefault="00C90133" w:rsidP="00C57676">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F31D8B">
        <w:t>Cecil Joe</w:t>
      </w:r>
      <w:r w:rsidR="00D17609">
        <w:t xml:space="preserve"> –</w:t>
      </w:r>
      <w:r w:rsidR="00C57676">
        <w:t xml:space="preserve"> No Report</w:t>
      </w:r>
    </w:p>
    <w:p w:rsidR="00474337" w:rsidRPr="0022761E" w:rsidRDefault="001242CA" w:rsidP="00C57676">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526CEF">
        <w:t>No Report</w:t>
      </w:r>
    </w:p>
    <w:p w:rsidR="001E3623" w:rsidRPr="0022761E" w:rsidRDefault="001242CA" w:rsidP="00C57676">
      <w:pPr>
        <w:tabs>
          <w:tab w:val="left" w:pos="360"/>
          <w:tab w:val="left" w:pos="965"/>
          <w:tab w:val="left" w:pos="1325"/>
        </w:tabs>
        <w:spacing w:before="120"/>
      </w:pPr>
      <w:r>
        <w:tab/>
      </w:r>
      <w:r>
        <w:tab/>
      </w:r>
      <w:proofErr w:type="spellStart"/>
      <w:proofErr w:type="gramStart"/>
      <w:r>
        <w:t>i</w:t>
      </w:r>
      <w:proofErr w:type="spellEnd"/>
      <w:proofErr w:type="gramEnd"/>
      <w:r w:rsidR="001D5B79">
        <w:t>.</w:t>
      </w:r>
      <w:r w:rsidR="001D5B79">
        <w:tab/>
      </w:r>
      <w:r w:rsidR="00681AEF">
        <w:t>Re</w:t>
      </w:r>
      <w:r w:rsidR="001E3623">
        <w:t>tir</w:t>
      </w:r>
      <w:r w:rsidR="00C41C2B">
        <w:t xml:space="preserve">ement &amp; Fringe Benefits: </w:t>
      </w:r>
      <w:r w:rsidR="00292074">
        <w:t>Rita Miller</w:t>
      </w:r>
      <w:r w:rsidR="001E3623">
        <w:t xml:space="preserve"> </w:t>
      </w:r>
      <w:r w:rsidR="00AA4258">
        <w:t>-</w:t>
      </w:r>
      <w:r w:rsidR="00C57676">
        <w:t xml:space="preserve"> Update</w:t>
      </w:r>
    </w:p>
    <w:p w:rsidR="008C0290" w:rsidRPr="0022761E" w:rsidRDefault="001242CA" w:rsidP="00C57676">
      <w:pPr>
        <w:tabs>
          <w:tab w:val="left" w:pos="360"/>
          <w:tab w:val="left" w:pos="960"/>
          <w:tab w:val="left" w:pos="1320"/>
        </w:tabs>
        <w:spacing w:before="120"/>
        <w:ind w:left="960"/>
      </w:pPr>
      <w:r>
        <w:t>j.</w:t>
      </w:r>
      <w:r>
        <w:tab/>
      </w:r>
      <w:r w:rsidR="00681AEF">
        <w:t xml:space="preserve">Rules </w:t>
      </w:r>
      <w:r w:rsidR="008C0290">
        <w:t xml:space="preserve">and Procedures:  </w:t>
      </w:r>
      <w:r w:rsidR="0022761E">
        <w:t xml:space="preserve">Deb </w:t>
      </w:r>
      <w:proofErr w:type="spellStart"/>
      <w:r w:rsidR="0022761E">
        <w:t>VanOverbeke</w:t>
      </w:r>
      <w:proofErr w:type="spellEnd"/>
      <w:r w:rsidR="00681AEF">
        <w:t xml:space="preserve"> </w:t>
      </w:r>
      <w:r w:rsidR="00363CBD">
        <w:t>–</w:t>
      </w:r>
      <w:r w:rsidR="00681AEF">
        <w:t xml:space="preserve"> </w:t>
      </w:r>
      <w:r w:rsidR="00526CEF">
        <w:t>Update</w:t>
      </w:r>
    </w:p>
    <w:p w:rsidR="001B2EB6" w:rsidRDefault="00681AEF" w:rsidP="001D5B79">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22761E">
        <w:rPr>
          <w:rFonts w:cs="Times New Roman"/>
          <w:szCs w:val="24"/>
        </w:rPr>
        <w:t>Jennifer Borland</w:t>
      </w:r>
      <w:r w:rsidR="001D5B79">
        <w:rPr>
          <w:rFonts w:cs="Times New Roman"/>
          <w:szCs w:val="24"/>
        </w:rPr>
        <w:t xml:space="preserve"> – </w:t>
      </w:r>
      <w:r w:rsidR="00526CEF">
        <w:rPr>
          <w:rFonts w:cs="Times New Roman"/>
          <w:szCs w:val="24"/>
        </w:rPr>
        <w:t>No Report</w:t>
      </w:r>
    </w:p>
    <w:p w:rsidR="00D81883" w:rsidRPr="0022761E" w:rsidRDefault="00C57676" w:rsidP="00C57676">
      <w:pPr>
        <w:pStyle w:val="EnvelopeReturn"/>
        <w:tabs>
          <w:tab w:val="left" w:pos="360"/>
          <w:tab w:val="left" w:pos="965"/>
          <w:tab w:val="left" w:pos="1325"/>
        </w:tabs>
        <w:spacing w:before="120" w:line="276" w:lineRule="auto"/>
      </w:pPr>
      <w:r>
        <w:tab/>
      </w:r>
      <w:r>
        <w:tab/>
      </w:r>
    </w:p>
    <w:p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C57676">
        <w:t xml:space="preserve"> – Vice Chair nominations</w:t>
      </w:r>
    </w:p>
    <w:p w:rsidR="001D5B79" w:rsidRDefault="00C359E5" w:rsidP="001D5B79">
      <w:pPr>
        <w:tabs>
          <w:tab w:val="left" w:pos="360"/>
          <w:tab w:val="left" w:pos="907"/>
          <w:tab w:val="left" w:pos="1260"/>
        </w:tabs>
        <w:spacing w:before="120"/>
      </w:pPr>
      <w:r>
        <w:tab/>
        <w:t>11</w:t>
      </w:r>
      <w:r w:rsidR="001D5B79">
        <w:t>.</w:t>
      </w:r>
      <w:r w:rsidR="001D5B79">
        <w:tab/>
        <w:t>Adjournment</w:t>
      </w:r>
    </w:p>
    <w:p w:rsidR="001D5B79" w:rsidRDefault="001D5B79" w:rsidP="001D5B79">
      <w:pPr>
        <w:tabs>
          <w:tab w:val="left" w:pos="360"/>
          <w:tab w:val="left" w:pos="907"/>
          <w:tab w:val="left" w:pos="1260"/>
        </w:tabs>
      </w:pPr>
    </w:p>
    <w:p w:rsidR="001D5B79" w:rsidRDefault="001D5B79" w:rsidP="001D5B79">
      <w:pPr>
        <w:tabs>
          <w:tab w:val="left" w:pos="360"/>
          <w:tab w:val="left" w:pos="907"/>
          <w:tab w:val="left" w:pos="1260"/>
        </w:tabs>
        <w:jc w:val="center"/>
      </w:pPr>
      <w:r>
        <w:rPr>
          <w:i/>
        </w:rPr>
        <w:t>Refreshments will be served at 2:45 p.m.</w:t>
      </w:r>
    </w:p>
    <w:p w:rsidR="001D5B79" w:rsidRDefault="001D5B79" w:rsidP="001D5B79">
      <w:pPr>
        <w:tabs>
          <w:tab w:val="left" w:pos="360"/>
          <w:tab w:val="left" w:pos="907"/>
          <w:tab w:val="left" w:pos="1260"/>
        </w:tabs>
      </w:pPr>
    </w:p>
    <w:p w:rsidR="00704BCA" w:rsidRDefault="00704BCA" w:rsidP="00943B79">
      <w:pPr>
        <w:rPr>
          <w:sz w:val="22"/>
        </w:rPr>
      </w:pPr>
      <w:r>
        <w:rPr>
          <w:sz w:val="22"/>
        </w:rPr>
        <w:t>*Attached</w:t>
      </w:r>
    </w:p>
    <w:p w:rsidR="00704BCA" w:rsidRDefault="00704BCA">
      <w:pPr>
        <w:rPr>
          <w:sz w:val="22"/>
        </w:rPr>
      </w:pPr>
      <w:r>
        <w:rPr>
          <w:sz w:val="22"/>
        </w:rPr>
        <w:br w:type="page"/>
      </w:r>
    </w:p>
    <w:p w:rsidR="00704BCA" w:rsidRPr="000E0B46" w:rsidRDefault="00704BCA" w:rsidP="00704BCA">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704BCA" w:rsidRPr="000E0B46" w:rsidRDefault="00704BCA" w:rsidP="00704BCA">
      <w:pPr>
        <w:ind w:right="-720"/>
        <w:rPr>
          <w:b/>
        </w:rPr>
      </w:pPr>
    </w:p>
    <w:p w:rsidR="00704BCA" w:rsidRPr="000E0B46" w:rsidRDefault="00704BCA" w:rsidP="00704BCA">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16-02-01-Faculty</w:t>
      </w:r>
      <w:r>
        <w:rPr>
          <w:u w:val="single"/>
        </w:rPr>
        <w:tab/>
      </w:r>
      <w:r>
        <w:tab/>
      </w:r>
      <w:r w:rsidRPr="000E0B46">
        <w:tab/>
        <w:t>1.________________   ______    _________</w:t>
      </w:r>
    </w:p>
    <w:p w:rsidR="00704BCA" w:rsidRPr="000E0B46" w:rsidRDefault="00704BCA" w:rsidP="00704BCA">
      <w:pPr>
        <w:tabs>
          <w:tab w:val="right" w:pos="4406"/>
          <w:tab w:val="right" w:pos="4680"/>
          <w:tab w:val="right" w:pos="7834"/>
          <w:tab w:val="right" w:pos="8726"/>
        </w:tabs>
        <w:ind w:right="-720"/>
        <w:rPr>
          <w:b/>
        </w:rPr>
      </w:pPr>
    </w:p>
    <w:p w:rsidR="00704BCA" w:rsidRPr="000E0B46" w:rsidRDefault="00704BCA" w:rsidP="00704BCA">
      <w:pPr>
        <w:tabs>
          <w:tab w:val="right" w:pos="4406"/>
          <w:tab w:val="right" w:pos="4680"/>
          <w:tab w:val="right" w:pos="7834"/>
          <w:tab w:val="right" w:pos="8726"/>
        </w:tabs>
        <w:ind w:right="-720"/>
      </w:pPr>
      <w:r w:rsidRPr="000E0B46">
        <w:rPr>
          <w:b/>
        </w:rPr>
        <w:t xml:space="preserve">Moved by: </w:t>
      </w:r>
      <w:r>
        <w:rPr>
          <w:u w:val="single"/>
        </w:rPr>
        <w:t>  Faculty Committee </w:t>
      </w:r>
      <w:r>
        <w:rPr>
          <w:u w:val="single"/>
        </w:rPr>
        <w:tab/>
      </w:r>
      <w:r w:rsidRPr="000E0B46">
        <w:tab/>
      </w:r>
      <w:r>
        <w:tab/>
      </w:r>
      <w:r w:rsidRPr="000E0B46">
        <w:t>2.________________   ______    _________</w:t>
      </w:r>
    </w:p>
    <w:p w:rsidR="00704BCA" w:rsidRPr="000E0B46" w:rsidRDefault="00704BCA" w:rsidP="00704BCA">
      <w:pPr>
        <w:tabs>
          <w:tab w:val="right" w:pos="4406"/>
          <w:tab w:val="right" w:pos="4680"/>
          <w:tab w:val="right" w:pos="7834"/>
          <w:tab w:val="right" w:pos="8726"/>
        </w:tabs>
        <w:ind w:right="-720"/>
        <w:rPr>
          <w:b/>
        </w:rPr>
      </w:pPr>
    </w:p>
    <w:p w:rsidR="00704BCA" w:rsidRPr="000E0B46" w:rsidRDefault="00704BCA" w:rsidP="00704BCA">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704BCA" w:rsidRPr="000E0B46" w:rsidRDefault="00704BCA" w:rsidP="00704BCA">
      <w:pPr>
        <w:tabs>
          <w:tab w:val="right" w:pos="4406"/>
          <w:tab w:val="right" w:pos="4680"/>
          <w:tab w:val="right" w:pos="7834"/>
          <w:tab w:val="right" w:pos="8726"/>
        </w:tabs>
        <w:ind w:right="-720"/>
        <w:rPr>
          <w:b/>
        </w:rPr>
      </w:pPr>
    </w:p>
    <w:p w:rsidR="00704BCA" w:rsidRPr="000E0B46" w:rsidRDefault="00704BCA" w:rsidP="00704BCA">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704BCA" w:rsidRPr="000E0B46" w:rsidRDefault="00704BCA" w:rsidP="00704BCA">
      <w:pPr>
        <w:ind w:right="-720"/>
      </w:pPr>
    </w:p>
    <w:p w:rsidR="00704BCA" w:rsidRPr="000E0B46" w:rsidRDefault="00704BCA" w:rsidP="00704BCA">
      <w:pPr>
        <w:tabs>
          <w:tab w:val="left" w:pos="8640"/>
        </w:tabs>
        <w:rPr>
          <w:u w:val="single"/>
        </w:rPr>
      </w:pPr>
      <w:r w:rsidRPr="000E0B46">
        <w:rPr>
          <w:b/>
        </w:rPr>
        <w:t>Title:</w:t>
      </w:r>
      <w:r>
        <w:rPr>
          <w:u w:val="single"/>
        </w:rPr>
        <w:t>   Faculty Council Chair support     </w:t>
      </w:r>
      <w:r>
        <w:rPr>
          <w:u w:val="single"/>
        </w:rPr>
        <w:tab/>
      </w:r>
    </w:p>
    <w:p w:rsidR="00704BCA" w:rsidRDefault="00704BCA" w:rsidP="00704BCA">
      <w:pPr>
        <w:ind w:right="-720"/>
      </w:pPr>
    </w:p>
    <w:p w:rsidR="00704BCA" w:rsidRDefault="00704BCA" w:rsidP="00704BCA">
      <w:pPr>
        <w:ind w:right="-720"/>
      </w:pPr>
    </w:p>
    <w:p w:rsidR="00704BCA" w:rsidRDefault="00704BCA" w:rsidP="00704BCA">
      <w:pPr>
        <w:ind w:right="-720"/>
      </w:pPr>
      <w:r w:rsidRPr="00AC0645">
        <w:rPr>
          <w:b/>
        </w:rPr>
        <w:t xml:space="preserve">The </w:t>
      </w:r>
      <w:r>
        <w:rPr>
          <w:b/>
        </w:rPr>
        <w:t xml:space="preserve">Faculty Council Recommends to President Hargis that: </w:t>
      </w:r>
      <w:r w:rsidRPr="00704B92">
        <w:rPr>
          <w:b/>
        </w:rPr>
        <w:t xml:space="preserve"> </w:t>
      </w:r>
    </w:p>
    <w:p w:rsidR="00704BCA" w:rsidRDefault="00704BCA" w:rsidP="00704BCA">
      <w:pPr>
        <w:ind w:right="-720"/>
      </w:pPr>
    </w:p>
    <w:p w:rsidR="00704BCA" w:rsidRPr="004342AC" w:rsidRDefault="00704BCA" w:rsidP="00704BCA">
      <w:pPr>
        <w:ind w:right="-720"/>
      </w:pPr>
      <w:r w:rsidRPr="004342AC">
        <w:t xml:space="preserve">The elected leader for the faculty of Oklahoma State University receive one course release during fall and one course release during spring semester for the year of service. In cases when it is not feasible for the unit to grant one or both of the course releases, the Faculty Council Chair may elect to receive compensation of $6000 (professional development funds or summer salary) for each semester a course release is not granted. This compensation to the Faculty Council Chair should be an annual benefit to occur henceforth with a statement of the fact placed permanently in the Faculty Handbook.  We recommend that the funds for the compensation come from central administration, as departments and colleges are rarely in a position to accommodate such releases within their budgets.  </w:t>
      </w:r>
    </w:p>
    <w:p w:rsidR="00704BCA" w:rsidRDefault="00704BCA" w:rsidP="00704BCA">
      <w:pPr>
        <w:ind w:right="-720"/>
      </w:pPr>
    </w:p>
    <w:p w:rsidR="00704BCA" w:rsidRDefault="00704BCA" w:rsidP="00704BCA">
      <w:pPr>
        <w:ind w:right="-720"/>
      </w:pPr>
    </w:p>
    <w:p w:rsidR="00704BCA" w:rsidRPr="00ED2539" w:rsidRDefault="00704BCA" w:rsidP="00704BCA">
      <w:pPr>
        <w:ind w:right="-720"/>
        <w:rPr>
          <w:b/>
        </w:rPr>
      </w:pPr>
      <w:r w:rsidRPr="00ED2539">
        <w:rPr>
          <w:b/>
        </w:rPr>
        <w:t>Rationale:</w:t>
      </w:r>
    </w:p>
    <w:p w:rsidR="00704BCA" w:rsidRDefault="00704BCA" w:rsidP="00704BCA">
      <w:pPr>
        <w:ind w:right="-720"/>
      </w:pPr>
    </w:p>
    <w:p w:rsidR="00704BCA" w:rsidRDefault="00704BCA" w:rsidP="00704BCA">
      <w:r w:rsidRPr="004342AC">
        <w:t xml:space="preserve">The Faculty Council Chair serves as the voice of the faculty at Oklahoma State University. It is a national norm for faculty representatives at this level to receive release time from teaching, as it is recognized to be a time-consuming service position.  When the leader of the faculty has too many other responsibilities while in this role, the voice of the faculty whom the leader represents is diminished. </w:t>
      </w:r>
    </w:p>
    <w:p w:rsidR="00704BCA" w:rsidRPr="004342AC" w:rsidRDefault="00704BCA" w:rsidP="00704BCA"/>
    <w:p w:rsidR="00704BCA" w:rsidRDefault="00704BCA" w:rsidP="00704BCA">
      <w:r w:rsidRPr="004342AC">
        <w:t>The inability to obtain release time has, on occasion, led to faculty members reporting feeling pressured not to run for elected offices or to resign from office after being elected. If the faculty of Oklahoma State University are to have a strong partnership with administration, elected leaders should not feel that there is a conflict between wanting to serve the faculty as a whole, and fulfilling the expectations of their home department or school.</w:t>
      </w:r>
    </w:p>
    <w:p w:rsidR="00704BCA" w:rsidRPr="004342AC" w:rsidRDefault="00704BCA" w:rsidP="00704BCA"/>
    <w:p w:rsidR="00704BCA" w:rsidRPr="004342AC" w:rsidRDefault="00704BCA" w:rsidP="00704BCA">
      <w:r w:rsidRPr="004342AC">
        <w:t xml:space="preserve">Prior to this recommendation, Faculty Council Chairs have received approximately $8500 in professional development funds, which could not be used for course releases or summer salary.  Furthermore, there is no written description of these funds in the Faculty Handbook.  </w:t>
      </w:r>
    </w:p>
    <w:p w:rsidR="007C7365" w:rsidRDefault="007C7365" w:rsidP="00943B79">
      <w:pPr>
        <w:rPr>
          <w:sz w:val="22"/>
        </w:rPr>
      </w:pPr>
    </w:p>
    <w:p w:rsidR="007C7365" w:rsidRPr="007C7365" w:rsidRDefault="007C7365" w:rsidP="007C7365">
      <w:pPr>
        <w:rPr>
          <w:sz w:val="22"/>
        </w:rPr>
      </w:pPr>
    </w:p>
    <w:p w:rsidR="007C7365" w:rsidRPr="007C7365" w:rsidRDefault="007C7365" w:rsidP="007C7365">
      <w:pPr>
        <w:rPr>
          <w:sz w:val="22"/>
        </w:rPr>
      </w:pPr>
    </w:p>
    <w:p w:rsidR="007C7365" w:rsidRPr="007C7365" w:rsidRDefault="007C7365" w:rsidP="007C7365">
      <w:pPr>
        <w:rPr>
          <w:sz w:val="22"/>
        </w:rPr>
      </w:pPr>
    </w:p>
    <w:p w:rsidR="007C7365" w:rsidRPr="007C7365" w:rsidRDefault="007C7365" w:rsidP="007C7365">
      <w:pPr>
        <w:rPr>
          <w:sz w:val="22"/>
        </w:rPr>
      </w:pPr>
    </w:p>
    <w:p w:rsidR="007C7365" w:rsidRDefault="007C7365" w:rsidP="007C7365">
      <w:pPr>
        <w:rPr>
          <w:sz w:val="22"/>
        </w:rPr>
      </w:pPr>
    </w:p>
    <w:p w:rsidR="00311A98" w:rsidRPr="007C7365" w:rsidRDefault="007C7365" w:rsidP="007C7365">
      <w:pPr>
        <w:tabs>
          <w:tab w:val="left" w:pos="4296"/>
        </w:tabs>
        <w:rPr>
          <w:sz w:val="22"/>
        </w:rPr>
      </w:pPr>
      <w:r>
        <w:rPr>
          <w:sz w:val="22"/>
        </w:rPr>
        <w:tab/>
      </w:r>
    </w:p>
    <w:sectPr w:rsidR="00311A98" w:rsidRPr="007C7365"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882" w:rsidRDefault="002C2882">
      <w:r>
        <w:separator/>
      </w:r>
    </w:p>
  </w:endnote>
  <w:endnote w:type="continuationSeparator" w:id="0">
    <w:p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882" w:rsidRDefault="002C2882">
      <w:r>
        <w:separator/>
      </w:r>
    </w:p>
  </w:footnote>
  <w:footnote w:type="continuationSeparator" w:id="0">
    <w:p w:rsidR="002C2882" w:rsidRDefault="002C2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57FB08C5"/>
    <w:multiLevelType w:val="multilevel"/>
    <w:tmpl w:val="5ED0A9F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231B"/>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CBB"/>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689"/>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DE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BCA"/>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365"/>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1FDA"/>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6CC7"/>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676"/>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unhideWhenUsed/>
    <w:rsid w:val="00C5767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57676"/>
    <w:rPr>
      <w:rFonts w:ascii="Calibri" w:eastAsiaTheme="minorHAnsi" w:hAnsi="Calibri" w:cstheme="minorBidi"/>
      <w:sz w:val="22"/>
      <w:szCs w:val="21"/>
    </w:rPr>
  </w:style>
  <w:style w:type="paragraph" w:styleId="NormalWeb">
    <w:name w:val="Normal (Web)"/>
    <w:basedOn w:val="Normal"/>
    <w:uiPriority w:val="99"/>
    <w:unhideWhenUsed/>
    <w:rsid w:val="006E1DE0"/>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unhideWhenUsed/>
    <w:rsid w:val="00C5767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57676"/>
    <w:rPr>
      <w:rFonts w:ascii="Calibri" w:eastAsiaTheme="minorHAnsi" w:hAnsi="Calibri" w:cstheme="minorBidi"/>
      <w:sz w:val="22"/>
      <w:szCs w:val="21"/>
    </w:rPr>
  </w:style>
  <w:style w:type="paragraph" w:styleId="NormalWeb">
    <w:name w:val="Normal (Web)"/>
    <w:basedOn w:val="Normal"/>
    <w:uiPriority w:val="99"/>
    <w:unhideWhenUsed/>
    <w:rsid w:val="006E1DE0"/>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2155">
      <w:bodyDiv w:val="1"/>
      <w:marLeft w:val="0"/>
      <w:marRight w:val="0"/>
      <w:marTop w:val="0"/>
      <w:marBottom w:val="0"/>
      <w:divBdr>
        <w:top w:val="none" w:sz="0" w:space="0" w:color="auto"/>
        <w:left w:val="none" w:sz="0" w:space="0" w:color="auto"/>
        <w:bottom w:val="none" w:sz="0" w:space="0" w:color="auto"/>
        <w:right w:val="none" w:sz="0" w:space="0" w:color="auto"/>
      </w:divBdr>
    </w:div>
    <w:div w:id="471408674">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892114989">
      <w:bodyDiv w:val="1"/>
      <w:marLeft w:val="0"/>
      <w:marRight w:val="0"/>
      <w:marTop w:val="0"/>
      <w:marBottom w:val="0"/>
      <w:divBdr>
        <w:top w:val="none" w:sz="0" w:space="0" w:color="auto"/>
        <w:left w:val="none" w:sz="0" w:space="0" w:color="auto"/>
        <w:bottom w:val="none" w:sz="0" w:space="0" w:color="auto"/>
        <w:right w:val="none" w:sz="0" w:space="0" w:color="auto"/>
      </w:divBdr>
    </w:div>
    <w:div w:id="211585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okstate.edu/applications"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B82B3-D1FC-43B7-ADCE-F0FA6F8C7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1309</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8</cp:revision>
  <cp:lastPrinted>2016-02-02T20:00:00Z</cp:lastPrinted>
  <dcterms:created xsi:type="dcterms:W3CDTF">2016-02-04T21:06:00Z</dcterms:created>
  <dcterms:modified xsi:type="dcterms:W3CDTF">2016-02-05T19:12:00Z</dcterms:modified>
</cp:coreProperties>
</file>