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64228D70"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3:00 p.m., Tuesday,</w:t>
      </w:r>
      <w:r w:rsidR="00175A9D">
        <w:rPr>
          <w:rFonts w:ascii="Times New Roman" w:hAnsi="Times New Roman" w:cs="Times New Roman"/>
          <w:b/>
          <w:szCs w:val="24"/>
        </w:rPr>
        <w:t xml:space="preserve"> </w:t>
      </w:r>
      <w:r w:rsidR="00EE01B3">
        <w:rPr>
          <w:rFonts w:ascii="Times New Roman" w:hAnsi="Times New Roman" w:cs="Times New Roman"/>
          <w:b/>
          <w:szCs w:val="24"/>
        </w:rPr>
        <w:t>January 21, 2025</w:t>
      </w:r>
    </w:p>
    <w:p w14:paraId="22364D7F" w14:textId="3637F931" w:rsidR="00F7736F" w:rsidRPr="00EE01B3" w:rsidRDefault="00EE01B3" w:rsidP="00F7736F">
      <w:pPr>
        <w:spacing w:after="0"/>
        <w:ind w:left="360" w:firstLine="0"/>
        <w:jc w:val="center"/>
        <w:rPr>
          <w:rFonts w:ascii="Times New Roman" w:hAnsi="Times New Roman" w:cs="Times New Roman"/>
          <w:b/>
          <w:color w:val="FF0000"/>
          <w:sz w:val="36"/>
          <w:szCs w:val="36"/>
        </w:rPr>
      </w:pPr>
      <w:r w:rsidRPr="00EE01B3">
        <w:rPr>
          <w:rFonts w:ascii="Times New Roman" w:hAnsi="Times New Roman" w:cs="Times New Roman"/>
          <w:b/>
          <w:color w:val="FF0000"/>
          <w:sz w:val="36"/>
          <w:szCs w:val="36"/>
        </w:rPr>
        <w:t>126 ITLE</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5FCFF9AB" w:rsidR="00F7736F" w:rsidRPr="00A145FB" w:rsidRDefault="00F7736F" w:rsidP="00F7736F">
      <w:pPr>
        <w:numPr>
          <w:ilvl w:val="0"/>
          <w:numId w:val="2"/>
        </w:numPr>
        <w:spacing w:after="120" w:line="240" w:lineRule="auto"/>
        <w:ind w:left="360" w:right="9"/>
        <w:rPr>
          <w:rFonts w:ascii="Times New Roman" w:hAnsi="Times New Roman" w:cs="Times New Roman"/>
          <w:color w:val="auto"/>
          <w:szCs w:val="24"/>
        </w:rPr>
      </w:pPr>
      <w:r w:rsidRPr="00A145FB">
        <w:rPr>
          <w:rFonts w:ascii="Times New Roman" w:hAnsi="Times New Roman" w:cs="Times New Roman"/>
          <w:color w:val="auto"/>
          <w:szCs w:val="24"/>
        </w:rPr>
        <w:t xml:space="preserve">Approval of the </w:t>
      </w:r>
      <w:r w:rsidR="00EE01B3">
        <w:rPr>
          <w:rFonts w:ascii="Times New Roman" w:hAnsi="Times New Roman" w:cs="Times New Roman"/>
          <w:color w:val="auto"/>
          <w:szCs w:val="24"/>
        </w:rPr>
        <w:t xml:space="preserve">December </w:t>
      </w:r>
      <w:r w:rsidR="003B4F38">
        <w:rPr>
          <w:rFonts w:ascii="Times New Roman" w:hAnsi="Times New Roman" w:cs="Times New Roman"/>
          <w:color w:val="auto"/>
          <w:szCs w:val="24"/>
        </w:rPr>
        <w:t>10</w:t>
      </w:r>
      <w:r w:rsidRPr="00A145FB">
        <w:rPr>
          <w:rFonts w:ascii="Times New Roman" w:hAnsi="Times New Roman" w:cs="Times New Roman"/>
          <w:color w:val="auto"/>
          <w:szCs w:val="24"/>
        </w:rPr>
        <w:t xml:space="preserve">, </w:t>
      </w:r>
      <w:proofErr w:type="gramStart"/>
      <w:r w:rsidRPr="00A145FB">
        <w:rPr>
          <w:rFonts w:ascii="Times New Roman" w:hAnsi="Times New Roman" w:cs="Times New Roman"/>
          <w:color w:val="auto"/>
          <w:szCs w:val="24"/>
        </w:rPr>
        <w:t>202</w:t>
      </w:r>
      <w:r w:rsidR="00A145FB">
        <w:rPr>
          <w:rFonts w:ascii="Times New Roman" w:hAnsi="Times New Roman" w:cs="Times New Roman"/>
          <w:color w:val="auto"/>
          <w:szCs w:val="24"/>
        </w:rPr>
        <w:t>4</w:t>
      </w:r>
      <w:proofErr w:type="gramEnd"/>
      <w:r w:rsidRPr="00A145FB">
        <w:rPr>
          <w:rFonts w:ascii="Times New Roman" w:hAnsi="Times New Roman" w:cs="Times New Roman"/>
          <w:color w:val="auto"/>
          <w:szCs w:val="24"/>
        </w:rPr>
        <w:t xml:space="preserve"> minutes</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12E98C96" w14:textId="72C30826" w:rsidR="00962953" w:rsidRPr="00905EA8" w:rsidRDefault="00962953" w:rsidP="00905EA8">
      <w:pPr>
        <w:pStyle w:val="ListParagraph"/>
        <w:spacing w:after="120" w:line="240" w:lineRule="auto"/>
        <w:ind w:right="9" w:firstLine="0"/>
        <w:rPr>
          <w:rFonts w:ascii="Times New Roman" w:hAnsi="Times New Roman" w:cs="Times New Roman"/>
          <w:szCs w:val="24"/>
        </w:rPr>
      </w:pPr>
      <w:r>
        <w:rPr>
          <w:rFonts w:ascii="Times New Roman" w:hAnsi="Times New Roman" w:cs="Times New Roman"/>
          <w:szCs w:val="24"/>
        </w:rPr>
        <w:t>A.</w:t>
      </w:r>
      <w:r w:rsidR="00905EA8">
        <w:rPr>
          <w:rFonts w:ascii="Times New Roman" w:hAnsi="Times New Roman" w:cs="Times New Roman"/>
          <w:szCs w:val="24"/>
        </w:rPr>
        <w:t xml:space="preserve">  Tom Wikle: OSU Ombudsman</w:t>
      </w:r>
    </w:p>
    <w:p w14:paraId="1AC17601" w14:textId="3DC21543"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38D1F09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1CA0D88A" w14:textId="77777777" w:rsidR="00105BC0" w:rsidRDefault="00105BC0" w:rsidP="00105BC0">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Emeriti – Tom Royer</w:t>
      </w:r>
    </w:p>
    <w:p w14:paraId="619FDC4E" w14:textId="77777777" w:rsidR="00105BC0" w:rsidRPr="00255D57" w:rsidRDefault="00105BC0" w:rsidP="00105BC0">
      <w:pPr>
        <w:pStyle w:val="ListParagraph"/>
        <w:autoSpaceDE w:val="0"/>
        <w:autoSpaceDN w:val="0"/>
        <w:adjustRightInd w:val="0"/>
        <w:spacing w:after="0" w:line="240" w:lineRule="auto"/>
        <w:ind w:right="0" w:firstLine="0"/>
        <w:jc w:val="left"/>
        <w:rPr>
          <w:rFonts w:ascii="Times New Roman" w:eastAsiaTheme="minorHAnsi" w:hAnsi="Times New Roman" w:cs="Times New Roman"/>
          <w:color w:val="auto"/>
          <w:szCs w:val="24"/>
        </w:rPr>
      </w:pPr>
      <w:r w:rsidRPr="00255D57">
        <w:rPr>
          <w:rFonts w:ascii="Times New Roman" w:eastAsiaTheme="minorHAnsi" w:hAnsi="Times New Roman" w:cs="Times New Roman"/>
          <w:color w:val="auto"/>
          <w:szCs w:val="24"/>
        </w:rPr>
        <w:t>Emeriti Report to the Faculty Council, from Carolyn Gang and Mike Woods, Past President.</w:t>
      </w:r>
    </w:p>
    <w:p w14:paraId="4CD382B0" w14:textId="77777777" w:rsidR="00105BC0" w:rsidRPr="001328C6" w:rsidRDefault="00105BC0" w:rsidP="00105BC0">
      <w:pPr>
        <w:pStyle w:val="ListParagraph"/>
        <w:autoSpaceDE w:val="0"/>
        <w:autoSpaceDN w:val="0"/>
        <w:adjustRightInd w:val="0"/>
        <w:spacing w:after="0" w:line="240" w:lineRule="auto"/>
        <w:ind w:right="0" w:firstLine="0"/>
        <w:jc w:val="left"/>
        <w:rPr>
          <w:rFonts w:ascii="Times New Roman" w:eastAsiaTheme="minorHAnsi" w:hAnsi="Times New Roman" w:cs="Times New Roman"/>
          <w:color w:val="auto"/>
          <w:szCs w:val="24"/>
        </w:rPr>
      </w:pPr>
      <w:r w:rsidRPr="00255D57">
        <w:rPr>
          <w:rFonts w:ascii="Times New Roman" w:eastAsiaTheme="minorHAnsi" w:hAnsi="Times New Roman" w:cs="Times New Roman"/>
          <w:color w:val="auto"/>
          <w:szCs w:val="24"/>
        </w:rPr>
        <w:t>In December, the new slate of o</w:t>
      </w:r>
      <w:r>
        <w:rPr>
          <w:rFonts w:ascii="Times New Roman" w:eastAsia="Times New Roman" w:hAnsi="Times New Roman" w:cs="Times New Roman"/>
          <w:color w:val="auto"/>
          <w:szCs w:val="24"/>
        </w:rPr>
        <w:t>ff</w:t>
      </w:r>
      <w:r w:rsidRPr="00255D57">
        <w:rPr>
          <w:rFonts w:ascii="Times New Roman" w:eastAsiaTheme="minorHAnsi" w:hAnsi="Times New Roman" w:cs="Times New Roman"/>
          <w:color w:val="auto"/>
          <w:szCs w:val="24"/>
        </w:rPr>
        <w:t xml:space="preserve">icers </w:t>
      </w:r>
      <w:proofErr w:type="gramStart"/>
      <w:r w:rsidRPr="00255D57">
        <w:rPr>
          <w:rFonts w:ascii="Times New Roman" w:eastAsiaTheme="minorHAnsi" w:hAnsi="Times New Roman" w:cs="Times New Roman"/>
          <w:color w:val="auto"/>
          <w:szCs w:val="24"/>
        </w:rPr>
        <w:t>were</w:t>
      </w:r>
      <w:proofErr w:type="gramEnd"/>
      <w:r w:rsidRPr="00255D57">
        <w:rPr>
          <w:rFonts w:ascii="Times New Roman" w:eastAsiaTheme="minorHAnsi" w:hAnsi="Times New Roman" w:cs="Times New Roman"/>
          <w:color w:val="auto"/>
          <w:szCs w:val="24"/>
        </w:rPr>
        <w:t xml:space="preserve"> instituted for 2025. Carolyn Gang is the incoming</w:t>
      </w:r>
      <w:r>
        <w:rPr>
          <w:rFonts w:ascii="Times New Roman" w:eastAsiaTheme="minorHAnsi" w:hAnsi="Times New Roman" w:cs="Times New Roman"/>
          <w:color w:val="auto"/>
          <w:szCs w:val="24"/>
        </w:rPr>
        <w:t xml:space="preserve"> </w:t>
      </w:r>
      <w:r w:rsidRPr="00255D57">
        <w:rPr>
          <w:rFonts w:ascii="Times New Roman" w:eastAsiaTheme="minorHAnsi" w:hAnsi="Times New Roman" w:cs="Times New Roman"/>
          <w:color w:val="auto"/>
          <w:szCs w:val="24"/>
        </w:rPr>
        <w:t>President, Joyce Sherrer is president-elect, Gary Clark will serve as the vice president</w:t>
      </w:r>
      <w:r>
        <w:rPr>
          <w:rFonts w:ascii="Times New Roman" w:eastAsiaTheme="minorHAnsi" w:hAnsi="Times New Roman" w:cs="Times New Roman"/>
          <w:color w:val="auto"/>
          <w:szCs w:val="24"/>
        </w:rPr>
        <w:t xml:space="preserve"> </w:t>
      </w:r>
      <w:r w:rsidRPr="001328C6">
        <w:rPr>
          <w:rFonts w:ascii="Times New Roman" w:eastAsiaTheme="minorHAnsi" w:hAnsi="Times New Roman" w:cs="Times New Roman"/>
          <w:color w:val="auto"/>
          <w:szCs w:val="24"/>
        </w:rPr>
        <w:t>for activities and Liz Tarbutton is treasurer. New councilors include Gladeen</w:t>
      </w:r>
    </w:p>
    <w:p w14:paraId="6949786B" w14:textId="77777777" w:rsidR="00105BC0" w:rsidRPr="00255D57" w:rsidRDefault="00105BC0" w:rsidP="00105BC0">
      <w:pPr>
        <w:pStyle w:val="ListParagraph"/>
        <w:autoSpaceDE w:val="0"/>
        <w:autoSpaceDN w:val="0"/>
        <w:adjustRightInd w:val="0"/>
        <w:spacing w:after="0" w:line="240" w:lineRule="auto"/>
        <w:ind w:right="0" w:firstLine="0"/>
        <w:jc w:val="left"/>
        <w:rPr>
          <w:rFonts w:ascii="Times New Roman" w:eastAsiaTheme="minorHAnsi" w:hAnsi="Times New Roman" w:cs="Times New Roman"/>
          <w:color w:val="auto"/>
          <w:szCs w:val="24"/>
        </w:rPr>
      </w:pPr>
      <w:r w:rsidRPr="00255D57">
        <w:rPr>
          <w:rFonts w:ascii="Times New Roman" w:eastAsiaTheme="minorHAnsi" w:hAnsi="Times New Roman" w:cs="Times New Roman"/>
          <w:color w:val="auto"/>
          <w:szCs w:val="24"/>
        </w:rPr>
        <w:t>Allred and Bob Graalman. A great series of programs for 2025 Monday evening dinners</w:t>
      </w:r>
    </w:p>
    <w:p w14:paraId="429DA2F2" w14:textId="77777777" w:rsidR="00105BC0" w:rsidRPr="001328C6" w:rsidRDefault="00105BC0" w:rsidP="00105BC0">
      <w:pPr>
        <w:pStyle w:val="ListParagraph"/>
        <w:autoSpaceDE w:val="0"/>
        <w:autoSpaceDN w:val="0"/>
        <w:adjustRightInd w:val="0"/>
        <w:spacing w:after="0" w:line="240" w:lineRule="auto"/>
        <w:ind w:right="0" w:firstLine="0"/>
        <w:jc w:val="left"/>
        <w:rPr>
          <w:rFonts w:ascii="Times New Roman" w:eastAsiaTheme="minorHAnsi" w:hAnsi="Times New Roman" w:cs="Times New Roman"/>
          <w:color w:val="auto"/>
          <w:szCs w:val="24"/>
        </w:rPr>
      </w:pPr>
      <w:r w:rsidRPr="00255D57">
        <w:rPr>
          <w:rFonts w:ascii="Times New Roman" w:eastAsiaTheme="minorHAnsi" w:hAnsi="Times New Roman" w:cs="Times New Roman"/>
          <w:color w:val="auto"/>
          <w:szCs w:val="24"/>
        </w:rPr>
        <w:t>were put together by Gary Clark. They include guest speaker First Cowboy Darren Shrum,</w:t>
      </w:r>
      <w:r>
        <w:rPr>
          <w:rFonts w:ascii="Times New Roman" w:eastAsiaTheme="minorHAnsi" w:hAnsi="Times New Roman" w:cs="Times New Roman"/>
          <w:color w:val="auto"/>
          <w:szCs w:val="24"/>
        </w:rPr>
        <w:t xml:space="preserve"> </w:t>
      </w:r>
      <w:r w:rsidRPr="00255D57">
        <w:rPr>
          <w:rFonts w:ascii="Times New Roman" w:eastAsiaTheme="minorHAnsi" w:hAnsi="Times New Roman" w:cs="Times New Roman"/>
          <w:color w:val="auto"/>
          <w:szCs w:val="24"/>
        </w:rPr>
        <w:t>Chancellor Sean Burrage, President Emeritus Burns Hargis, Professor Kevin Wagner and</w:t>
      </w:r>
      <w:r>
        <w:rPr>
          <w:rFonts w:ascii="Times New Roman" w:eastAsiaTheme="minorHAnsi" w:hAnsi="Times New Roman" w:cs="Times New Roman"/>
          <w:color w:val="auto"/>
          <w:szCs w:val="24"/>
        </w:rPr>
        <w:t xml:space="preserve"> </w:t>
      </w:r>
      <w:r w:rsidRPr="001328C6">
        <w:rPr>
          <w:rFonts w:ascii="Times New Roman" w:eastAsiaTheme="minorHAnsi" w:hAnsi="Times New Roman" w:cs="Times New Roman"/>
          <w:color w:val="auto"/>
          <w:szCs w:val="24"/>
        </w:rPr>
        <w:t>Senior Vice Provost Chris Francisco.</w:t>
      </w:r>
    </w:p>
    <w:p w14:paraId="34810458" w14:textId="77777777" w:rsidR="00105BC0" w:rsidRPr="00255D57" w:rsidRDefault="00105BC0" w:rsidP="00105BC0">
      <w:pPr>
        <w:pStyle w:val="ListParagraph"/>
        <w:autoSpaceDE w:val="0"/>
        <w:autoSpaceDN w:val="0"/>
        <w:adjustRightInd w:val="0"/>
        <w:spacing w:after="0" w:line="240" w:lineRule="auto"/>
        <w:ind w:right="0" w:firstLine="0"/>
        <w:jc w:val="left"/>
        <w:rPr>
          <w:rFonts w:ascii="Times New Roman" w:eastAsiaTheme="minorHAnsi" w:hAnsi="Times New Roman" w:cs="Times New Roman"/>
          <w:color w:val="auto"/>
          <w:szCs w:val="24"/>
        </w:rPr>
      </w:pPr>
      <w:r w:rsidRPr="00255D57">
        <w:rPr>
          <w:rFonts w:ascii="Times New Roman" w:eastAsiaTheme="minorHAnsi" w:hAnsi="Times New Roman" w:cs="Times New Roman"/>
          <w:color w:val="auto"/>
          <w:szCs w:val="24"/>
        </w:rPr>
        <w:t>Our December Monday Night Dinner had record attendance and participants were</w:t>
      </w:r>
    </w:p>
    <w:p w14:paraId="5490630F" w14:textId="77777777" w:rsidR="00105BC0" w:rsidRPr="00255D57" w:rsidRDefault="00105BC0" w:rsidP="00105BC0">
      <w:pPr>
        <w:pStyle w:val="ListParagraph"/>
        <w:autoSpaceDE w:val="0"/>
        <w:autoSpaceDN w:val="0"/>
        <w:adjustRightInd w:val="0"/>
        <w:spacing w:after="0" w:line="240" w:lineRule="auto"/>
        <w:ind w:right="0" w:firstLine="0"/>
        <w:jc w:val="left"/>
        <w:rPr>
          <w:rFonts w:ascii="Times New Roman" w:eastAsiaTheme="minorHAnsi" w:hAnsi="Times New Roman" w:cs="Times New Roman"/>
          <w:color w:val="auto"/>
          <w:szCs w:val="24"/>
        </w:rPr>
      </w:pPr>
      <w:r w:rsidRPr="00255D57">
        <w:rPr>
          <w:rFonts w:ascii="Times New Roman" w:eastAsiaTheme="minorHAnsi" w:hAnsi="Times New Roman" w:cs="Times New Roman"/>
          <w:color w:val="auto"/>
          <w:szCs w:val="24"/>
        </w:rPr>
        <w:t>entertained by the Stillwater High School Choral group.</w:t>
      </w:r>
    </w:p>
    <w:p w14:paraId="42350E0A" w14:textId="77777777" w:rsidR="00105BC0" w:rsidRPr="00255D57" w:rsidRDefault="00105BC0" w:rsidP="00105BC0">
      <w:pPr>
        <w:pStyle w:val="ListParagraph"/>
        <w:autoSpaceDE w:val="0"/>
        <w:autoSpaceDN w:val="0"/>
        <w:adjustRightInd w:val="0"/>
        <w:spacing w:after="0" w:line="240" w:lineRule="auto"/>
        <w:ind w:right="0" w:firstLine="0"/>
        <w:jc w:val="left"/>
        <w:rPr>
          <w:rFonts w:ascii="Times New Roman" w:eastAsiaTheme="minorHAnsi" w:hAnsi="Times New Roman" w:cs="Times New Roman"/>
          <w:color w:val="auto"/>
          <w:szCs w:val="24"/>
        </w:rPr>
      </w:pPr>
      <w:r w:rsidRPr="00255D57">
        <w:rPr>
          <w:rFonts w:ascii="Times New Roman" w:eastAsiaTheme="minorHAnsi" w:hAnsi="Times New Roman" w:cs="Times New Roman"/>
          <w:color w:val="auto"/>
          <w:szCs w:val="24"/>
        </w:rPr>
        <w:t>Obituaries were recognized for Jack Stout, Kenneth Case, Beverly Perkins</w:t>
      </w:r>
    </w:p>
    <w:p w14:paraId="08687C70" w14:textId="77777777" w:rsidR="00105BC0" w:rsidRPr="00255D57" w:rsidRDefault="00105BC0" w:rsidP="00105BC0">
      <w:pPr>
        <w:pStyle w:val="ListParagraph"/>
        <w:spacing w:after="120" w:line="240" w:lineRule="auto"/>
        <w:ind w:right="9" w:firstLine="0"/>
        <w:rPr>
          <w:rFonts w:ascii="Times New Roman" w:hAnsi="Times New Roman" w:cs="Times New Roman"/>
          <w:szCs w:val="24"/>
        </w:rPr>
      </w:pPr>
      <w:r w:rsidRPr="00255D57">
        <w:rPr>
          <w:rFonts w:ascii="Times New Roman" w:eastAsiaTheme="minorHAnsi" w:hAnsi="Times New Roman" w:cs="Times New Roman"/>
          <w:color w:val="auto"/>
          <w:szCs w:val="24"/>
        </w:rPr>
        <w:t>Submitted by Tom Royer, Emeriti Liaison to the Faculty Council</w:t>
      </w:r>
    </w:p>
    <w:p w14:paraId="2B7A9042" w14:textId="77777777" w:rsidR="00105BC0" w:rsidRDefault="00105BC0" w:rsidP="00105BC0">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Staff Advisory Council – Aaron Lively – No Report</w:t>
      </w:r>
    </w:p>
    <w:p w14:paraId="17FCF6F7" w14:textId="77777777" w:rsidR="00105BC0" w:rsidRDefault="00105BC0" w:rsidP="00105BC0">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Graduate Council – Veronique Lacombe</w:t>
      </w:r>
    </w:p>
    <w:p w14:paraId="5E9B240A" w14:textId="77777777" w:rsidR="00105BC0" w:rsidRDefault="00105BC0" w:rsidP="00105BC0">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 – Sam Hiltz</w:t>
      </w:r>
    </w:p>
    <w:p w14:paraId="00C28A53" w14:textId="77777777" w:rsidR="00105BC0" w:rsidRPr="00D020BA" w:rsidRDefault="00105BC0" w:rsidP="00105BC0">
      <w:pPr>
        <w:pStyle w:val="ListParagraph"/>
        <w:ind w:firstLine="360"/>
        <w:rPr>
          <w:rFonts w:ascii="Times New Roman" w:eastAsia="Times New Roman" w:hAnsi="Times New Roman" w:cs="Times New Roman"/>
        </w:rPr>
      </w:pPr>
      <w:r w:rsidRPr="00D020BA">
        <w:rPr>
          <w:rFonts w:ascii="Times New Roman" w:eastAsia="Times New Roman" w:hAnsi="Times New Roman" w:cs="Times New Roman"/>
        </w:rPr>
        <w:t>1 is 2 many has a new office in 211 D Student Union.</w:t>
      </w:r>
    </w:p>
    <w:p w14:paraId="42413AD7" w14:textId="77777777" w:rsidR="00105BC0" w:rsidRPr="00D020BA" w:rsidRDefault="00105BC0" w:rsidP="00105BC0">
      <w:pPr>
        <w:pStyle w:val="ListParagraph"/>
        <w:ind w:firstLine="360"/>
        <w:rPr>
          <w:rFonts w:ascii="Times New Roman" w:eastAsia="Times New Roman" w:hAnsi="Times New Roman" w:cs="Times New Roman"/>
        </w:rPr>
      </w:pPr>
      <w:r w:rsidRPr="00D020BA">
        <w:rPr>
          <w:rFonts w:ascii="Times New Roman" w:eastAsia="Times New Roman" w:hAnsi="Times New Roman" w:cs="Times New Roman"/>
        </w:rPr>
        <w:t>Election season for next year's president and vice president have started.</w:t>
      </w:r>
    </w:p>
    <w:p w14:paraId="5B7B15C8" w14:textId="77777777" w:rsidR="00105BC0" w:rsidRDefault="00105BC0" w:rsidP="00105BC0">
      <w:pPr>
        <w:pStyle w:val="ListParagraph"/>
        <w:ind w:left="1080" w:firstLine="0"/>
        <w:rPr>
          <w:rFonts w:ascii="Times New Roman" w:eastAsia="Times New Roman" w:hAnsi="Times New Roman" w:cs="Times New Roman"/>
        </w:rPr>
      </w:pPr>
      <w:r w:rsidRPr="00D020BA">
        <w:rPr>
          <w:rFonts w:ascii="Times New Roman" w:eastAsia="Times New Roman" w:hAnsi="Times New Roman" w:cs="Times New Roman"/>
        </w:rPr>
        <w:t>SGA added the Director of Accessibility as a new executive position to raise awareness for accessibility on campus.</w:t>
      </w:r>
    </w:p>
    <w:p w14:paraId="1BFF907F" w14:textId="77777777" w:rsidR="00105BC0" w:rsidRPr="00D020BA" w:rsidRDefault="00105BC0" w:rsidP="00105BC0">
      <w:pPr>
        <w:pStyle w:val="ListParagraph"/>
        <w:ind w:left="1080" w:firstLine="0"/>
        <w:rPr>
          <w:rFonts w:ascii="Times New Roman" w:eastAsia="Times New Roman" w:hAnsi="Times New Roman" w:cs="Times New Roman"/>
        </w:rPr>
      </w:pPr>
    </w:p>
    <w:p w14:paraId="36570EC3" w14:textId="77777777" w:rsidR="00105BC0" w:rsidRDefault="00105BC0" w:rsidP="00105BC0">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Graduate &amp; Professional Student Government Association – Marcia Sun</w:t>
      </w:r>
    </w:p>
    <w:p w14:paraId="44DE1246" w14:textId="77777777" w:rsidR="00105BC0" w:rsidRPr="0060417E" w:rsidRDefault="00105BC0" w:rsidP="00105BC0">
      <w:pPr>
        <w:pStyle w:val="ListParagraph"/>
        <w:spacing w:after="0" w:line="240" w:lineRule="auto"/>
        <w:ind w:firstLine="360"/>
        <w:rPr>
          <w:rFonts w:ascii="Times New Roman" w:eastAsia="Times New Roman" w:hAnsi="Times New Roman" w:cs="Times New Roman"/>
          <w:b/>
          <w:bCs/>
          <w:lang w:eastAsia="zh-CN"/>
        </w:rPr>
      </w:pPr>
      <w:r w:rsidRPr="0060417E">
        <w:rPr>
          <w:rFonts w:ascii="Times New Roman" w:eastAsia="Times New Roman" w:hAnsi="Times New Roman" w:cs="Times New Roman"/>
          <w:b/>
          <w:bCs/>
          <w:lang w:eastAsia="zh-CN"/>
        </w:rPr>
        <w:t>GPSGA Meeting Reminder</w:t>
      </w:r>
    </w:p>
    <w:p w14:paraId="166FF38E" w14:textId="77777777" w:rsidR="00105BC0" w:rsidRPr="0060417E" w:rsidRDefault="00105BC0" w:rsidP="00105BC0">
      <w:pPr>
        <w:pStyle w:val="ListParagraph"/>
        <w:spacing w:after="0" w:line="240" w:lineRule="auto"/>
        <w:ind w:firstLine="0"/>
        <w:rPr>
          <w:rFonts w:ascii="Times New Roman" w:eastAsia="Times New Roman" w:hAnsi="Times New Roman" w:cs="Times New Roman"/>
          <w:b/>
          <w:bCs/>
          <w:lang w:eastAsia="zh-CN"/>
        </w:rPr>
      </w:pPr>
    </w:p>
    <w:p w14:paraId="5FDF462E" w14:textId="77777777" w:rsidR="00105BC0" w:rsidRPr="0060417E" w:rsidRDefault="00105BC0" w:rsidP="00105BC0">
      <w:pPr>
        <w:pStyle w:val="ListParagraph"/>
        <w:spacing w:after="0" w:line="240" w:lineRule="auto"/>
        <w:ind w:left="1080" w:firstLine="0"/>
        <w:rPr>
          <w:rFonts w:ascii="Times New Roman" w:eastAsia="Times New Roman" w:hAnsi="Times New Roman" w:cs="Times New Roman"/>
          <w:lang w:eastAsia="zh-CN"/>
        </w:rPr>
      </w:pPr>
      <w:r w:rsidRPr="0060417E">
        <w:rPr>
          <w:rFonts w:ascii="Times New Roman" w:eastAsia="Times New Roman" w:hAnsi="Times New Roman" w:cs="Times New Roman"/>
          <w:lang w:eastAsia="zh-CN"/>
        </w:rPr>
        <w:t xml:space="preserve">The fifth General Assembly Meeting of the academic year—and the first for Spring 2025—will take place on </w:t>
      </w:r>
      <w:r w:rsidRPr="0060417E">
        <w:rPr>
          <w:rFonts w:ascii="Times New Roman" w:eastAsia="Times New Roman" w:hAnsi="Times New Roman" w:cs="Times New Roman"/>
          <w:b/>
          <w:bCs/>
          <w:lang w:eastAsia="zh-CN"/>
        </w:rPr>
        <w:t>Wednesday, January 29, at 5:30 PM in SSH 035</w:t>
      </w:r>
      <w:r w:rsidRPr="0060417E">
        <w:rPr>
          <w:rFonts w:ascii="Times New Roman" w:eastAsia="Times New Roman" w:hAnsi="Times New Roman" w:cs="Times New Roman"/>
          <w:lang w:eastAsia="zh-CN"/>
        </w:rPr>
        <w:t xml:space="preserve">. An online option will be available for GPSGA representatives and liaisons from Tulsa and OKC campuses. </w:t>
      </w:r>
    </w:p>
    <w:p w14:paraId="13944A60" w14:textId="77777777" w:rsidR="00105BC0" w:rsidRPr="0060417E" w:rsidRDefault="00105BC0" w:rsidP="00105BC0">
      <w:pPr>
        <w:pStyle w:val="ListParagraph"/>
        <w:spacing w:after="0" w:line="240" w:lineRule="auto"/>
        <w:ind w:firstLine="0"/>
        <w:rPr>
          <w:rFonts w:ascii="Times New Roman" w:eastAsia="Times New Roman" w:hAnsi="Times New Roman" w:cs="Times New Roman"/>
          <w:lang w:eastAsia="zh-CN"/>
        </w:rPr>
      </w:pPr>
    </w:p>
    <w:p w14:paraId="3AF5FB6C" w14:textId="77777777" w:rsidR="00105BC0" w:rsidRPr="0060417E" w:rsidRDefault="00105BC0" w:rsidP="00105BC0">
      <w:pPr>
        <w:pStyle w:val="ListParagraph"/>
        <w:spacing w:after="0" w:line="240" w:lineRule="auto"/>
        <w:ind w:firstLine="360"/>
        <w:rPr>
          <w:rFonts w:ascii="Times New Roman" w:eastAsia="Times New Roman" w:hAnsi="Times New Roman" w:cs="Times New Roman"/>
          <w:b/>
          <w:bCs/>
          <w:lang w:eastAsia="zh-CN"/>
        </w:rPr>
      </w:pPr>
      <w:r w:rsidRPr="0060417E">
        <w:rPr>
          <w:rFonts w:ascii="Times New Roman" w:eastAsia="Times New Roman" w:hAnsi="Times New Roman" w:cs="Times New Roman"/>
          <w:b/>
          <w:bCs/>
          <w:lang w:eastAsia="zh-CN"/>
        </w:rPr>
        <w:t xml:space="preserve">GPSGA Membership Application - Spring 2025 </w:t>
      </w:r>
    </w:p>
    <w:p w14:paraId="09BB4112" w14:textId="77777777" w:rsidR="00105BC0" w:rsidRPr="0060417E" w:rsidRDefault="00105BC0" w:rsidP="00105BC0">
      <w:pPr>
        <w:pStyle w:val="ListParagraph"/>
        <w:spacing w:after="0" w:line="240" w:lineRule="auto"/>
        <w:ind w:firstLine="0"/>
        <w:rPr>
          <w:rFonts w:ascii="Times New Roman" w:eastAsia="Times New Roman" w:hAnsi="Times New Roman" w:cs="Times New Roman"/>
          <w:lang w:eastAsia="zh-CN"/>
        </w:rPr>
      </w:pPr>
    </w:p>
    <w:p w14:paraId="6FBBF30D" w14:textId="77777777" w:rsidR="00105BC0" w:rsidRPr="0060417E" w:rsidRDefault="00105BC0" w:rsidP="00105BC0">
      <w:pPr>
        <w:pStyle w:val="ListParagraph"/>
        <w:spacing w:after="0" w:line="240" w:lineRule="auto"/>
        <w:ind w:left="1080" w:firstLine="0"/>
        <w:rPr>
          <w:rFonts w:ascii="Times New Roman" w:eastAsia="Times New Roman" w:hAnsi="Times New Roman" w:cs="Times New Roman"/>
          <w:lang w:eastAsia="zh-CN"/>
        </w:rPr>
      </w:pPr>
      <w:r w:rsidRPr="0060417E">
        <w:rPr>
          <w:rFonts w:ascii="Times New Roman" w:eastAsia="Times New Roman" w:hAnsi="Times New Roman" w:cs="Times New Roman"/>
          <w:b/>
          <w:bCs/>
          <w:lang w:eastAsia="zh-CN"/>
        </w:rPr>
        <w:t>New representatives and liaisons</w:t>
      </w:r>
      <w:r w:rsidRPr="0060417E">
        <w:rPr>
          <w:rFonts w:ascii="Times New Roman" w:eastAsia="Times New Roman" w:hAnsi="Times New Roman" w:cs="Times New Roman"/>
          <w:lang w:eastAsia="zh-CN"/>
        </w:rPr>
        <w:t xml:space="preserve"> from various graduate and professional student organizations and departments must complete the membership application form. This form will be available for download via Canvas on the day of the January general assembly and needs to be submitted through the designated Microsoft Form Submission Portal. </w:t>
      </w:r>
    </w:p>
    <w:p w14:paraId="18683DAD" w14:textId="77777777" w:rsidR="00105BC0" w:rsidRPr="0060417E" w:rsidRDefault="00105BC0" w:rsidP="00105BC0">
      <w:pPr>
        <w:pStyle w:val="ListParagraph"/>
        <w:spacing w:after="0" w:line="240" w:lineRule="auto"/>
        <w:ind w:firstLine="0"/>
        <w:rPr>
          <w:rFonts w:ascii="Times New Roman" w:eastAsia="Times New Roman" w:hAnsi="Times New Roman" w:cs="Times New Roman"/>
          <w:b/>
          <w:bCs/>
          <w:lang w:eastAsia="zh-CN"/>
        </w:rPr>
      </w:pPr>
    </w:p>
    <w:p w14:paraId="7212C460" w14:textId="77777777" w:rsidR="00105BC0" w:rsidRPr="001959FC" w:rsidRDefault="00105BC0" w:rsidP="00105BC0">
      <w:pPr>
        <w:pStyle w:val="paragraph"/>
        <w:spacing w:before="0" w:beforeAutospacing="0" w:after="0" w:afterAutospacing="0"/>
        <w:ind w:left="720" w:firstLine="360"/>
        <w:jc w:val="both"/>
        <w:textAlignment w:val="baseline"/>
        <w:rPr>
          <w:rStyle w:val="normaltextrun"/>
          <w:rFonts w:ascii="Segoe UI" w:hAnsi="Segoe UI" w:cs="Segoe UI"/>
          <w:sz w:val="18"/>
          <w:szCs w:val="18"/>
        </w:rPr>
      </w:pPr>
      <w:r>
        <w:rPr>
          <w:rStyle w:val="normaltextrun"/>
          <w:rFonts w:eastAsiaTheme="majorEastAsia"/>
          <w:b/>
          <w:bCs/>
        </w:rPr>
        <w:t>GPSGA Assistance/Grant/Fund Information</w:t>
      </w:r>
      <w:r>
        <w:rPr>
          <w:rStyle w:val="eop"/>
          <w:rFonts w:eastAsiaTheme="majorEastAsia"/>
        </w:rPr>
        <w:t> </w:t>
      </w:r>
    </w:p>
    <w:p w14:paraId="55048F5C" w14:textId="77777777" w:rsidR="00105BC0" w:rsidRDefault="00105BC0" w:rsidP="00105BC0">
      <w:pPr>
        <w:pStyle w:val="paragraph"/>
        <w:spacing w:before="0" w:beforeAutospacing="0" w:after="0" w:afterAutospacing="0"/>
        <w:ind w:left="720"/>
        <w:jc w:val="both"/>
        <w:textAlignment w:val="baseline"/>
        <w:rPr>
          <w:rStyle w:val="normaltextrun"/>
          <w:rFonts w:eastAsiaTheme="majorEastAsia"/>
          <w:color w:val="000000"/>
          <w:shd w:val="clear" w:color="auto" w:fill="FFFFFF"/>
        </w:rPr>
      </w:pPr>
    </w:p>
    <w:p w14:paraId="2AFC9942" w14:textId="77777777" w:rsidR="00105BC0" w:rsidRDefault="00105BC0" w:rsidP="00105BC0">
      <w:pPr>
        <w:pStyle w:val="paragraph"/>
        <w:spacing w:before="0" w:beforeAutospacing="0" w:after="0" w:afterAutospacing="0"/>
        <w:ind w:left="1080"/>
        <w:jc w:val="both"/>
        <w:textAlignment w:val="baseline"/>
        <w:rPr>
          <w:rStyle w:val="eop"/>
          <w:rFonts w:eastAsiaTheme="majorEastAsia"/>
        </w:rPr>
      </w:pPr>
      <w:r>
        <w:rPr>
          <w:rStyle w:val="normaltextrun"/>
          <w:rFonts w:eastAsiaTheme="majorEastAsia"/>
          <w:color w:val="000000"/>
          <w:shd w:val="clear" w:color="auto" w:fill="FFFFFF"/>
        </w:rPr>
        <w:t xml:space="preserve">The </w:t>
      </w:r>
      <w:hyperlink r:id="rId8" w:history="1">
        <w:r w:rsidRPr="00AF5783">
          <w:rPr>
            <w:rStyle w:val="Hyperlink"/>
            <w:rFonts w:eastAsiaTheme="majorEastAsia"/>
            <w:b/>
            <w:bCs/>
            <w:shd w:val="clear" w:color="auto" w:fill="FFFFFF"/>
          </w:rPr>
          <w:t>Fall 2024 Post Conference Report for the GPSGA Travel Assistance</w:t>
        </w:r>
      </w:hyperlink>
      <w:r w:rsidRPr="00221D90">
        <w:rPr>
          <w:rStyle w:val="normaltextrun"/>
          <w:rFonts w:eastAsiaTheme="majorEastAsia"/>
          <w:color w:val="000000"/>
          <w:shd w:val="clear" w:color="auto" w:fill="FFFFFF"/>
        </w:rPr>
        <w:t xml:space="preserve"> and the </w:t>
      </w:r>
      <w:hyperlink r:id="rId9" w:history="1">
        <w:r w:rsidRPr="00AF5783">
          <w:rPr>
            <w:rStyle w:val="Hyperlink"/>
            <w:rFonts w:eastAsiaTheme="majorEastAsia"/>
            <w:b/>
            <w:bCs/>
            <w:shd w:val="clear" w:color="auto" w:fill="FFFFFF"/>
          </w:rPr>
          <w:t>Post Event Visual Report for the Co-Sponsorship Fund</w:t>
        </w:r>
      </w:hyperlink>
      <w:r w:rsidRPr="00221D90">
        <w:rPr>
          <w:rStyle w:val="normaltextrun"/>
          <w:rFonts w:eastAsiaTheme="majorEastAsia"/>
          <w:color w:val="000000"/>
          <w:shd w:val="clear" w:color="auto" w:fill="FFFFFF"/>
        </w:rPr>
        <w:t xml:space="preserve"> are now open. Please submit the relevant documents</w:t>
      </w:r>
      <w:r>
        <w:rPr>
          <w:rStyle w:val="normaltextrun"/>
          <w:rFonts w:eastAsiaTheme="majorEastAsia"/>
          <w:color w:val="000000"/>
          <w:shd w:val="clear" w:color="auto" w:fill="FFFFFF"/>
        </w:rPr>
        <w:t xml:space="preserve"> to support the applications to Canvas</w:t>
      </w:r>
      <w:r w:rsidRPr="00221D90">
        <w:rPr>
          <w:rStyle w:val="normaltextrun"/>
          <w:rFonts w:eastAsiaTheme="majorEastAsia"/>
          <w:color w:val="000000"/>
          <w:shd w:val="clear" w:color="auto" w:fill="FFFFFF"/>
        </w:rPr>
        <w:t>. All application forms and assignments are available on the GPSGA Canvas page.</w:t>
      </w:r>
      <w:r>
        <w:rPr>
          <w:rStyle w:val="normaltextrun"/>
          <w:rFonts w:eastAsiaTheme="majorEastAsia"/>
        </w:rPr>
        <w:t xml:space="preserve"> The Finance Committee will review all applications at the end of the semester, as previously conducted, and applicants will be notified via email of approval decisions after all applications have been collected and evaluated. </w:t>
      </w:r>
      <w:r>
        <w:rPr>
          <w:rStyle w:val="eop"/>
          <w:rFonts w:eastAsiaTheme="majorEastAsia"/>
        </w:rPr>
        <w:t xml:space="preserve"> </w:t>
      </w:r>
    </w:p>
    <w:p w14:paraId="379054D7" w14:textId="77777777" w:rsidR="00105BC0" w:rsidRDefault="00105BC0" w:rsidP="00105BC0">
      <w:pPr>
        <w:pStyle w:val="paragraph"/>
        <w:spacing w:before="0" w:beforeAutospacing="0" w:after="0" w:afterAutospacing="0"/>
        <w:ind w:left="720"/>
        <w:jc w:val="both"/>
        <w:textAlignment w:val="baseline"/>
        <w:rPr>
          <w:rStyle w:val="eop"/>
          <w:rFonts w:eastAsiaTheme="majorEastAsia"/>
        </w:rPr>
      </w:pPr>
    </w:p>
    <w:p w14:paraId="37138A1B" w14:textId="77777777" w:rsidR="00105BC0" w:rsidRPr="007E5C00" w:rsidRDefault="00105BC0" w:rsidP="00105BC0">
      <w:pPr>
        <w:pStyle w:val="paragraph"/>
        <w:spacing w:before="0" w:beforeAutospacing="0" w:after="0" w:afterAutospacing="0"/>
        <w:ind w:left="1080"/>
        <w:jc w:val="both"/>
        <w:textAlignment w:val="baseline"/>
        <w:rPr>
          <w:rStyle w:val="eop"/>
        </w:rPr>
      </w:pPr>
      <w:r w:rsidRPr="007E5C00">
        <w:t>The </w:t>
      </w:r>
      <w:hyperlink r:id="rId10" w:history="1">
        <w:r w:rsidRPr="00BA731C">
          <w:rPr>
            <w:rStyle w:val="Hyperlink"/>
            <w:b/>
            <w:bCs/>
          </w:rPr>
          <w:t>Spring 2025 GPSGA Co-Sponsorship Fund Application</w:t>
        </w:r>
        <w:r w:rsidRPr="00BA731C">
          <w:rPr>
            <w:rStyle w:val="Hyperlink"/>
          </w:rPr>
          <w:t> </w:t>
        </w:r>
      </w:hyperlink>
      <w:r w:rsidRPr="007E5C00">
        <w:t>is open until </w:t>
      </w:r>
      <w:r w:rsidRPr="00947AC1">
        <w:rPr>
          <w:b/>
          <w:bCs/>
        </w:rPr>
        <w:t>Monday, February 17</w:t>
      </w:r>
      <w:r>
        <w:t xml:space="preserve">, </w:t>
      </w:r>
      <w:r w:rsidRPr="004D1667">
        <w:t>and</w:t>
      </w:r>
      <w:r>
        <w:t xml:space="preserve"> it</w:t>
      </w:r>
      <w:r w:rsidRPr="004D1667">
        <w:t xml:space="preserve"> is intended for events taking place between January 1 and May 31.</w:t>
      </w:r>
      <w:r>
        <w:t xml:space="preserve"> </w:t>
      </w:r>
      <w:r w:rsidRPr="007E5C00">
        <w:t>Please carefully review the </w:t>
      </w:r>
      <w:hyperlink r:id="rId11" w:history="1">
        <w:r w:rsidRPr="00D022C1">
          <w:rPr>
            <w:rStyle w:val="Hyperlink"/>
            <w:b/>
            <w:bCs/>
          </w:rPr>
          <w:t>GPSGA Co-Sponsorship Fund Information Page</w:t>
        </w:r>
        <w:r w:rsidRPr="00D022C1">
          <w:rPr>
            <w:rStyle w:val="Hyperlink"/>
          </w:rPr>
          <w:t> </w:t>
        </w:r>
      </w:hyperlink>
      <w:r w:rsidRPr="007E5C00">
        <w:t>before applying.</w:t>
      </w:r>
    </w:p>
    <w:p w14:paraId="03A60B06" w14:textId="77777777" w:rsidR="00105BC0" w:rsidRPr="0060417E" w:rsidRDefault="00105BC0" w:rsidP="00105BC0">
      <w:pPr>
        <w:pStyle w:val="ListParagraph"/>
        <w:spacing w:before="100" w:beforeAutospacing="1" w:after="100" w:afterAutospacing="1" w:line="240" w:lineRule="auto"/>
        <w:ind w:firstLine="360"/>
        <w:rPr>
          <w:rFonts w:ascii="Times New Roman" w:eastAsia="Times New Roman" w:hAnsi="Times New Roman" w:cs="Times New Roman"/>
          <w:b/>
          <w:bCs/>
          <w:lang w:eastAsia="zh-CN"/>
        </w:rPr>
      </w:pPr>
      <w:r w:rsidRPr="0060417E">
        <w:rPr>
          <w:rFonts w:ascii="Times New Roman" w:eastAsia="Times New Roman" w:hAnsi="Times New Roman" w:cs="Times New Roman"/>
          <w:b/>
          <w:bCs/>
          <w:lang w:eastAsia="zh-CN"/>
        </w:rPr>
        <w:t xml:space="preserve">GPSGA Phoenix Awards </w:t>
      </w:r>
    </w:p>
    <w:p w14:paraId="14019729" w14:textId="77777777" w:rsidR="00105BC0" w:rsidRPr="0060417E" w:rsidRDefault="00105BC0" w:rsidP="00105BC0">
      <w:pPr>
        <w:pStyle w:val="ListParagraph"/>
        <w:spacing w:before="100" w:beforeAutospacing="1" w:after="100" w:afterAutospacing="1" w:line="240" w:lineRule="auto"/>
        <w:ind w:left="1080" w:firstLine="0"/>
        <w:rPr>
          <w:rFonts w:ascii="Times New Roman" w:eastAsia="Times New Roman" w:hAnsi="Times New Roman" w:cs="Times New Roman"/>
          <w:b/>
          <w:bCs/>
          <w:lang w:eastAsia="zh-CN"/>
        </w:rPr>
      </w:pPr>
      <w:r w:rsidRPr="0060417E">
        <w:rPr>
          <w:rFonts w:ascii="Times New Roman" w:eastAsia="Times New Roman" w:hAnsi="Times New Roman" w:cs="Times New Roman"/>
          <w:lang w:eastAsia="zh-CN"/>
        </w:rPr>
        <w:t xml:space="preserve">The GPSGA Phoenix Award applications are open from </w:t>
      </w:r>
      <w:r w:rsidRPr="0060417E">
        <w:rPr>
          <w:rFonts w:ascii="Times New Roman" w:eastAsia="Times New Roman" w:hAnsi="Times New Roman" w:cs="Times New Roman"/>
          <w:b/>
          <w:bCs/>
          <w:lang w:eastAsia="zh-CN"/>
        </w:rPr>
        <w:t>October 28, 2024, to March 10, 2025</w:t>
      </w:r>
      <w:r w:rsidRPr="0060417E">
        <w:rPr>
          <w:rFonts w:ascii="Times New Roman" w:eastAsia="Times New Roman" w:hAnsi="Times New Roman" w:cs="Times New Roman"/>
          <w:lang w:eastAsia="zh-CN"/>
        </w:rPr>
        <w:t xml:space="preserve">. Late submissions will not be accepted. Please review the criteria and complete the form accurately. The application is available on </w:t>
      </w:r>
      <w:hyperlink r:id="rId12" w:history="1">
        <w:r w:rsidRPr="0060417E">
          <w:rPr>
            <w:rStyle w:val="Hyperlink"/>
            <w:rFonts w:ascii="Times New Roman" w:eastAsia="Times New Roman" w:hAnsi="Times New Roman" w:cs="Times New Roman"/>
            <w:b/>
            <w:bCs/>
            <w:lang w:eastAsia="zh-CN"/>
          </w:rPr>
          <w:t>GPSGA Community on Canvas</w:t>
        </w:r>
      </w:hyperlink>
      <w:r w:rsidRPr="0060417E">
        <w:rPr>
          <w:rFonts w:ascii="Times New Roman" w:eastAsia="Times New Roman" w:hAnsi="Times New Roman" w:cs="Times New Roman"/>
          <w:b/>
          <w:bCs/>
          <w:lang w:eastAsia="zh-CN"/>
        </w:rPr>
        <w:t xml:space="preserve"> </w:t>
      </w:r>
      <w:r w:rsidRPr="0060417E">
        <w:rPr>
          <w:rFonts w:ascii="Times New Roman" w:eastAsia="Times New Roman" w:hAnsi="Times New Roman" w:cs="Times New Roman"/>
          <w:lang w:eastAsia="zh-CN"/>
        </w:rPr>
        <w:t>via</w:t>
      </w:r>
      <w:r w:rsidRPr="0060417E">
        <w:rPr>
          <w:rFonts w:ascii="Times New Roman" w:eastAsia="Times New Roman" w:hAnsi="Times New Roman" w:cs="Times New Roman"/>
          <w:b/>
          <w:bCs/>
          <w:lang w:eastAsia="zh-CN"/>
        </w:rPr>
        <w:t xml:space="preserve"> </w:t>
      </w:r>
      <w:hyperlink r:id="rId13" w:history="1">
        <w:r w:rsidRPr="0060417E">
          <w:rPr>
            <w:rStyle w:val="Hyperlink"/>
            <w:rFonts w:ascii="Times New Roman" w:eastAsia="Times New Roman" w:hAnsi="Times New Roman" w:cs="Times New Roman"/>
            <w:b/>
            <w:bCs/>
            <w:lang w:eastAsia="zh-CN"/>
          </w:rPr>
          <w:t>Microsoft Forms</w:t>
        </w:r>
      </w:hyperlink>
      <w:r w:rsidRPr="0060417E">
        <w:rPr>
          <w:rFonts w:ascii="Times New Roman" w:eastAsia="Times New Roman" w:hAnsi="Times New Roman" w:cs="Times New Roman"/>
          <w:lang w:eastAsia="zh-CN"/>
        </w:rPr>
        <w:t xml:space="preserve">. Please note only one attempt is allowed, and applicants can apply for one category only. For questions, contact </w:t>
      </w:r>
      <w:hyperlink r:id="rId14" w:history="1">
        <w:r w:rsidRPr="0060417E">
          <w:rPr>
            <w:rStyle w:val="Hyperlink"/>
            <w:rFonts w:ascii="Times New Roman" w:eastAsia="Times New Roman" w:hAnsi="Times New Roman" w:cs="Times New Roman"/>
            <w:lang w:eastAsia="zh-CN"/>
          </w:rPr>
          <w:t>sonika.poudel@okstate.edu</w:t>
        </w:r>
      </w:hyperlink>
      <w:r w:rsidRPr="0060417E">
        <w:rPr>
          <w:rFonts w:ascii="Times New Roman" w:eastAsia="Times New Roman" w:hAnsi="Times New Roman" w:cs="Times New Roman"/>
          <w:lang w:eastAsia="zh-CN"/>
        </w:rPr>
        <w:t xml:space="preserve">. </w:t>
      </w: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744F8FDE"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Academic Standards and Policies: </w:t>
      </w:r>
      <w:r w:rsidR="00E754F9">
        <w:rPr>
          <w:rFonts w:ascii="Times New Roman" w:hAnsi="Times New Roman" w:cs="Times New Roman"/>
          <w:szCs w:val="24"/>
        </w:rPr>
        <w:t>Mike Yough</w:t>
      </w:r>
      <w:r w:rsidR="00241E36">
        <w:rPr>
          <w:rFonts w:ascii="Times New Roman" w:hAnsi="Times New Roman" w:cs="Times New Roman"/>
          <w:szCs w:val="24"/>
        </w:rPr>
        <w:t xml:space="preserve"> – </w:t>
      </w:r>
    </w:p>
    <w:p w14:paraId="477A3CFC" w14:textId="18C7B439" w:rsidR="00534D0A" w:rsidRPr="00E73EB4" w:rsidRDefault="00534D0A" w:rsidP="00534D0A">
      <w:pPr>
        <w:numPr>
          <w:ilvl w:val="1"/>
          <w:numId w:val="2"/>
        </w:numPr>
        <w:spacing w:after="120" w:line="240" w:lineRule="auto"/>
        <w:ind w:right="9"/>
        <w:rPr>
          <w:rFonts w:ascii="Times New Roman" w:hAnsi="Times New Roman" w:cs="Times New Roman"/>
          <w:color w:val="auto"/>
          <w:szCs w:val="24"/>
        </w:rPr>
      </w:pPr>
      <w:r>
        <w:rPr>
          <w:rFonts w:ascii="Times New Roman" w:hAnsi="Times New Roman" w:cs="Times New Roman"/>
          <w:szCs w:val="24"/>
        </w:rPr>
        <w:t>Access and Community Impact</w:t>
      </w:r>
      <w:r w:rsidRPr="00F7736F">
        <w:rPr>
          <w:rFonts w:ascii="Times New Roman" w:hAnsi="Times New Roman" w:cs="Times New Roman"/>
          <w:szCs w:val="24"/>
        </w:rPr>
        <w:t xml:space="preserve">: </w:t>
      </w:r>
      <w:r w:rsidR="004E18F8">
        <w:rPr>
          <w:rFonts w:ascii="Times New Roman" w:hAnsi="Times New Roman" w:cs="Times New Roman"/>
          <w:color w:val="auto"/>
          <w:szCs w:val="24"/>
        </w:rPr>
        <w:t>Ravi Jadeja</w:t>
      </w:r>
      <w:r>
        <w:rPr>
          <w:rFonts w:ascii="Times New Roman" w:hAnsi="Times New Roman" w:cs="Times New Roman"/>
          <w:color w:val="auto"/>
          <w:szCs w:val="24"/>
        </w:rPr>
        <w:t xml:space="preserve"> – </w:t>
      </w:r>
    </w:p>
    <w:p w14:paraId="58551260" w14:textId="04B66402"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Athletic</w:t>
      </w:r>
      <w:r w:rsidR="00206EA1">
        <w:rPr>
          <w:rFonts w:ascii="Times New Roman" w:hAnsi="Times New Roman" w:cs="Times New Roman"/>
          <w:szCs w:val="24"/>
        </w:rPr>
        <w:t>, Health and Wellness</w:t>
      </w:r>
      <w:r w:rsidRPr="00F7736F">
        <w:rPr>
          <w:rFonts w:ascii="Times New Roman" w:hAnsi="Times New Roman" w:cs="Times New Roman"/>
          <w:szCs w:val="24"/>
        </w:rPr>
        <w:t xml:space="preserve">: </w:t>
      </w:r>
      <w:r w:rsidR="00B333EF">
        <w:rPr>
          <w:rFonts w:ascii="Times New Roman" w:hAnsi="Times New Roman" w:cs="Times New Roman"/>
          <w:szCs w:val="24"/>
        </w:rPr>
        <w:t>Aric Warren</w:t>
      </w:r>
      <w:r w:rsidR="00C42803">
        <w:rPr>
          <w:rFonts w:ascii="Times New Roman" w:hAnsi="Times New Roman" w:cs="Times New Roman"/>
          <w:szCs w:val="24"/>
        </w:rPr>
        <w:t xml:space="preserve"> –</w:t>
      </w:r>
      <w:r w:rsidR="003B31A2">
        <w:rPr>
          <w:rFonts w:ascii="Times New Roman" w:hAnsi="Times New Roman" w:cs="Times New Roman"/>
          <w:szCs w:val="24"/>
        </w:rPr>
        <w:t xml:space="preserve"> </w:t>
      </w:r>
    </w:p>
    <w:p w14:paraId="52AED6E6" w14:textId="73653DC2"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Budget: </w:t>
      </w:r>
      <w:r w:rsidR="004E18F8">
        <w:rPr>
          <w:rFonts w:ascii="Times New Roman" w:hAnsi="Times New Roman" w:cs="Times New Roman"/>
          <w:szCs w:val="24"/>
        </w:rPr>
        <w:t>Brad Lawson</w:t>
      </w:r>
      <w:r w:rsidR="00A62E2C">
        <w:rPr>
          <w:rFonts w:ascii="Times New Roman" w:hAnsi="Times New Roman" w:cs="Times New Roman"/>
          <w:szCs w:val="24"/>
        </w:rPr>
        <w:t xml:space="preserve"> – </w:t>
      </w:r>
    </w:p>
    <w:p w14:paraId="18771038" w14:textId="2AF9CBEB"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lastRenderedPageBreak/>
        <w:t xml:space="preserve">Campus Facilities, Safety, and Security: </w:t>
      </w:r>
      <w:r w:rsidR="003B4F38">
        <w:rPr>
          <w:rFonts w:ascii="Times New Roman" w:hAnsi="Times New Roman" w:cs="Times New Roman"/>
          <w:color w:val="auto"/>
          <w:szCs w:val="24"/>
        </w:rPr>
        <w:t>Patrick Dag</w:t>
      </w:r>
      <w:r w:rsidR="00373BA0">
        <w:rPr>
          <w:rFonts w:ascii="Times New Roman" w:hAnsi="Times New Roman" w:cs="Times New Roman"/>
          <w:color w:val="auto"/>
          <w:szCs w:val="24"/>
        </w:rPr>
        <w:t>laris</w:t>
      </w:r>
      <w:r w:rsidR="00A62E2C">
        <w:rPr>
          <w:rFonts w:ascii="Times New Roman" w:hAnsi="Times New Roman" w:cs="Times New Roman"/>
          <w:color w:val="auto"/>
          <w:szCs w:val="24"/>
        </w:rPr>
        <w:t xml:space="preserve"> – </w:t>
      </w:r>
    </w:p>
    <w:p w14:paraId="51DEBDD5" w14:textId="78942E05" w:rsidR="00E84AEA" w:rsidRPr="00E84AEA" w:rsidRDefault="00E84AEA" w:rsidP="00E84AEA">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 xml:space="preserve">Career Track: Jennifer Glenn – </w:t>
      </w:r>
    </w:p>
    <w:p w14:paraId="240EC0F9" w14:textId="18A3757B"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James Knapp</w:t>
      </w:r>
      <w:r w:rsidR="003409BC">
        <w:rPr>
          <w:rFonts w:ascii="Times New Roman" w:hAnsi="Times New Roman" w:cs="Times New Roman"/>
          <w:szCs w:val="24"/>
        </w:rPr>
        <w:t xml:space="preserve"> </w:t>
      </w:r>
      <w:r w:rsidR="00B355F2">
        <w:rPr>
          <w:rFonts w:ascii="Times New Roman" w:hAnsi="Times New Roman" w:cs="Times New Roman"/>
          <w:szCs w:val="24"/>
        </w:rPr>
        <w:t>–</w:t>
      </w:r>
      <w:r w:rsidR="003409BC">
        <w:rPr>
          <w:rFonts w:ascii="Times New Roman" w:hAnsi="Times New Roman" w:cs="Times New Roman"/>
          <w:szCs w:val="24"/>
        </w:rPr>
        <w:t xml:space="preserve"> </w:t>
      </w:r>
    </w:p>
    <w:p w14:paraId="650DE2CD" w14:textId="6E562018" w:rsidR="00F7736F" w:rsidRDefault="00F7736F" w:rsidP="00471C84">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 xml:space="preserve">Long-Range Planning and Information Technology: </w:t>
      </w:r>
      <w:r w:rsidR="004E18F8">
        <w:rPr>
          <w:rFonts w:ascii="Times New Roman" w:hAnsi="Times New Roman" w:cs="Times New Roman"/>
          <w:szCs w:val="24"/>
        </w:rPr>
        <w:t>Melanie Boileau</w:t>
      </w:r>
      <w:r w:rsidR="00B355F2">
        <w:rPr>
          <w:rFonts w:ascii="Times New Roman" w:hAnsi="Times New Roman" w:cs="Times New Roman"/>
          <w:szCs w:val="24"/>
        </w:rPr>
        <w:t xml:space="preserve"> – </w:t>
      </w:r>
    </w:p>
    <w:p w14:paraId="60C2C436" w14:textId="004A07C8"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Research: </w:t>
      </w:r>
      <w:r w:rsidR="00E84AEA">
        <w:rPr>
          <w:rFonts w:ascii="Times New Roman" w:hAnsi="Times New Roman" w:cs="Times New Roman"/>
          <w:szCs w:val="24"/>
        </w:rPr>
        <w:t>Wouter Hoff</w:t>
      </w:r>
      <w:r w:rsidR="00074801">
        <w:rPr>
          <w:rFonts w:ascii="Times New Roman" w:hAnsi="Times New Roman" w:cs="Times New Roman"/>
          <w:szCs w:val="24"/>
        </w:rPr>
        <w:t xml:space="preserve"> – </w:t>
      </w:r>
    </w:p>
    <w:p w14:paraId="2AEE417B" w14:textId="3D2FE2E2"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Retirement &amp; Fringe Benefits: </w:t>
      </w:r>
      <w:r w:rsidR="00C93C6C">
        <w:rPr>
          <w:rFonts w:ascii="Times New Roman" w:hAnsi="Times New Roman" w:cs="Times New Roman"/>
          <w:szCs w:val="24"/>
        </w:rPr>
        <w:t>Mark Weiser</w:t>
      </w:r>
      <w:r w:rsidR="00074801">
        <w:rPr>
          <w:rFonts w:ascii="Times New Roman" w:hAnsi="Times New Roman" w:cs="Times New Roman"/>
          <w:szCs w:val="24"/>
        </w:rPr>
        <w:t xml:space="preserve"> – </w:t>
      </w:r>
    </w:p>
    <w:p w14:paraId="1152DAD0" w14:textId="711FBED5"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Rules and Procedures: </w:t>
      </w:r>
      <w:r w:rsidR="00C93C6C">
        <w:rPr>
          <w:rFonts w:ascii="Times New Roman" w:hAnsi="Times New Roman" w:cs="Times New Roman"/>
          <w:szCs w:val="24"/>
        </w:rPr>
        <w:t>Christopher Crick</w:t>
      </w:r>
      <w:r w:rsidR="007103AD">
        <w:rPr>
          <w:rFonts w:ascii="Times New Roman" w:hAnsi="Times New Roman" w:cs="Times New Roman"/>
          <w:szCs w:val="24"/>
        </w:rPr>
        <w:t xml:space="preserve"> – </w:t>
      </w:r>
    </w:p>
    <w:p w14:paraId="499BFD2F" w14:textId="25CE2CE1" w:rsidR="004974D0" w:rsidRPr="00F7736F" w:rsidRDefault="00F7736F" w:rsidP="00E84AEA">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541EF2">
        <w:rPr>
          <w:rFonts w:ascii="Times New Roman" w:hAnsi="Times New Roman" w:cs="Times New Roman"/>
          <w:szCs w:val="24"/>
        </w:rPr>
        <w:t xml:space="preserve"> </w:t>
      </w:r>
      <w:r w:rsidR="002330E0">
        <w:rPr>
          <w:rFonts w:ascii="Times New Roman" w:hAnsi="Times New Roman" w:cs="Times New Roman"/>
          <w:szCs w:val="24"/>
        </w:rPr>
        <w:t>–</w:t>
      </w: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5D9D7A70" w14:textId="77777777" w:rsidR="00EC71C7" w:rsidRPr="00F7736F" w:rsidRDefault="00EC71C7" w:rsidP="00F7736F">
      <w:pPr>
        <w:ind w:left="0"/>
        <w:rPr>
          <w:rFonts w:ascii="Times New Roman" w:hAnsi="Times New Roman" w:cs="Times New Roman"/>
          <w:szCs w:val="24"/>
        </w:rPr>
      </w:pPr>
    </w:p>
    <w:sectPr w:rsidR="00EC71C7" w:rsidRPr="00F77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4BB22BA"/>
    <w:multiLevelType w:val="hybridMultilevel"/>
    <w:tmpl w:val="A15E0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5588B"/>
    <w:multiLevelType w:val="hybridMultilevel"/>
    <w:tmpl w:val="B9A2F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4"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4"/>
  </w:num>
  <w:num w:numId="2" w16cid:durableId="535046767">
    <w:abstractNumId w:val="0"/>
  </w:num>
  <w:num w:numId="3" w16cid:durableId="281038824">
    <w:abstractNumId w:val="3"/>
  </w:num>
  <w:num w:numId="4" w16cid:durableId="2146922929">
    <w:abstractNumId w:val="2"/>
  </w:num>
  <w:num w:numId="5" w16cid:durableId="631446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548EA"/>
    <w:rsid w:val="00074801"/>
    <w:rsid w:val="0008365F"/>
    <w:rsid w:val="000950B0"/>
    <w:rsid w:val="000967E2"/>
    <w:rsid w:val="000A23BA"/>
    <w:rsid w:val="000E313A"/>
    <w:rsid w:val="000F772D"/>
    <w:rsid w:val="00101A2D"/>
    <w:rsid w:val="00105BC0"/>
    <w:rsid w:val="001117AB"/>
    <w:rsid w:val="001709B4"/>
    <w:rsid w:val="00171F70"/>
    <w:rsid w:val="001752F0"/>
    <w:rsid w:val="00175A9D"/>
    <w:rsid w:val="00206EA1"/>
    <w:rsid w:val="00227E70"/>
    <w:rsid w:val="00230F0E"/>
    <w:rsid w:val="002330E0"/>
    <w:rsid w:val="00241E36"/>
    <w:rsid w:val="00242BF0"/>
    <w:rsid w:val="002B7907"/>
    <w:rsid w:val="002F1A0A"/>
    <w:rsid w:val="003409BC"/>
    <w:rsid w:val="00351230"/>
    <w:rsid w:val="003512AE"/>
    <w:rsid w:val="00373BA0"/>
    <w:rsid w:val="00383834"/>
    <w:rsid w:val="003966FE"/>
    <w:rsid w:val="003B31A2"/>
    <w:rsid w:val="003B4F38"/>
    <w:rsid w:val="003D1E41"/>
    <w:rsid w:val="004265D4"/>
    <w:rsid w:val="00426D9F"/>
    <w:rsid w:val="00471C84"/>
    <w:rsid w:val="00477E0B"/>
    <w:rsid w:val="00493339"/>
    <w:rsid w:val="004974D0"/>
    <w:rsid w:val="004B543A"/>
    <w:rsid w:val="004B645C"/>
    <w:rsid w:val="004D27E1"/>
    <w:rsid w:val="004D7E0B"/>
    <w:rsid w:val="004E18F8"/>
    <w:rsid w:val="00534D0A"/>
    <w:rsid w:val="00541EF2"/>
    <w:rsid w:val="00554E9B"/>
    <w:rsid w:val="00564AB3"/>
    <w:rsid w:val="0059313F"/>
    <w:rsid w:val="0060046A"/>
    <w:rsid w:val="006008B4"/>
    <w:rsid w:val="00607417"/>
    <w:rsid w:val="006121E0"/>
    <w:rsid w:val="006163E5"/>
    <w:rsid w:val="00617956"/>
    <w:rsid w:val="0062222C"/>
    <w:rsid w:val="00686F02"/>
    <w:rsid w:val="006C448D"/>
    <w:rsid w:val="006C6C08"/>
    <w:rsid w:val="006D76A7"/>
    <w:rsid w:val="006E65A8"/>
    <w:rsid w:val="007103AD"/>
    <w:rsid w:val="0071314B"/>
    <w:rsid w:val="00715D5D"/>
    <w:rsid w:val="00736CE9"/>
    <w:rsid w:val="007429A5"/>
    <w:rsid w:val="00743782"/>
    <w:rsid w:val="007A6124"/>
    <w:rsid w:val="008101AC"/>
    <w:rsid w:val="00815892"/>
    <w:rsid w:val="008E3514"/>
    <w:rsid w:val="008E377A"/>
    <w:rsid w:val="008F79E8"/>
    <w:rsid w:val="00905EA8"/>
    <w:rsid w:val="00962953"/>
    <w:rsid w:val="00982840"/>
    <w:rsid w:val="009960F9"/>
    <w:rsid w:val="009B0C9E"/>
    <w:rsid w:val="009E5835"/>
    <w:rsid w:val="009E7D39"/>
    <w:rsid w:val="00A145FB"/>
    <w:rsid w:val="00A5184F"/>
    <w:rsid w:val="00A6118E"/>
    <w:rsid w:val="00A62E2C"/>
    <w:rsid w:val="00A85953"/>
    <w:rsid w:val="00A87895"/>
    <w:rsid w:val="00AA3A22"/>
    <w:rsid w:val="00AB052F"/>
    <w:rsid w:val="00AC33A2"/>
    <w:rsid w:val="00AC5DFD"/>
    <w:rsid w:val="00B333EF"/>
    <w:rsid w:val="00B355F2"/>
    <w:rsid w:val="00B41B71"/>
    <w:rsid w:val="00B42FD7"/>
    <w:rsid w:val="00BC4535"/>
    <w:rsid w:val="00BD230F"/>
    <w:rsid w:val="00BE75CE"/>
    <w:rsid w:val="00BF5379"/>
    <w:rsid w:val="00C4189B"/>
    <w:rsid w:val="00C42803"/>
    <w:rsid w:val="00C45769"/>
    <w:rsid w:val="00C50BFE"/>
    <w:rsid w:val="00C63DDC"/>
    <w:rsid w:val="00C645FE"/>
    <w:rsid w:val="00C83AA7"/>
    <w:rsid w:val="00C93C6C"/>
    <w:rsid w:val="00C96A6F"/>
    <w:rsid w:val="00CA2D44"/>
    <w:rsid w:val="00CB1550"/>
    <w:rsid w:val="00D03C07"/>
    <w:rsid w:val="00D16CF7"/>
    <w:rsid w:val="00D332EF"/>
    <w:rsid w:val="00D50B81"/>
    <w:rsid w:val="00D83FDC"/>
    <w:rsid w:val="00D841EB"/>
    <w:rsid w:val="00DD29FB"/>
    <w:rsid w:val="00E00EC8"/>
    <w:rsid w:val="00E22BA2"/>
    <w:rsid w:val="00E27AA9"/>
    <w:rsid w:val="00E32449"/>
    <w:rsid w:val="00E331EF"/>
    <w:rsid w:val="00E41594"/>
    <w:rsid w:val="00E47BE0"/>
    <w:rsid w:val="00E61AB1"/>
    <w:rsid w:val="00E73EB4"/>
    <w:rsid w:val="00E754F9"/>
    <w:rsid w:val="00E81D11"/>
    <w:rsid w:val="00E84AEA"/>
    <w:rsid w:val="00EC71C7"/>
    <w:rsid w:val="00EE01B3"/>
    <w:rsid w:val="00EE57A1"/>
    <w:rsid w:val="00F102A8"/>
    <w:rsid w:val="00F45D5A"/>
    <w:rsid w:val="00F62315"/>
    <w:rsid w:val="00F63B68"/>
    <w:rsid w:val="00F6743C"/>
    <w:rsid w:val="00F7736F"/>
    <w:rsid w:val="00FA667E"/>
    <w:rsid w:val="00FB4864"/>
    <w:rsid w:val="00FE398F"/>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semiHidden/>
    <w:unhideWhenUsed/>
    <w:rsid w:val="00E32449"/>
    <w:pPr>
      <w:spacing w:after="0" w:line="240" w:lineRule="auto"/>
      <w:ind w:left="0" w:right="0" w:firstLine="0"/>
      <w:jc w:val="left"/>
    </w:pPr>
    <w:rPr>
      <w:rFonts w:ascii="Calibri" w:eastAsiaTheme="minorHAnsi" w:hAnsi="Calibri" w:cs="Calibri"/>
      <w:color w:val="auto"/>
      <w:sz w:val="22"/>
    </w:rPr>
  </w:style>
  <w:style w:type="character" w:styleId="Hyperlink">
    <w:name w:val="Hyperlink"/>
    <w:basedOn w:val="DefaultParagraphFont"/>
    <w:uiPriority w:val="99"/>
    <w:semiHidden/>
    <w:unhideWhenUsed/>
    <w:rsid w:val="004974D0"/>
    <w:rPr>
      <w:color w:val="0563C1"/>
      <w:u w:val="single"/>
    </w:rPr>
  </w:style>
  <w:style w:type="paragraph" w:customStyle="1" w:styleId="paragraph">
    <w:name w:val="paragraph"/>
    <w:basedOn w:val="Normal"/>
    <w:rsid w:val="00105BC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eop">
    <w:name w:val="eop"/>
    <w:basedOn w:val="DefaultParagraphFont"/>
    <w:rsid w:val="00105BC0"/>
  </w:style>
  <w:style w:type="character" w:customStyle="1" w:styleId="normaltextrun">
    <w:name w:val="normaltextrun"/>
    <w:basedOn w:val="DefaultParagraphFont"/>
    <w:rsid w:val="00105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61808">
      <w:bodyDiv w:val="1"/>
      <w:marLeft w:val="0"/>
      <w:marRight w:val="0"/>
      <w:marTop w:val="0"/>
      <w:marBottom w:val="0"/>
      <w:divBdr>
        <w:top w:val="none" w:sz="0" w:space="0" w:color="auto"/>
        <w:left w:val="none" w:sz="0" w:space="0" w:color="auto"/>
        <w:bottom w:val="none" w:sz="0" w:space="0" w:color="auto"/>
        <w:right w:val="none" w:sz="0" w:space="0" w:color="auto"/>
      </w:divBdr>
    </w:div>
    <w:div w:id="866135665">
      <w:bodyDiv w:val="1"/>
      <w:marLeft w:val="0"/>
      <w:marRight w:val="0"/>
      <w:marTop w:val="0"/>
      <w:marBottom w:val="0"/>
      <w:divBdr>
        <w:top w:val="none" w:sz="0" w:space="0" w:color="auto"/>
        <w:left w:val="none" w:sz="0" w:space="0" w:color="auto"/>
        <w:bottom w:val="none" w:sz="0" w:space="0" w:color="auto"/>
        <w:right w:val="none" w:sz="0" w:space="0" w:color="auto"/>
      </w:divBdr>
    </w:div>
    <w:div w:id="1511292156">
      <w:bodyDiv w:val="1"/>
      <w:marLeft w:val="0"/>
      <w:marRight w:val="0"/>
      <w:marTop w:val="0"/>
      <w:marBottom w:val="0"/>
      <w:divBdr>
        <w:top w:val="none" w:sz="0" w:space="0" w:color="auto"/>
        <w:left w:val="none" w:sz="0" w:space="0" w:color="auto"/>
        <w:bottom w:val="none" w:sz="0" w:space="0" w:color="auto"/>
        <w:right w:val="none" w:sz="0" w:space="0" w:color="auto"/>
      </w:divBdr>
    </w:div>
    <w:div w:id="18177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okstate.edu/courses/84470/assignments/2195180" TargetMode="External"/><Relationship Id="rId13" Type="http://schemas.openxmlformats.org/officeDocument/2006/relationships/hyperlink" Target="https://forms.office.com/r/uVkiQmgTuq"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nvas.okstate.edu/courses/84470/assignments/221385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vas.okstate.edu/courses/84470/pages/gpsga-co-sponsorship-fund-inform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anvas.okstate.edu/courses/84470/assignments/2153912" TargetMode="External"/><Relationship Id="rId4" Type="http://schemas.openxmlformats.org/officeDocument/2006/relationships/numbering" Target="numbering.xml"/><Relationship Id="rId9" Type="http://schemas.openxmlformats.org/officeDocument/2006/relationships/hyperlink" Target="https://canvas.okstate.edu/courses/84470/assignments/2207455" TargetMode="External"/><Relationship Id="rId14" Type="http://schemas.openxmlformats.org/officeDocument/2006/relationships/hyperlink" Target="mailto:sonika.poudel@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3.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2544</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39</cp:revision>
  <cp:lastPrinted>2024-03-05T15:05:00Z</cp:lastPrinted>
  <dcterms:created xsi:type="dcterms:W3CDTF">2024-01-09T16:11:00Z</dcterms:created>
  <dcterms:modified xsi:type="dcterms:W3CDTF">2025-01-17T16:45:00Z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