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3331"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Slevitch called the meeting to order with the following members present: Barker, Boileau, Crick, Daglaris, Eisenberg, Emerson, Fitzgerald, Gardner, Glenn, Hildebrand, Hoff, Joshi, Knapp, Lawson, McGlynn, McMaughan, Olsen, Parkison, Perkins, </w:t>
      </w:r>
      <w:r>
        <w:rPr>
          <w:rFonts w:ascii="Times New Roman" w:eastAsia="Times New Roman" w:hAnsi="Times New Roman" w:cs="Times New Roman"/>
          <w:kern w:val="0"/>
          <w:sz w:val="24"/>
          <w:szCs w:val="24"/>
          <w14:ligatures w14:val="none"/>
        </w:rPr>
        <w:t>Pranger, Riley, Warren, Weiser, Yates, and Yough. </w:t>
      </w:r>
    </w:p>
    <w:p w14:paraId="7F3B9C63"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Also present: Baker, S., Chung, R., Colquhoun, C., Francisco, C., Hawkins, C., Horton, M., Howerton, K., Lacombe, V., Mendez, J., </w:t>
      </w:r>
      <w:proofErr w:type="spellStart"/>
      <w:r>
        <w:rPr>
          <w:rFonts w:ascii="Times New Roman" w:eastAsia="Times New Roman" w:hAnsi="Times New Roman" w:cs="Times New Roman"/>
          <w:kern w:val="0"/>
          <w:sz w:val="24"/>
          <w:szCs w:val="24"/>
          <w14:ligatures w14:val="none"/>
        </w:rPr>
        <w:t>Mindedahl</w:t>
      </w:r>
      <w:proofErr w:type="spellEnd"/>
      <w:r>
        <w:rPr>
          <w:rFonts w:ascii="Times New Roman" w:eastAsia="Times New Roman" w:hAnsi="Times New Roman" w:cs="Times New Roman"/>
          <w:kern w:val="0"/>
          <w:sz w:val="24"/>
          <w:szCs w:val="24"/>
          <w14:ligatures w14:val="none"/>
        </w:rPr>
        <w:t xml:space="preserve">, P., Peaster, R., Royer, T., Thomason, K. and White, C. </w:t>
      </w:r>
    </w:p>
    <w:p w14:paraId="2CEB8E02" w14:textId="77777777" w:rsidR="00677205" w:rsidRDefault="0089025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Absent: Fathepure, Gonzalez, Haley and Jadeja.</w:t>
      </w:r>
    </w:p>
    <w:p w14:paraId="63B3A8EF" w14:textId="77777777" w:rsidR="00677205" w:rsidRDefault="00677205">
      <w:pPr>
        <w:spacing w:after="0" w:line="240" w:lineRule="auto"/>
        <w:textAlignment w:val="baseline"/>
        <w:rPr>
          <w:rFonts w:ascii="Segoe UI" w:eastAsia="Times New Roman" w:hAnsi="Segoe UI" w:cs="Segoe UI"/>
          <w:kern w:val="0"/>
          <w:sz w:val="18"/>
          <w:szCs w:val="18"/>
          <w14:ligatures w14:val="none"/>
        </w:rPr>
      </w:pPr>
    </w:p>
    <w:p w14:paraId="7E64BA3A" w14:textId="77777777" w:rsidR="00677205" w:rsidRDefault="0089025D">
      <w:pPr>
        <w:spacing w:after="0" w:line="240" w:lineRule="auto"/>
        <w:ind w:left="360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HIGHLIGHTS</w:t>
      </w:r>
      <w:r>
        <w:rPr>
          <w:rFonts w:eastAsia="Times New Roman" w:cs="Calibri"/>
          <w:kern w:val="0"/>
          <w:sz w:val="24"/>
          <w:szCs w:val="24"/>
          <w14:ligatures w14:val="none"/>
        </w:rPr>
        <w:tab/>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 </w:t>
      </w:r>
    </w:p>
    <w:p w14:paraId="7949485D" w14:textId="77777777" w:rsidR="00677205" w:rsidRDefault="0089025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0B6A1D63"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00F60D5A" w14:textId="77777777" w:rsidR="00677205" w:rsidRDefault="0089025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Special Reports: </w:t>
      </w:r>
    </w:p>
    <w:p w14:paraId="7A6AD383" w14:textId="77777777" w:rsidR="00677205" w:rsidRDefault="0089025D">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University Club – Coral White………………………….……………………………</w:t>
      </w:r>
      <w:proofErr w:type="gramStart"/>
      <w:r>
        <w:rPr>
          <w:rFonts w:ascii="Times New Roman" w:eastAsia="Times New Roman" w:hAnsi="Times New Roman" w:cs="Times New Roman"/>
          <w:kern w:val="0"/>
          <w:sz w:val="24"/>
          <w:szCs w:val="24"/>
          <w14:ligatures w14:val="none"/>
        </w:rPr>
        <w:t>…..</w:t>
      </w:r>
      <w:proofErr w:type="gramEnd"/>
    </w:p>
    <w:p w14:paraId="6F415408" w14:textId="77777777" w:rsidR="00677205" w:rsidRDefault="0089025D">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Chris Francisco – Ten Year Reaffirmation of Institutional Accreditation from HLC……</w:t>
      </w:r>
    </w:p>
    <w:p w14:paraId="38419DA2" w14:textId="77777777" w:rsidR="00677205" w:rsidRDefault="0089025D">
      <w:pPr>
        <w:spacing w:after="0" w:line="240" w:lineRule="auto"/>
        <w:ind w:left="960" w:hanging="9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President’s Report and Comments on matters of interest to the faculty – President Shrum…</w:t>
      </w:r>
      <w:proofErr w:type="gramStart"/>
      <w:r>
        <w:rPr>
          <w:rFonts w:ascii="Times New Roman" w:eastAsia="Times New Roman" w:hAnsi="Times New Roman" w:cs="Times New Roman"/>
          <w:color w:val="000000"/>
          <w:kern w:val="0"/>
          <w:sz w:val="24"/>
          <w:szCs w:val="24"/>
          <w14:ligatures w14:val="none"/>
        </w:rPr>
        <w:t>…..</w:t>
      </w:r>
      <w:proofErr w:type="gramEnd"/>
    </w:p>
    <w:p w14:paraId="48492AE4"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Provost’s report on Recommendations made by the Faculty Council and Comments on matters of interest to the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 Provost Mendez………………………………..................................... </w:t>
      </w:r>
    </w:p>
    <w:p w14:paraId="39FF3AE7"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Vice-Presidents’ Reports and Comments on matters of interest to the faculty…………………… </w:t>
      </w:r>
    </w:p>
    <w:p w14:paraId="0F83941A" w14:textId="77777777" w:rsidR="00677205" w:rsidRDefault="0089025D">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Faculty Council Chair’s Report…………………………………………………………………… </w:t>
      </w:r>
    </w:p>
    <w:p w14:paraId="45D5574D"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Liaison Representatives  </w:t>
      </w:r>
    </w:p>
    <w:p w14:paraId="2483051C"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Emeriti……………………………………………………………………………………. </w:t>
      </w:r>
    </w:p>
    <w:p w14:paraId="5167B85F"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Staff Advisory Council…………………………………………………………………… </w:t>
      </w:r>
    </w:p>
    <w:p w14:paraId="1318ED01"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Council.………………………………………………………………………… </w:t>
      </w:r>
    </w:p>
    <w:p w14:paraId="3E4906B2"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Government Association………………………………………………………… </w:t>
      </w:r>
    </w:p>
    <w:p w14:paraId="1292B182"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and Professional Student Government Association……………………………. </w:t>
      </w:r>
    </w:p>
    <w:p w14:paraId="20B08FB6"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Standing and Special Committees  </w:t>
      </w:r>
    </w:p>
    <w:p w14:paraId="3085F789"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Academic Standards and Policies ……………………………………….………………...</w:t>
      </w:r>
      <w:r>
        <w:rPr>
          <w:rFonts w:eastAsia="Times New Roman" w:cs="Calibri"/>
          <w:kern w:val="0"/>
          <w:sz w:val="24"/>
          <w:szCs w:val="24"/>
          <w14:ligatures w14:val="none"/>
        </w:rPr>
        <w:tab/>
      </w:r>
    </w:p>
    <w:p w14:paraId="1E760203" w14:textId="77777777" w:rsidR="00677205" w:rsidRDefault="0089025D">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Access and Community Impact ……………………………………………………………</w:t>
      </w:r>
    </w:p>
    <w:p w14:paraId="3037EC41"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Athletic, Health and Wellness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6C6F582C"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Budget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069672AB"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Campus Facilities, Safety and Security </w:t>
      </w:r>
      <w:r>
        <w:rPr>
          <w:rFonts w:ascii="Times New Roman" w:eastAsia="Times New Roman" w:hAnsi="Times New Roman" w:cs="Times New Roman"/>
          <w:kern w:val="0"/>
          <w:sz w:val="24"/>
          <w:szCs w:val="24"/>
          <w14:ligatures w14:val="none"/>
        </w:rPr>
        <w:t>………………………………….……………...…</w:t>
      </w:r>
    </w:p>
    <w:p w14:paraId="54B9C623"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Career Track………</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w:t>
      </w:r>
      <w:r>
        <w:rPr>
          <w:rFonts w:eastAsia="Times New Roman" w:cs="Calibri"/>
          <w:kern w:val="0"/>
          <w:sz w:val="24"/>
          <w:szCs w:val="24"/>
          <w14:ligatures w14:val="none"/>
        </w:rPr>
        <w:tab/>
      </w:r>
    </w:p>
    <w:p w14:paraId="75F31982"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Faculty ………………………………………………………………….………………</w:t>
      </w:r>
      <w:proofErr w:type="gramStart"/>
      <w:r>
        <w:rPr>
          <w:rFonts w:ascii="Times New Roman" w:eastAsia="Times New Roman" w:hAnsi="Times New Roman" w:cs="Times New Roman"/>
          <w:kern w:val="0"/>
          <w:sz w:val="24"/>
          <w:szCs w:val="24"/>
          <w14:ligatures w14:val="none"/>
        </w:rPr>
        <w:t>…..</w:t>
      </w:r>
      <w:proofErr w:type="gramEnd"/>
      <w:r>
        <w:rPr>
          <w:rFonts w:eastAsia="Times New Roman" w:cs="Calibri"/>
          <w:kern w:val="0"/>
          <w:sz w:val="24"/>
          <w:szCs w:val="24"/>
          <w14:ligatures w14:val="none"/>
        </w:rPr>
        <w:tab/>
      </w:r>
    </w:p>
    <w:p w14:paraId="0A26868B"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Long-Range Planning and Information Technology ………………….……………...……</w:t>
      </w:r>
    </w:p>
    <w:p w14:paraId="03042EC8"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Research ……………………………………………………………….………………...…</w:t>
      </w:r>
    </w:p>
    <w:p w14:paraId="52836F8B"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Retirement and Fringe Benefits ……………………………………….……………...……</w:t>
      </w:r>
      <w:r>
        <w:rPr>
          <w:rFonts w:eastAsia="Times New Roman" w:cs="Calibri"/>
          <w:kern w:val="0"/>
          <w:sz w:val="24"/>
          <w:szCs w:val="24"/>
          <w14:ligatures w14:val="none"/>
        </w:rPr>
        <w:tab/>
      </w:r>
    </w:p>
    <w:p w14:paraId="175B0CE1"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Rules and Procedures ………………………………………………….……………...……</w:t>
      </w:r>
      <w:r>
        <w:rPr>
          <w:rFonts w:eastAsia="Times New Roman" w:cs="Calibri"/>
          <w:kern w:val="0"/>
          <w:sz w:val="24"/>
          <w:szCs w:val="24"/>
          <w14:ligatures w14:val="none"/>
        </w:rPr>
        <w:tab/>
      </w:r>
    </w:p>
    <w:p w14:paraId="1B09D501"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Affairs and Learning Resources …………………………….………………….... </w:t>
      </w:r>
    </w:p>
    <w:p w14:paraId="633D42DB" w14:textId="77777777" w:rsidR="00677205" w:rsidRDefault="0089025D">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403AADF1" w14:textId="77777777" w:rsidR="00677205" w:rsidRDefault="00677205">
      <w:pPr>
        <w:spacing w:after="0" w:line="240" w:lineRule="auto"/>
        <w:textAlignment w:val="baseline"/>
        <w:rPr>
          <w:rFonts w:ascii="Segoe UI" w:eastAsia="Times New Roman" w:hAnsi="Segoe UI" w:cs="Segoe UI"/>
          <w:kern w:val="0"/>
          <w:sz w:val="18"/>
          <w:szCs w:val="18"/>
          <w14:ligatures w14:val="none"/>
        </w:rPr>
      </w:pPr>
    </w:p>
    <w:p w14:paraId="262FBCFC" w14:textId="77777777" w:rsidR="00677205" w:rsidRDefault="0089025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welcomed everyone to the meeting, established that a quorum was present, and brought the meeting to order. Slevitch asked those present to sign the attendance sheet. Slevitch asked everyone on Zoom to please put their name in the chat so their attendance can be recorded. Slevitch asked if those on Zoom can hear OK.  Seeing positive response, Slevitch asked anyone who has a question to raise their hand or type their question in the chat. Please direct your </w:t>
      </w:r>
      <w:r>
        <w:rPr>
          <w:rFonts w:ascii="Times New Roman" w:eastAsia="Times New Roman" w:hAnsi="Times New Roman" w:cs="Times New Roman"/>
          <w:kern w:val="0"/>
          <w:sz w:val="24"/>
          <w:szCs w:val="24"/>
          <w14:ligatures w14:val="none"/>
        </w:rPr>
        <w:lastRenderedPageBreak/>
        <w:t xml:space="preserve">questions to Perkins who is watching the chat. He will then communicate the question(s) to the group. Slevitch reminded everyone to please set their microphones to mute. Slevitch stated the first item of business was the approval of the November 12, </w:t>
      </w:r>
      <w:proofErr w:type="gramStart"/>
      <w:r>
        <w:rPr>
          <w:rFonts w:ascii="Times New Roman" w:eastAsia="Times New Roman" w:hAnsi="Times New Roman" w:cs="Times New Roman"/>
          <w:kern w:val="0"/>
          <w:sz w:val="24"/>
          <w:szCs w:val="24"/>
          <w14:ligatures w14:val="none"/>
        </w:rPr>
        <w:t>2024</w:t>
      </w:r>
      <w:proofErr w:type="gramEnd"/>
      <w:r>
        <w:rPr>
          <w:rFonts w:ascii="Times New Roman" w:eastAsia="Times New Roman" w:hAnsi="Times New Roman" w:cs="Times New Roman"/>
          <w:kern w:val="0"/>
          <w:sz w:val="24"/>
          <w:szCs w:val="24"/>
          <w14:ligatures w14:val="none"/>
        </w:rPr>
        <w:t xml:space="preserve"> minutes. These were electronically distributed and are available on the Faculty Council website. Slevitch asked for corrections or objections to the approval of the minutes. Seeing none, stated the minutes are approved. Slevitch stated the second item of bu</w:t>
      </w:r>
      <w:r>
        <w:rPr>
          <w:rFonts w:ascii="Times New Roman" w:eastAsia="Times New Roman" w:hAnsi="Times New Roman" w:cs="Times New Roman"/>
          <w:kern w:val="0"/>
          <w:sz w:val="24"/>
          <w:szCs w:val="24"/>
          <w14:ligatures w14:val="none"/>
        </w:rPr>
        <w:t xml:space="preserve">siness is adoption of the agenda which was also electronically distributed and is also available on the Faculty Council website. Slevitch asked if there were any corrections to the agenda. Seeing none, Slevitch asked for a motion to adopt the agenda. Yough moved and McMaughan seconded the motion. Slevitch stated that it had been moved and seconded to adopt the agenda. Slevitch asked those in favor to enter their vote in the chat. Those opposed do the same. Motion passed and the agenda was adopted. Slevitch </w:t>
      </w:r>
      <w:r>
        <w:rPr>
          <w:rFonts w:ascii="Times New Roman" w:eastAsia="Times New Roman" w:hAnsi="Times New Roman" w:cs="Times New Roman"/>
          <w:kern w:val="0"/>
          <w:sz w:val="24"/>
          <w:szCs w:val="24"/>
          <w14:ligatures w14:val="none"/>
        </w:rPr>
        <w:t xml:space="preserve">stated we have two special reports today. The first is Coral White from the University Club.   </w:t>
      </w:r>
    </w:p>
    <w:p w14:paraId="1071DF80" w14:textId="77777777" w:rsidR="00677205" w:rsidRDefault="00677205">
      <w:pPr>
        <w:spacing w:after="0" w:line="240" w:lineRule="auto"/>
        <w:textAlignment w:val="baseline"/>
        <w:rPr>
          <w:rFonts w:ascii="Times New Roman" w:eastAsia="Times New Roman" w:hAnsi="Times New Roman" w:cs="Times New Roman"/>
          <w:kern w:val="0"/>
          <w:sz w:val="24"/>
          <w:szCs w:val="24"/>
          <w14:ligatures w14:val="none"/>
        </w:rPr>
      </w:pPr>
    </w:p>
    <w:p w14:paraId="7B97DDB4" w14:textId="77777777" w:rsidR="00677205" w:rsidRDefault="0089025D">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Special Reports:</w:t>
      </w:r>
    </w:p>
    <w:p w14:paraId="0C21490A" w14:textId="77777777" w:rsidR="00677205" w:rsidRDefault="00677205">
      <w:pPr>
        <w:spacing w:after="0" w:line="240" w:lineRule="auto"/>
        <w:textAlignment w:val="baseline"/>
        <w:rPr>
          <w:rFonts w:ascii="Times New Roman" w:eastAsia="Times New Roman" w:hAnsi="Times New Roman" w:cs="Times New Roman"/>
          <w:b/>
          <w:bCs/>
          <w:color w:val="000000"/>
          <w:kern w:val="0"/>
          <w:sz w:val="24"/>
          <w:szCs w:val="24"/>
          <w14:ligatures w14:val="none"/>
        </w:rPr>
      </w:pPr>
    </w:p>
    <w:p w14:paraId="73FBC7D7" w14:textId="77777777" w:rsidR="00677205" w:rsidRDefault="0089025D">
      <w:pPr>
        <w:pStyle w:val="ListParagraph"/>
        <w:numPr>
          <w:ilvl w:val="0"/>
          <w:numId w:val="1"/>
        </w:num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University Club – Coral White</w:t>
      </w:r>
    </w:p>
    <w:p w14:paraId="1D2E80B0" w14:textId="77777777" w:rsidR="00677205" w:rsidRDefault="00677205">
      <w:pPr>
        <w:spacing w:after="0" w:line="240" w:lineRule="auto"/>
        <w:ind w:left="360"/>
        <w:textAlignment w:val="baseline"/>
        <w:rPr>
          <w:rFonts w:ascii="Times New Roman" w:eastAsia="Times New Roman" w:hAnsi="Times New Roman" w:cs="Times New Roman"/>
          <w:b/>
          <w:bCs/>
          <w:color w:val="000000"/>
          <w:kern w:val="0"/>
          <w:sz w:val="24"/>
          <w:szCs w:val="24"/>
          <w14:ligatures w14:val="none"/>
        </w:rPr>
      </w:pPr>
    </w:p>
    <w:p w14:paraId="1C0BA3E6" w14:textId="77777777" w:rsidR="00677205" w:rsidRDefault="0089025D">
      <w:pPr>
        <w:spacing w:after="0" w:line="240" w:lineRule="auto"/>
        <w:ind w:left="3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White stated that she is the Executive Administrative Associate to Crystal Loudon in Human Resources (HR). Loudon is the Chief HR officer and Assistant Vice President for HR. White has worked on campus for over 36 years. White is serving as the President this year of the University Club (U-Club) this year as well as the President for next year. White stated that the purpose of the U-Club is to bring together faculty and staff from across campus who would not normally get to interact with each other. White h</w:t>
      </w:r>
      <w:r>
        <w:rPr>
          <w:rFonts w:ascii="Times New Roman" w:eastAsia="Times New Roman" w:hAnsi="Times New Roman" w:cs="Times New Roman"/>
          <w:color w:val="000000"/>
          <w:kern w:val="0"/>
          <w:sz w:val="24"/>
          <w:szCs w:val="24"/>
          <w14:ligatures w14:val="none"/>
        </w:rPr>
        <w:t>as met so many people from different areas of campus, different colleges and divisions as a member of the U-Club over the past few years. The U-Club holds a monthly social event at the State Room in the Piano Lounge on the fourth Thursday. If anyone is interested in learning more about the U-Club, White left information cards on the table for everyone to take. The card has their website listed. White stated they have done some fun things this year: tour of the new Ag Building, tour of the library, charcuter</w:t>
      </w:r>
      <w:r>
        <w:rPr>
          <w:rFonts w:ascii="Times New Roman" w:eastAsia="Times New Roman" w:hAnsi="Times New Roman" w:cs="Times New Roman"/>
          <w:color w:val="000000"/>
          <w:kern w:val="0"/>
          <w:sz w:val="24"/>
          <w:szCs w:val="24"/>
          <w14:ligatures w14:val="none"/>
        </w:rPr>
        <w:t xml:space="preserve">ie class, wine tastings with food pairings, brunch at Taylor’s Restaurant, a walking tour of the formal gardens and the native corridor. They wrapped up the year with a holiday party at Legacy Village. White shared some of the events being thrown around for 2025: baseball game at </w:t>
      </w:r>
      <w:proofErr w:type="spellStart"/>
      <w:r>
        <w:rPr>
          <w:rFonts w:ascii="Times New Roman" w:eastAsia="Times New Roman" w:hAnsi="Times New Roman" w:cs="Times New Roman"/>
          <w:color w:val="000000"/>
          <w:kern w:val="0"/>
          <w:sz w:val="24"/>
          <w:szCs w:val="24"/>
          <w14:ligatures w14:val="none"/>
        </w:rPr>
        <w:t>O’Brate</w:t>
      </w:r>
      <w:proofErr w:type="spellEnd"/>
      <w:r>
        <w:rPr>
          <w:rFonts w:ascii="Times New Roman" w:eastAsia="Times New Roman" w:hAnsi="Times New Roman" w:cs="Times New Roman"/>
          <w:color w:val="000000"/>
          <w:kern w:val="0"/>
          <w:sz w:val="24"/>
          <w:szCs w:val="24"/>
          <w14:ligatures w14:val="none"/>
        </w:rPr>
        <w:t xml:space="preserve"> Stadium, brunch at Hatch, beer and maybe whiskey tasting tour and a Valentine’s event on February 15</w:t>
      </w:r>
      <w:r>
        <w:rPr>
          <w:rFonts w:ascii="Times New Roman" w:eastAsia="Times New Roman" w:hAnsi="Times New Roman" w:cs="Times New Roman"/>
          <w:color w:val="000000"/>
          <w:kern w:val="0"/>
          <w:sz w:val="24"/>
          <w:szCs w:val="24"/>
          <w:vertAlign w:val="superscript"/>
          <w14:ligatures w14:val="none"/>
        </w:rPr>
        <w:t>th</w:t>
      </w:r>
      <w:r>
        <w:rPr>
          <w:rFonts w:ascii="Times New Roman" w:eastAsia="Times New Roman" w:hAnsi="Times New Roman" w:cs="Times New Roman"/>
          <w:color w:val="000000"/>
          <w:kern w:val="0"/>
          <w:sz w:val="24"/>
          <w:szCs w:val="24"/>
          <w14:ligatures w14:val="none"/>
        </w:rPr>
        <w:t xml:space="preserve"> at the Monarch. White stated that the basic membership to the U-Club is a deal. $50 for the year for faculty, staff, retirees, alumni and graduate students. White stated most events are free but that some of the events do have a co-pay of around $40, such as for the wine tasting and food pairing event. Each member receives a laminated membership card which you get discounts at six businesses here in town: Little Shop of Flowers, the Monarch, Brown’s Bottle Shop, Stone Cloud, Persimmon Bakery and one more. </w:t>
      </w:r>
      <w:r>
        <w:rPr>
          <w:rFonts w:ascii="Times New Roman" w:eastAsia="Times New Roman" w:hAnsi="Times New Roman" w:cs="Times New Roman"/>
          <w:color w:val="000000"/>
          <w:kern w:val="0"/>
          <w:sz w:val="24"/>
          <w:szCs w:val="24"/>
          <w14:ligatures w14:val="none"/>
        </w:rPr>
        <w:t>White stated that if anyone is interested in joining, they are taking memberships now for 2025. You can contact her with any questions. White opened the floor to questions. Seeing none, Slevitch moved to our second Special Report from Chris Francisco.</w:t>
      </w:r>
    </w:p>
    <w:p w14:paraId="059B7EBB" w14:textId="77777777" w:rsidR="00677205" w:rsidRDefault="00677205">
      <w:pPr>
        <w:spacing w:after="0" w:line="240" w:lineRule="auto"/>
        <w:ind w:left="360"/>
        <w:textAlignment w:val="baseline"/>
        <w:rPr>
          <w:rFonts w:ascii="Times New Roman" w:eastAsia="Times New Roman" w:hAnsi="Times New Roman" w:cs="Times New Roman"/>
          <w:b/>
          <w:bCs/>
          <w:color w:val="000000"/>
          <w:kern w:val="0"/>
          <w:sz w:val="24"/>
          <w:szCs w:val="24"/>
          <w14:ligatures w14:val="none"/>
        </w:rPr>
      </w:pPr>
    </w:p>
    <w:p w14:paraId="39598D0C" w14:textId="77777777" w:rsidR="00677205" w:rsidRDefault="0089025D">
      <w:pPr>
        <w:pStyle w:val="ListParagraph"/>
        <w:numPr>
          <w:ilvl w:val="0"/>
          <w:numId w:val="1"/>
        </w:num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Chris Francisco – Ten Year Reaffirmation of Institutional Accreditation from HLC</w:t>
      </w:r>
    </w:p>
    <w:p w14:paraId="3B84D948" w14:textId="77777777" w:rsidR="00677205" w:rsidRDefault="00677205">
      <w:pPr>
        <w:spacing w:after="0" w:line="240" w:lineRule="auto"/>
        <w:ind w:left="360"/>
        <w:textAlignment w:val="baseline"/>
        <w:rPr>
          <w:rFonts w:ascii="Times New Roman" w:eastAsia="Times New Roman" w:hAnsi="Times New Roman" w:cs="Times New Roman"/>
          <w:b/>
          <w:bCs/>
          <w:color w:val="000000"/>
          <w:kern w:val="0"/>
          <w:sz w:val="24"/>
          <w:szCs w:val="24"/>
          <w14:ligatures w14:val="none"/>
        </w:rPr>
      </w:pPr>
    </w:p>
    <w:p w14:paraId="7290636A" w14:textId="77777777" w:rsidR="00677205" w:rsidRDefault="0089025D">
      <w:pPr>
        <w:spacing w:after="0" w:line="240" w:lineRule="auto"/>
        <w:ind w:left="3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Francisco presented the following PowerPoint to the Council members regarding OSU’s accreditation visit which is scheduled for April of 2026.</w:t>
      </w:r>
    </w:p>
    <w:p w14:paraId="2842C58E" w14:textId="77777777" w:rsidR="00677205" w:rsidRDefault="0089025D">
      <w:pPr>
        <w:spacing w:after="0" w:line="240" w:lineRule="auto"/>
        <w:ind w:left="360"/>
        <w:textAlignment w:val="baseline"/>
      </w:pPr>
      <w:r>
        <w:pict w14:anchorId="6CA07C4D">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545" w:dyaOrig="990" w14:anchorId="63CD7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77.25pt;height:49.5pt;visibility:visible;mso-wrap-distance-right:0" o:ole="">
            <v:imagedata r:id="rId7" o:title=""/>
          </v:shape>
          <o:OLEObject Type="Embed" ProgID="PowerPoint.Show.12" ShapeID="ole_rId2" DrawAspect="Icon" ObjectID="_1798613994" r:id="rId8"/>
        </w:object>
      </w:r>
    </w:p>
    <w:p w14:paraId="24A1AFBB" w14:textId="77777777" w:rsidR="00677205" w:rsidRDefault="00677205">
      <w:pPr>
        <w:spacing w:after="0" w:line="240" w:lineRule="auto"/>
        <w:ind w:left="360"/>
        <w:textAlignment w:val="baseline"/>
        <w:rPr>
          <w:rFonts w:ascii="Times New Roman" w:eastAsia="Times New Roman" w:hAnsi="Times New Roman" w:cs="Times New Roman"/>
          <w:color w:val="000000"/>
          <w:kern w:val="0"/>
          <w:sz w:val="24"/>
          <w:szCs w:val="24"/>
          <w14:ligatures w14:val="none"/>
        </w:rPr>
      </w:pPr>
    </w:p>
    <w:p w14:paraId="69DF55EC" w14:textId="77777777" w:rsidR="00677205" w:rsidRDefault="0089025D">
      <w:pPr>
        <w:spacing w:after="0" w:line="240" w:lineRule="auto"/>
        <w:ind w:left="3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If you're like I was earlier in my academic career, I kind of thought institutional accreditation for an R1 university, and for an institution that's a large institution in a major athletic conference would sort of be a pro forma sort of thing. It's anything but that. And so, fortunately, we have a lot of very capable people. I'm here with Dr. Ryan Chung, who is our assistant Vice Provost for accreditation, assessment and testing who </w:t>
      </w:r>
      <w:proofErr w:type="gramStart"/>
      <w:r>
        <w:rPr>
          <w:rFonts w:ascii="Times New Roman" w:eastAsia="Times New Roman" w:hAnsi="Times New Roman" w:cs="Times New Roman"/>
          <w:color w:val="000000"/>
          <w:kern w:val="0"/>
          <w:sz w:val="24"/>
          <w:szCs w:val="24"/>
          <w14:ligatures w14:val="none"/>
        </w:rPr>
        <w:t>have</w:t>
      </w:r>
      <w:proofErr w:type="gramEnd"/>
      <w:r>
        <w:rPr>
          <w:rFonts w:ascii="Times New Roman" w:eastAsia="Times New Roman" w:hAnsi="Times New Roman" w:cs="Times New Roman"/>
          <w:color w:val="000000"/>
          <w:kern w:val="0"/>
          <w:sz w:val="24"/>
          <w:szCs w:val="24"/>
          <w14:ligatures w14:val="none"/>
        </w:rPr>
        <w:t xml:space="preserve"> been working on this and are organizing this effort. And we're trying to be very well prepared. We started about 2 years in advance of the site visit date to try to get everything all </w:t>
      </w:r>
      <w:proofErr w:type="gramStart"/>
      <w:r>
        <w:rPr>
          <w:rFonts w:ascii="Times New Roman" w:eastAsia="Times New Roman" w:hAnsi="Times New Roman" w:cs="Times New Roman"/>
          <w:color w:val="000000"/>
          <w:kern w:val="0"/>
          <w:sz w:val="24"/>
          <w:szCs w:val="24"/>
          <w14:ligatures w14:val="none"/>
        </w:rPr>
        <w:t>together, and</w:t>
      </w:r>
      <w:proofErr w:type="gramEnd"/>
      <w:r>
        <w:rPr>
          <w:rFonts w:ascii="Times New Roman" w:eastAsia="Times New Roman" w:hAnsi="Times New Roman" w:cs="Times New Roman"/>
          <w:color w:val="000000"/>
          <w:kern w:val="0"/>
          <w:sz w:val="24"/>
          <w:szCs w:val="24"/>
          <w14:ligatures w14:val="none"/>
        </w:rPr>
        <w:t xml:space="preserve"> just want to involve faculty council as much as possible in giving us any feedback that you sort of have along the way. Francisco stated that each institution of higher education </w:t>
      </w:r>
      <w:proofErr w:type="gramStart"/>
      <w:r>
        <w:rPr>
          <w:rFonts w:ascii="Times New Roman" w:eastAsia="Times New Roman" w:hAnsi="Times New Roman" w:cs="Times New Roman"/>
          <w:color w:val="000000"/>
          <w:kern w:val="0"/>
          <w:sz w:val="24"/>
          <w:szCs w:val="24"/>
          <w14:ligatures w14:val="none"/>
        </w:rPr>
        <w:t>has to</w:t>
      </w:r>
      <w:proofErr w:type="gramEnd"/>
      <w:r>
        <w:rPr>
          <w:rFonts w:ascii="Times New Roman" w:eastAsia="Times New Roman" w:hAnsi="Times New Roman" w:cs="Times New Roman"/>
          <w:color w:val="000000"/>
          <w:kern w:val="0"/>
          <w:sz w:val="24"/>
          <w:szCs w:val="24"/>
          <w14:ligatures w14:val="none"/>
        </w:rPr>
        <w:t xml:space="preserve"> be accredited to receive Federal funding student aid. This is one of the reasons this is </w:t>
      </w:r>
      <w:proofErr w:type="gramStart"/>
      <w:r>
        <w:rPr>
          <w:rFonts w:ascii="Times New Roman" w:eastAsia="Times New Roman" w:hAnsi="Times New Roman" w:cs="Times New Roman"/>
          <w:color w:val="000000"/>
          <w:kern w:val="0"/>
          <w:sz w:val="24"/>
          <w:szCs w:val="24"/>
          <w14:ligatures w14:val="none"/>
        </w:rPr>
        <w:t>really important</w:t>
      </w:r>
      <w:proofErr w:type="gramEnd"/>
      <w:r>
        <w:rPr>
          <w:rFonts w:ascii="Times New Roman" w:eastAsia="Times New Roman" w:hAnsi="Times New Roman" w:cs="Times New Roman"/>
          <w:color w:val="000000"/>
          <w:kern w:val="0"/>
          <w:sz w:val="24"/>
          <w:szCs w:val="24"/>
          <w14:ligatures w14:val="none"/>
        </w:rPr>
        <w:t xml:space="preserve"> for us. </w:t>
      </w:r>
      <w:proofErr w:type="gramStart"/>
      <w:r>
        <w:rPr>
          <w:rFonts w:ascii="Times New Roman" w:eastAsia="Times New Roman" w:hAnsi="Times New Roman" w:cs="Times New Roman"/>
          <w:color w:val="000000"/>
          <w:kern w:val="0"/>
          <w:sz w:val="24"/>
          <w:szCs w:val="24"/>
          <w14:ligatures w14:val="none"/>
        </w:rPr>
        <w:t>Obviously</w:t>
      </w:r>
      <w:proofErr w:type="gramEnd"/>
      <w:r>
        <w:rPr>
          <w:rFonts w:ascii="Times New Roman" w:eastAsia="Times New Roman" w:hAnsi="Times New Roman" w:cs="Times New Roman"/>
          <w:color w:val="000000"/>
          <w:kern w:val="0"/>
          <w:sz w:val="24"/>
          <w:szCs w:val="24"/>
          <w14:ligatures w14:val="none"/>
        </w:rPr>
        <w:t xml:space="preserve"> it certainly affects institutional reputation as well to be accredited. Our accreditor and the accreditor of the institutions in the State of Oklahoma is the Higher Learning Commission, the HLC. We do a full site review every 10 years, and our last one was in 2015. Our upcoming visit is in April of 2026, as I mentioned, and this is a </w:t>
      </w:r>
      <w:proofErr w:type="gramStart"/>
      <w:r>
        <w:rPr>
          <w:rFonts w:ascii="Times New Roman" w:eastAsia="Times New Roman" w:hAnsi="Times New Roman" w:cs="Times New Roman"/>
          <w:color w:val="000000"/>
          <w:kern w:val="0"/>
          <w:sz w:val="24"/>
          <w:szCs w:val="24"/>
          <w14:ligatures w14:val="none"/>
        </w:rPr>
        <w:t>pretty rigorous</w:t>
      </w:r>
      <w:proofErr w:type="gramEnd"/>
      <w:r>
        <w:rPr>
          <w:rFonts w:ascii="Times New Roman" w:eastAsia="Times New Roman" w:hAnsi="Times New Roman" w:cs="Times New Roman"/>
          <w:color w:val="000000"/>
          <w:kern w:val="0"/>
          <w:sz w:val="24"/>
          <w:szCs w:val="24"/>
          <w14:ligatures w14:val="none"/>
        </w:rPr>
        <w:t xml:space="preserve"> review process. It goes deeply into what our practices are, whether our practices and what we accomplish are in line with our mission and our strategy. And so </w:t>
      </w:r>
      <w:r>
        <w:rPr>
          <w:rFonts w:ascii="Times New Roman" w:eastAsia="Times New Roman" w:hAnsi="Times New Roman" w:cs="Times New Roman"/>
          <w:color w:val="000000"/>
          <w:kern w:val="0"/>
          <w:sz w:val="24"/>
          <w:szCs w:val="24"/>
          <w14:ligatures w14:val="none"/>
        </w:rPr>
        <w:t>that's kind of what we want to demonstrate to HLC.</w:t>
      </w:r>
    </w:p>
    <w:p w14:paraId="37F03965" w14:textId="77777777" w:rsidR="00677205" w:rsidRDefault="00677205">
      <w:pPr>
        <w:spacing w:after="0" w:line="240" w:lineRule="auto"/>
        <w:textAlignment w:val="baseline"/>
        <w:rPr>
          <w:rFonts w:ascii="Times New Roman" w:eastAsia="Times New Roman" w:hAnsi="Times New Roman" w:cs="Times New Roman"/>
          <w:color w:val="000000"/>
          <w:kern w:val="0"/>
          <w:sz w:val="24"/>
          <w:szCs w:val="24"/>
          <w14:ligatures w14:val="none"/>
        </w:rPr>
      </w:pPr>
    </w:p>
    <w:p w14:paraId="15D6986F" w14:textId="77777777" w:rsidR="00677205" w:rsidRDefault="0089025D">
      <w:pPr>
        <w:spacing w:after="0" w:line="240" w:lineRule="auto"/>
        <w:ind w:left="3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There are 5 criteria right now on which HLC evaluates us. We anticipate, by the end of next fall, that criterion 3 and criterion 4 (per slice 3) will be combined into one, and we're sort of proceeding with that in mind. But making sure that in case that doesn't happen, we're still prepared to do both criterion 3 and criterion 4 separately. You can see the basic outline of what it is that we need to demonstrate that our mission serves the public good, and that we have aligned our strategy with our mission, t</w:t>
      </w:r>
      <w:r>
        <w:rPr>
          <w:rFonts w:ascii="Times New Roman" w:eastAsia="Times New Roman" w:hAnsi="Times New Roman" w:cs="Times New Roman"/>
          <w:color w:val="000000"/>
          <w:kern w:val="0"/>
          <w:sz w:val="24"/>
          <w:szCs w:val="24"/>
          <w14:ligatures w14:val="none"/>
        </w:rPr>
        <w:t>hat we act with integrity and ethical and responsible conduct. Two different criteria that we anticipate will be combined are teaching and learning, and what sort of quality we provide, and what sort of resources we have as well as institutional effectiveness, resources, and planning. Do we have the resources to carry out our mission? And do we do that in the way that we that we advertise that we do? We have a group of people working on this right now. We have a steering committee that was formed roughly tw</w:t>
      </w:r>
      <w:r>
        <w:rPr>
          <w:rFonts w:ascii="Times New Roman" w:eastAsia="Times New Roman" w:hAnsi="Times New Roman" w:cs="Times New Roman"/>
          <w:color w:val="000000"/>
          <w:kern w:val="0"/>
          <w:sz w:val="24"/>
          <w:szCs w:val="24"/>
          <w14:ligatures w14:val="none"/>
        </w:rPr>
        <w:t xml:space="preserve">o years before the site visit date, and that's comprised of people across campus who have a very good knowledge of the institution and what's going on at the institution. They can direct us in such a way that we can find the information that we need, the resources that we need and can explain to HLC what's going on </w:t>
      </w:r>
      <w:proofErr w:type="spellStart"/>
      <w:r>
        <w:rPr>
          <w:rFonts w:ascii="Times New Roman" w:eastAsia="Times New Roman" w:hAnsi="Times New Roman" w:cs="Times New Roman"/>
          <w:color w:val="000000"/>
          <w:kern w:val="0"/>
          <w:sz w:val="24"/>
          <w:szCs w:val="24"/>
          <w14:ligatures w14:val="none"/>
        </w:rPr>
        <w:t>on</w:t>
      </w:r>
      <w:proofErr w:type="spellEnd"/>
      <w:r>
        <w:rPr>
          <w:rFonts w:ascii="Times New Roman" w:eastAsia="Times New Roman" w:hAnsi="Times New Roman" w:cs="Times New Roman"/>
          <w:color w:val="000000"/>
          <w:kern w:val="0"/>
          <w:sz w:val="24"/>
          <w:szCs w:val="24"/>
          <w14:ligatures w14:val="none"/>
        </w:rPr>
        <w:t xml:space="preserve"> campus. Francisco gave the following example: one member of the steering committee is Stephen Clark. Clark is valuable, not only for his great sort of knowledge of the institution and his skil</w:t>
      </w:r>
      <w:r>
        <w:rPr>
          <w:rFonts w:ascii="Times New Roman" w:eastAsia="Times New Roman" w:hAnsi="Times New Roman" w:cs="Times New Roman"/>
          <w:color w:val="000000"/>
          <w:kern w:val="0"/>
          <w:sz w:val="24"/>
          <w:szCs w:val="24"/>
          <w14:ligatures w14:val="none"/>
        </w:rPr>
        <w:t xml:space="preserve">l, but because he's worn so many different hats at this institution. He's been a faculty member. He's been a department head. He's currently a Senior Associate Dean who works with graduate programs, </w:t>
      </w:r>
      <w:proofErr w:type="gramStart"/>
      <w:r>
        <w:rPr>
          <w:rFonts w:ascii="Times New Roman" w:eastAsia="Times New Roman" w:hAnsi="Times New Roman" w:cs="Times New Roman"/>
          <w:color w:val="000000"/>
          <w:kern w:val="0"/>
          <w:sz w:val="24"/>
          <w:szCs w:val="24"/>
          <w14:ligatures w14:val="none"/>
        </w:rPr>
        <w:t>research</w:t>
      </w:r>
      <w:proofErr w:type="gramEnd"/>
      <w:r>
        <w:rPr>
          <w:rFonts w:ascii="Times New Roman" w:eastAsia="Times New Roman" w:hAnsi="Times New Roman" w:cs="Times New Roman"/>
          <w:color w:val="000000"/>
          <w:kern w:val="0"/>
          <w:sz w:val="24"/>
          <w:szCs w:val="24"/>
          <w14:ligatures w14:val="none"/>
        </w:rPr>
        <w:t xml:space="preserve"> faculty issues. He was chair of </w:t>
      </w:r>
      <w:proofErr w:type="gramStart"/>
      <w:r>
        <w:rPr>
          <w:rFonts w:ascii="Times New Roman" w:eastAsia="Times New Roman" w:hAnsi="Times New Roman" w:cs="Times New Roman"/>
          <w:color w:val="000000"/>
          <w:kern w:val="0"/>
          <w:sz w:val="24"/>
          <w:szCs w:val="24"/>
          <w14:ligatures w14:val="none"/>
        </w:rPr>
        <w:t>Faculty</w:t>
      </w:r>
      <w:proofErr w:type="gramEnd"/>
      <w:r>
        <w:rPr>
          <w:rFonts w:ascii="Times New Roman" w:eastAsia="Times New Roman" w:hAnsi="Times New Roman" w:cs="Times New Roman"/>
          <w:color w:val="000000"/>
          <w:kern w:val="0"/>
          <w:sz w:val="24"/>
          <w:szCs w:val="24"/>
          <w14:ligatures w14:val="none"/>
        </w:rPr>
        <w:t xml:space="preserve"> Council. He serves as the faculty athletics representative. There are a lot of different areas in which he has worked where he can say, I know what's happened historically, in these areas, or I know to whom you should talk if you </w:t>
      </w:r>
      <w:r>
        <w:rPr>
          <w:rFonts w:ascii="Times New Roman" w:eastAsia="Times New Roman" w:hAnsi="Times New Roman" w:cs="Times New Roman"/>
          <w:color w:val="000000"/>
          <w:kern w:val="0"/>
          <w:sz w:val="24"/>
          <w:szCs w:val="24"/>
          <w14:ligatures w14:val="none"/>
        </w:rPr>
        <w:lastRenderedPageBreak/>
        <w:t>want to get information about this</w:t>
      </w:r>
      <w:r>
        <w:rPr>
          <w:rFonts w:ascii="Times New Roman" w:eastAsia="Times New Roman" w:hAnsi="Times New Roman" w:cs="Times New Roman"/>
          <w:color w:val="000000"/>
          <w:kern w:val="0"/>
          <w:sz w:val="24"/>
          <w:szCs w:val="24"/>
          <w14:ligatures w14:val="none"/>
        </w:rPr>
        <w:t xml:space="preserve">. The members of the steering committee are faculty and staff across campus, who are well positioned to do that sort of thing and try to provide </w:t>
      </w:r>
      <w:proofErr w:type="gramStart"/>
      <w:r>
        <w:rPr>
          <w:rFonts w:ascii="Times New Roman" w:eastAsia="Times New Roman" w:hAnsi="Times New Roman" w:cs="Times New Roman"/>
          <w:color w:val="000000"/>
          <w:kern w:val="0"/>
          <w:sz w:val="24"/>
          <w:szCs w:val="24"/>
          <w14:ligatures w14:val="none"/>
        </w:rPr>
        <w:t>us</w:t>
      </w:r>
      <w:proofErr w:type="gramEnd"/>
      <w:r>
        <w:rPr>
          <w:rFonts w:ascii="Times New Roman" w:eastAsia="Times New Roman" w:hAnsi="Times New Roman" w:cs="Times New Roman"/>
          <w:color w:val="000000"/>
          <w:kern w:val="0"/>
          <w:sz w:val="24"/>
          <w:szCs w:val="24"/>
          <w14:ligatures w14:val="none"/>
        </w:rPr>
        <w:t xml:space="preserve"> some guidance as to where we need to go to create this argument. For each of the criteria we have a subcommittee, again composed of faculty and staff who have specialized knowledge in those areas. They </w:t>
      </w:r>
      <w:proofErr w:type="gramStart"/>
      <w:r>
        <w:rPr>
          <w:rFonts w:ascii="Times New Roman" w:eastAsia="Times New Roman" w:hAnsi="Times New Roman" w:cs="Times New Roman"/>
          <w:color w:val="000000"/>
          <w:kern w:val="0"/>
          <w:sz w:val="24"/>
          <w:szCs w:val="24"/>
          <w14:ligatures w14:val="none"/>
        </w:rPr>
        <w:t>are able to</w:t>
      </w:r>
      <w:proofErr w:type="gramEnd"/>
      <w:r>
        <w:rPr>
          <w:rFonts w:ascii="Times New Roman" w:eastAsia="Times New Roman" w:hAnsi="Times New Roman" w:cs="Times New Roman"/>
          <w:color w:val="000000"/>
          <w:kern w:val="0"/>
          <w:sz w:val="24"/>
          <w:szCs w:val="24"/>
          <w14:ligatures w14:val="none"/>
        </w:rPr>
        <w:t xml:space="preserve"> provide us with more specific content than the steering committee members, although there are steering committee members on each of these subcommittee</w:t>
      </w:r>
      <w:r>
        <w:rPr>
          <w:rFonts w:ascii="Times New Roman" w:eastAsia="Times New Roman" w:hAnsi="Times New Roman" w:cs="Times New Roman"/>
          <w:color w:val="000000"/>
          <w:kern w:val="0"/>
          <w:sz w:val="24"/>
          <w:szCs w:val="24"/>
          <w14:ligatures w14:val="none"/>
        </w:rPr>
        <w:t xml:space="preserve">s who are facilitating them. They </w:t>
      </w:r>
      <w:proofErr w:type="gramStart"/>
      <w:r>
        <w:rPr>
          <w:rFonts w:ascii="Times New Roman" w:eastAsia="Times New Roman" w:hAnsi="Times New Roman" w:cs="Times New Roman"/>
          <w:color w:val="000000"/>
          <w:kern w:val="0"/>
          <w:sz w:val="24"/>
          <w:szCs w:val="24"/>
          <w14:ligatures w14:val="none"/>
        </w:rPr>
        <w:t>are able to</w:t>
      </w:r>
      <w:proofErr w:type="gramEnd"/>
      <w:r>
        <w:rPr>
          <w:rFonts w:ascii="Times New Roman" w:eastAsia="Times New Roman" w:hAnsi="Times New Roman" w:cs="Times New Roman"/>
          <w:color w:val="000000"/>
          <w:kern w:val="0"/>
          <w:sz w:val="24"/>
          <w:szCs w:val="24"/>
          <w14:ligatures w14:val="none"/>
        </w:rPr>
        <w:t xml:space="preserve"> take an outline of what an argument usually looks like for HLC and fill in what the evidence is that we should go gather to provide to HLC. They tell us what we ought to be looking for. There is a writing and editing team made up of some faculty and some staff who will put all this together. They will take the information gathered by the subcommittees and the steering committee, put it in a nice package in the format that HLC wants, and get everything ready to b</w:t>
      </w:r>
      <w:r>
        <w:rPr>
          <w:rFonts w:ascii="Times New Roman" w:eastAsia="Times New Roman" w:hAnsi="Times New Roman" w:cs="Times New Roman"/>
          <w:color w:val="000000"/>
          <w:kern w:val="0"/>
          <w:sz w:val="24"/>
          <w:szCs w:val="24"/>
          <w14:ligatures w14:val="none"/>
        </w:rPr>
        <w:t>e able to present to HLC.</w:t>
      </w:r>
    </w:p>
    <w:p w14:paraId="64A28B66" w14:textId="77777777" w:rsidR="00677205" w:rsidRDefault="00677205">
      <w:pPr>
        <w:spacing w:after="0" w:line="240" w:lineRule="auto"/>
        <w:textAlignment w:val="baseline"/>
        <w:rPr>
          <w:rFonts w:ascii="Times New Roman" w:eastAsia="Times New Roman" w:hAnsi="Times New Roman" w:cs="Times New Roman"/>
          <w:color w:val="000000"/>
          <w:kern w:val="0"/>
          <w:sz w:val="24"/>
          <w:szCs w:val="24"/>
          <w14:ligatures w14:val="none"/>
        </w:rPr>
      </w:pPr>
    </w:p>
    <w:p w14:paraId="4ACAC748" w14:textId="77777777" w:rsidR="00677205" w:rsidRDefault="0089025D">
      <w:pPr>
        <w:tabs>
          <w:tab w:val="left" w:pos="720"/>
        </w:tabs>
        <w:spacing w:after="0" w:line="240" w:lineRule="auto"/>
        <w:ind w:left="3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Francisco briefly explained what's been done. So far, we have looked back, of course, at the 2015 argument and a 2020 document that is involved in this process, we created a timeline for the entire process convened the steering committee and the criterion subcommittees. The subcommittees spent a bunch of time this fall kind of filling in those outlines that I mentioned ago with pointers to content-relevant information that we should be considering as we're gathering information. Francisco stated we have a w</w:t>
      </w:r>
      <w:r>
        <w:rPr>
          <w:rFonts w:ascii="Times New Roman" w:eastAsia="Times New Roman" w:hAnsi="Times New Roman" w:cs="Times New Roman"/>
          <w:color w:val="000000"/>
          <w:kern w:val="0"/>
          <w:sz w:val="24"/>
          <w:szCs w:val="24"/>
          <w14:ligatures w14:val="none"/>
        </w:rPr>
        <w:t xml:space="preserve">ord limit on this document. We can't say everything that should go into it that is done at the University. But the most important points we really need to highlight </w:t>
      </w:r>
      <w:proofErr w:type="gramStart"/>
      <w:r>
        <w:rPr>
          <w:rFonts w:ascii="Times New Roman" w:eastAsia="Times New Roman" w:hAnsi="Times New Roman" w:cs="Times New Roman"/>
          <w:color w:val="000000"/>
          <w:kern w:val="0"/>
          <w:sz w:val="24"/>
          <w:szCs w:val="24"/>
          <w14:ligatures w14:val="none"/>
        </w:rPr>
        <w:t>to</w:t>
      </w:r>
      <w:proofErr w:type="gramEnd"/>
      <w:r>
        <w:rPr>
          <w:rFonts w:ascii="Times New Roman" w:eastAsia="Times New Roman" w:hAnsi="Times New Roman" w:cs="Times New Roman"/>
          <w:color w:val="000000"/>
          <w:kern w:val="0"/>
          <w:sz w:val="24"/>
          <w:szCs w:val="24"/>
          <w14:ligatures w14:val="none"/>
        </w:rPr>
        <w:t xml:space="preserve"> show that we're satisfying what HLC wants to see us do. We're planning for proceeding next year, so we will have our HSE staff liaison visit campus in late 2025 to have some initial discussions with her. We're planning to do a mock site visit in early 2026 with some peer reviewers from peer institutions, so that we can go through that process</w:t>
      </w:r>
      <w:r>
        <w:rPr>
          <w:rFonts w:ascii="Times New Roman" w:eastAsia="Times New Roman" w:hAnsi="Times New Roman" w:cs="Times New Roman"/>
          <w:color w:val="000000"/>
          <w:kern w:val="0"/>
          <w:sz w:val="24"/>
          <w:szCs w:val="24"/>
          <w14:ligatures w14:val="none"/>
        </w:rPr>
        <w:t xml:space="preserve">. We go through a mock site visit to see where we have weaknesses, where </w:t>
      </w:r>
      <w:proofErr w:type="gramStart"/>
      <w:r>
        <w:rPr>
          <w:rFonts w:ascii="Times New Roman" w:eastAsia="Times New Roman" w:hAnsi="Times New Roman" w:cs="Times New Roman"/>
          <w:color w:val="000000"/>
          <w:kern w:val="0"/>
          <w:sz w:val="24"/>
          <w:szCs w:val="24"/>
          <w14:ligatures w14:val="none"/>
        </w:rPr>
        <w:t>are we</w:t>
      </w:r>
      <w:proofErr w:type="gramEnd"/>
      <w:r>
        <w:rPr>
          <w:rFonts w:ascii="Times New Roman" w:eastAsia="Times New Roman" w:hAnsi="Times New Roman" w:cs="Times New Roman"/>
          <w:color w:val="000000"/>
          <w:kern w:val="0"/>
          <w:sz w:val="24"/>
          <w:szCs w:val="24"/>
          <w14:ligatures w14:val="none"/>
        </w:rPr>
        <w:t xml:space="preserve"> already okay, and what do we need to fix before we have the team coming here in April.</w:t>
      </w:r>
    </w:p>
    <w:p w14:paraId="604BFF54" w14:textId="77777777" w:rsidR="00677205" w:rsidRDefault="00677205">
      <w:pPr>
        <w:tabs>
          <w:tab w:val="left" w:pos="720"/>
        </w:tabs>
        <w:spacing w:after="0" w:line="240" w:lineRule="auto"/>
        <w:ind w:left="360"/>
        <w:textAlignment w:val="baseline"/>
        <w:rPr>
          <w:rFonts w:ascii="Times New Roman" w:eastAsia="Times New Roman" w:hAnsi="Times New Roman" w:cs="Times New Roman"/>
          <w:color w:val="000000"/>
          <w:kern w:val="0"/>
          <w:sz w:val="24"/>
          <w:szCs w:val="24"/>
          <w14:ligatures w14:val="none"/>
        </w:rPr>
      </w:pPr>
    </w:p>
    <w:p w14:paraId="5E8F221D" w14:textId="77777777" w:rsidR="00677205" w:rsidRDefault="0089025D">
      <w:pPr>
        <w:spacing w:after="0" w:line="240" w:lineRule="auto"/>
        <w:ind w:left="3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There are plenty of opportunities for faculty involvement in this. If you're interested in learning more about the accreditation process, you can see our website for accreditation that Chung and his team have kindly put together. The HSC website has a lot of information about their process and their criteria. If you have questions, comments, things that you think we should be really looking at, please feel free to write to Chung or me, and we can certainly listen to that and incorporate that in what we're p</w:t>
      </w:r>
      <w:r>
        <w:rPr>
          <w:rFonts w:ascii="Times New Roman" w:eastAsia="Times New Roman" w:hAnsi="Times New Roman" w:cs="Times New Roman"/>
          <w:color w:val="000000"/>
          <w:kern w:val="0"/>
          <w:sz w:val="24"/>
          <w:szCs w:val="24"/>
          <w14:ligatures w14:val="none"/>
        </w:rPr>
        <w:t>reparing. We will continue over the next year and a half. This communication with the Faculty Council will keep you updated as to what's going on. There will also be campus-wide communications that will go out. We're going to Staff Advisory Council tomorrow to make sure they're also in the loop and aware of what's going on. There will also be an open forum for faculty during that site visit where you can interact directly with the reviewers from HLC.</w:t>
      </w:r>
    </w:p>
    <w:p w14:paraId="341CA241" w14:textId="77777777" w:rsidR="00677205" w:rsidRDefault="0089025D">
      <w:pPr>
        <w:spacing w:after="0" w:line="240" w:lineRule="auto"/>
        <w:ind w:left="360"/>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Francisco opened the floor to questions. Yough stated he thought the mock trial process is a brilliant idea and he is wondering what individuals from the various institutions you will be targeting. Francisco stated that would be people who are HLC peer reviewers from our peer institutions who would not be the ones chosen for our site visit. For example, other Big 12 institutions, people who are employed at those institutions who do go on these HLC site visits. If they're not chosen for our site visit, they'</w:t>
      </w:r>
      <w:r>
        <w:rPr>
          <w:rFonts w:ascii="Times New Roman" w:eastAsia="Times New Roman" w:hAnsi="Times New Roman" w:cs="Times New Roman"/>
          <w:color w:val="000000"/>
          <w:kern w:val="0"/>
          <w:sz w:val="24"/>
          <w:szCs w:val="24"/>
          <w14:ligatures w14:val="none"/>
        </w:rPr>
        <w:t>d be a good resource for us to bring in.</w:t>
      </w:r>
    </w:p>
    <w:p w14:paraId="49896AC9" w14:textId="77777777" w:rsidR="00677205" w:rsidRDefault="0089025D">
      <w:pPr>
        <w:spacing w:after="0" w:line="240" w:lineRule="auto"/>
        <w:ind w:left="3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Knapp said when he looks at the criteria it seems to completely ignore our role as a research institution. And I'm just curious if that's always been the case. President Shrum outlined at the November meeting that she and the President of OU have been making the case to the Board of Regents, that we're a different type of institution. It seems like we're being held in a similar accreditation process that's uniform across </w:t>
      </w:r>
      <w:proofErr w:type="gramStart"/>
      <w:r>
        <w:rPr>
          <w:rFonts w:ascii="Times New Roman" w:eastAsia="Times New Roman" w:hAnsi="Times New Roman" w:cs="Times New Roman"/>
          <w:color w:val="000000"/>
          <w:kern w:val="0"/>
          <w:sz w:val="24"/>
          <w:szCs w:val="24"/>
          <w14:ligatures w14:val="none"/>
        </w:rPr>
        <w:t>all of</w:t>
      </w:r>
      <w:proofErr w:type="gramEnd"/>
      <w:r>
        <w:rPr>
          <w:rFonts w:ascii="Times New Roman" w:eastAsia="Times New Roman" w:hAnsi="Times New Roman" w:cs="Times New Roman"/>
          <w:color w:val="000000"/>
          <w:kern w:val="0"/>
          <w:sz w:val="24"/>
          <w:szCs w:val="24"/>
          <w14:ligatures w14:val="none"/>
        </w:rPr>
        <w:t xml:space="preserve"> higher Ed in the State. Francisco stated first HLC accredits all different types of institutions. They're the </w:t>
      </w:r>
      <w:proofErr w:type="gramStart"/>
      <w:r>
        <w:rPr>
          <w:rFonts w:ascii="Times New Roman" w:eastAsia="Times New Roman" w:hAnsi="Times New Roman" w:cs="Times New Roman"/>
          <w:color w:val="000000"/>
          <w:kern w:val="0"/>
          <w:sz w:val="24"/>
          <w:szCs w:val="24"/>
          <w14:ligatures w14:val="none"/>
        </w:rPr>
        <w:t>creditor</w:t>
      </w:r>
      <w:proofErr w:type="gramEnd"/>
      <w:r>
        <w:rPr>
          <w:rFonts w:ascii="Times New Roman" w:eastAsia="Times New Roman" w:hAnsi="Times New Roman" w:cs="Times New Roman"/>
          <w:color w:val="000000"/>
          <w:kern w:val="0"/>
          <w:sz w:val="24"/>
          <w:szCs w:val="24"/>
          <w14:ligatures w14:val="none"/>
        </w:rPr>
        <w:t xml:space="preserve"> for the institutions in the State of Oklahoma. </w:t>
      </w:r>
      <w:proofErr w:type="gramStart"/>
      <w:r>
        <w:rPr>
          <w:rFonts w:ascii="Times New Roman" w:eastAsia="Times New Roman" w:hAnsi="Times New Roman" w:cs="Times New Roman"/>
          <w:color w:val="000000"/>
          <w:kern w:val="0"/>
          <w:sz w:val="24"/>
          <w:szCs w:val="24"/>
          <w14:ligatures w14:val="none"/>
        </w:rPr>
        <w:t>So</w:t>
      </w:r>
      <w:proofErr w:type="gramEnd"/>
      <w:r>
        <w:rPr>
          <w:rFonts w:ascii="Times New Roman" w:eastAsia="Times New Roman" w:hAnsi="Times New Roman" w:cs="Times New Roman"/>
          <w:color w:val="000000"/>
          <w:kern w:val="0"/>
          <w:sz w:val="24"/>
          <w:szCs w:val="24"/>
          <w14:ligatures w14:val="none"/>
        </w:rPr>
        <w:t xml:space="preserve"> you would not expect research to be a criterion that is particularly called out in that if they're accrediting regional institutions that don't have the sort of research reputation that we do, or the research mission. But what I would say is that it's all implicit in what our mission is. Our mission includes serving the state, the nat</w:t>
      </w:r>
      <w:r>
        <w:rPr>
          <w:rFonts w:ascii="Times New Roman" w:eastAsia="Times New Roman" w:hAnsi="Times New Roman" w:cs="Times New Roman"/>
          <w:color w:val="000000"/>
          <w:kern w:val="0"/>
          <w:sz w:val="24"/>
          <w:szCs w:val="24"/>
          <w14:ligatures w14:val="none"/>
        </w:rPr>
        <w:t>ion, and the world in conducting path breaking research. And we have said that in our mission, and that's part of our OSU Strategy. What the peer reviewers will be looking at is, do we fulfill that mission that we've set out for ourselves? Does the strategy align with that mission? And are we organizing our practices in such a way that we carry out the intent from that mission from that strategy? Knapp stated that it appears there is a way navigate this within the structure of our accreditation. Francisco s</w:t>
      </w:r>
      <w:r>
        <w:rPr>
          <w:rFonts w:ascii="Times New Roman" w:eastAsia="Times New Roman" w:hAnsi="Times New Roman" w:cs="Times New Roman"/>
          <w:color w:val="000000"/>
          <w:kern w:val="0"/>
          <w:sz w:val="24"/>
          <w:szCs w:val="24"/>
          <w14:ligatures w14:val="none"/>
        </w:rPr>
        <w:t xml:space="preserve">tated yes, because that's one of the pillars of what we do here at OSU. Francsico stated it's not going to show up so much in criterion 3 or criterion 4. But at the same time, we do incorporate research into our teaching and learning. We have a lot of experiential learning. We've emphasized undergraduate research. We've tried to show how our research is community engaged. </w:t>
      </w:r>
      <w:proofErr w:type="gramStart"/>
      <w:r>
        <w:rPr>
          <w:rFonts w:ascii="Times New Roman" w:eastAsia="Times New Roman" w:hAnsi="Times New Roman" w:cs="Times New Roman"/>
          <w:color w:val="000000"/>
          <w:kern w:val="0"/>
          <w:sz w:val="24"/>
          <w:szCs w:val="24"/>
          <w14:ligatures w14:val="none"/>
        </w:rPr>
        <w:t>So</w:t>
      </w:r>
      <w:proofErr w:type="gramEnd"/>
      <w:r>
        <w:rPr>
          <w:rFonts w:ascii="Times New Roman" w:eastAsia="Times New Roman" w:hAnsi="Times New Roman" w:cs="Times New Roman"/>
          <w:color w:val="000000"/>
          <w:kern w:val="0"/>
          <w:sz w:val="24"/>
          <w:szCs w:val="24"/>
          <w14:ligatures w14:val="none"/>
        </w:rPr>
        <w:t xml:space="preserve"> all of those things will show up in that way. Hoff stated there was a law passed in Oklahoma that severely impacts our practices aroun</w:t>
      </w:r>
      <w:r>
        <w:rPr>
          <w:rFonts w:ascii="Times New Roman" w:eastAsia="Times New Roman" w:hAnsi="Times New Roman" w:cs="Times New Roman"/>
          <w:color w:val="000000"/>
          <w:kern w:val="0"/>
          <w:sz w:val="24"/>
          <w:szCs w:val="24"/>
          <w14:ligatures w14:val="none"/>
        </w:rPr>
        <w:t>d DEI activities. Do you think that is a risk for this accreditation or not at all, there's no overlap. Francisco stated first, I think the law was more restrictive in terms of K through 12 than it was in Higher Ed. It has a bigger impact in that area. I think what we will endeavor to show HLC is that what we are doing is consistent with our mission and whatever constraints that we have we're operating within those, and we're providing the best possible education we can to our students. Slevitch asked how d</w:t>
      </w:r>
      <w:r>
        <w:rPr>
          <w:rFonts w:ascii="Times New Roman" w:eastAsia="Times New Roman" w:hAnsi="Times New Roman" w:cs="Times New Roman"/>
          <w:color w:val="000000"/>
          <w:kern w:val="0"/>
          <w:sz w:val="24"/>
          <w:szCs w:val="24"/>
          <w14:ligatures w14:val="none"/>
        </w:rPr>
        <w:t>o you see the role of Faculty Council in this process, and maybe you can also let us know what kind of artifacts and metrics would be helpful in this process. Francsico thinks the subcommittees, as they're working to fill in what we need will be reaching out to individuals on campus who can provide that sort of information. And so right now, what we've done is we've kind of gone through the outline and listed things that we think would be useful, but we haven't gone out and gotten the details yet. Francisco</w:t>
      </w:r>
      <w:r>
        <w:rPr>
          <w:rFonts w:ascii="Times New Roman" w:eastAsia="Times New Roman" w:hAnsi="Times New Roman" w:cs="Times New Roman"/>
          <w:color w:val="000000"/>
          <w:kern w:val="0"/>
          <w:sz w:val="24"/>
          <w:szCs w:val="24"/>
          <w14:ligatures w14:val="none"/>
        </w:rPr>
        <w:t xml:space="preserve"> believes what they will be doing is reaching out to folks. Shared Governance is one of the things that that shows up in he believes criterion 5, where we're talking about institutional effectiveness and how that shared governance process works. That's going to be an obvious area that Faculty Council would be </w:t>
      </w:r>
      <w:proofErr w:type="gramStart"/>
      <w:r>
        <w:rPr>
          <w:rFonts w:ascii="Times New Roman" w:eastAsia="Times New Roman" w:hAnsi="Times New Roman" w:cs="Times New Roman"/>
          <w:color w:val="000000"/>
          <w:kern w:val="0"/>
          <w:sz w:val="24"/>
          <w:szCs w:val="24"/>
          <w14:ligatures w14:val="none"/>
        </w:rPr>
        <w:t>useful</w:t>
      </w:r>
      <w:proofErr w:type="gramEnd"/>
      <w:r>
        <w:rPr>
          <w:rFonts w:ascii="Times New Roman" w:eastAsia="Times New Roman" w:hAnsi="Times New Roman" w:cs="Times New Roman"/>
          <w:color w:val="000000"/>
          <w:kern w:val="0"/>
          <w:sz w:val="24"/>
          <w:szCs w:val="24"/>
          <w14:ligatures w14:val="none"/>
        </w:rPr>
        <w:t>. But I also think, just in general, you all know what's going on in your area. And as we're gathering evidence for what we can provide the HLC we're probably not providing something at the level</w:t>
      </w:r>
      <w:r>
        <w:rPr>
          <w:rFonts w:ascii="Times New Roman" w:eastAsia="Times New Roman" w:hAnsi="Times New Roman" w:cs="Times New Roman"/>
          <w:color w:val="000000"/>
          <w:kern w:val="0"/>
          <w:sz w:val="24"/>
          <w:szCs w:val="24"/>
          <w14:ligatures w14:val="none"/>
        </w:rPr>
        <w:t xml:space="preserve"> of a sample assignment or something like that. But we will be talking about general practices that exist in the colleges, and how we educate students, how we conduct research, how we engage with our community. And you all are people who know about those sorts of things. And </w:t>
      </w:r>
      <w:proofErr w:type="gramStart"/>
      <w:r>
        <w:rPr>
          <w:rFonts w:ascii="Times New Roman" w:eastAsia="Times New Roman" w:hAnsi="Times New Roman" w:cs="Times New Roman"/>
          <w:color w:val="000000"/>
          <w:kern w:val="0"/>
          <w:sz w:val="24"/>
          <w:szCs w:val="24"/>
          <w14:ligatures w14:val="none"/>
        </w:rPr>
        <w:t>so</w:t>
      </w:r>
      <w:proofErr w:type="gramEnd"/>
      <w:r>
        <w:rPr>
          <w:rFonts w:ascii="Times New Roman" w:eastAsia="Times New Roman" w:hAnsi="Times New Roman" w:cs="Times New Roman"/>
          <w:color w:val="000000"/>
          <w:kern w:val="0"/>
          <w:sz w:val="24"/>
          <w:szCs w:val="24"/>
          <w14:ligatures w14:val="none"/>
        </w:rPr>
        <w:t xml:space="preserve"> we can reach out in that way. Knapp stated there is a lot of media coverage about potential changes that may be taking place at the Federal level as far as education goes. Are you looking at potential ways that those changes might im</w:t>
      </w:r>
      <w:r>
        <w:rPr>
          <w:rFonts w:ascii="Times New Roman" w:eastAsia="Times New Roman" w:hAnsi="Times New Roman" w:cs="Times New Roman"/>
          <w:color w:val="000000"/>
          <w:kern w:val="0"/>
          <w:sz w:val="24"/>
          <w:szCs w:val="24"/>
          <w14:ligatures w14:val="none"/>
        </w:rPr>
        <w:t>pact the accreditation process going forward?</w:t>
      </w:r>
    </w:p>
    <w:p w14:paraId="37D26C53" w14:textId="77777777" w:rsidR="00677205" w:rsidRDefault="0089025D">
      <w:pPr>
        <w:spacing w:after="0" w:line="240" w:lineRule="auto"/>
        <w:ind w:left="3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Francisco stated we're always cognizant of that. I would say that I don't anticipate before our site visit occurs, that we would have a radical change in that. The last time there were efforts </w:t>
      </w:r>
      <w:r>
        <w:rPr>
          <w:rFonts w:ascii="Times New Roman" w:eastAsia="Times New Roman" w:hAnsi="Times New Roman" w:cs="Times New Roman"/>
          <w:color w:val="000000"/>
          <w:kern w:val="0"/>
          <w:sz w:val="24"/>
          <w:szCs w:val="24"/>
          <w14:ligatures w14:val="none"/>
        </w:rPr>
        <w:lastRenderedPageBreak/>
        <w:t>to change Federal accreditation processes, they tended to get tied up in court for a long time, so I would not anticipate that we'd have any sort of major switch before our site visit. Certainly, if we do, we'll be ready to pivot.</w:t>
      </w:r>
    </w:p>
    <w:p w14:paraId="1E9274AF" w14:textId="77777777" w:rsidR="00677205" w:rsidRDefault="00677205">
      <w:pPr>
        <w:spacing w:after="0" w:line="240" w:lineRule="auto"/>
        <w:textAlignment w:val="baseline"/>
        <w:rPr>
          <w:rFonts w:ascii="Times New Roman" w:eastAsia="Times New Roman" w:hAnsi="Times New Roman" w:cs="Times New Roman"/>
          <w:color w:val="000000"/>
          <w:kern w:val="0"/>
          <w:sz w:val="24"/>
          <w:szCs w:val="24"/>
          <w14:ligatures w14:val="none"/>
        </w:rPr>
      </w:pPr>
    </w:p>
    <w:p w14:paraId="739330D1" w14:textId="77777777" w:rsidR="00677205" w:rsidRDefault="0089025D">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Slevitch stated that President Shrum could not be with us today so there is no report so we will move on to the Provost Report.  </w:t>
      </w:r>
    </w:p>
    <w:p w14:paraId="70C4BA8F" w14:textId="77777777" w:rsidR="00677205" w:rsidRDefault="00677205">
      <w:pPr>
        <w:spacing w:after="0" w:line="240" w:lineRule="auto"/>
        <w:textAlignment w:val="baseline"/>
        <w:rPr>
          <w:rFonts w:ascii="Times New Roman" w:eastAsia="Times New Roman" w:hAnsi="Times New Roman" w:cs="Times New Roman"/>
          <w:kern w:val="0"/>
          <w:sz w:val="24"/>
          <w:szCs w:val="24"/>
          <w14:ligatures w14:val="none"/>
        </w:rPr>
      </w:pPr>
    </w:p>
    <w:p w14:paraId="4635EADF" w14:textId="77777777" w:rsidR="00677205" w:rsidRDefault="0089025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Provost’s report on recommendations made by the Faculty Council and comments on matters of interest to the faculty - Provost Mendez:</w:t>
      </w:r>
      <w:r>
        <w:rPr>
          <w:rFonts w:ascii="Times New Roman" w:eastAsia="Times New Roman" w:hAnsi="Times New Roman" w:cs="Times New Roman"/>
          <w:kern w:val="0"/>
          <w:sz w:val="24"/>
          <w:szCs w:val="24"/>
          <w14:ligatures w14:val="none"/>
        </w:rPr>
        <w:t> </w:t>
      </w:r>
    </w:p>
    <w:p w14:paraId="1D804EA5" w14:textId="77777777" w:rsidR="00677205" w:rsidRDefault="00677205">
      <w:pPr>
        <w:spacing w:after="0" w:line="240" w:lineRule="auto"/>
        <w:textAlignment w:val="baseline"/>
        <w:rPr>
          <w:rFonts w:ascii="Times New Roman" w:eastAsia="Times New Roman" w:hAnsi="Times New Roman" w:cs="Times New Roman"/>
          <w:kern w:val="0"/>
          <w:sz w:val="24"/>
          <w:szCs w:val="24"/>
          <w14:ligatures w14:val="none"/>
        </w:rPr>
      </w:pPr>
    </w:p>
    <w:p w14:paraId="5E55DD6A" w14:textId="77777777" w:rsidR="00677205" w:rsidRDefault="0089025D">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Provost Mendez stated there is only one recommendation that we have worked our way through. It has finally been approved. This is the University Academic regulation revisions to 3.1 0 and 3.11. Mendez is </w:t>
      </w:r>
      <w:r>
        <w:rPr>
          <w:rFonts w:ascii="Times New Roman" w:eastAsia="Times New Roman" w:hAnsi="Times New Roman" w:cs="Times New Roman"/>
          <w:color w:val="000000"/>
          <w:kern w:val="0"/>
          <w:sz w:val="24"/>
          <w:szCs w:val="24"/>
          <w14:ligatures w14:val="none"/>
        </w:rPr>
        <w:t>excited that we'll start next semester with a clean slate.</w:t>
      </w:r>
    </w:p>
    <w:p w14:paraId="1F1C24AB" w14:textId="77777777" w:rsidR="00677205" w:rsidRDefault="0089025D">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Mendez feels that everyone is thinking desperately about closing out this semester as well as a long weekend of commencement activities coming up. Mendez is excited to close out this semester with a lot of momentum. Across the hall we have our last candidate for the associate Provost of the Arts, which she has talked about a few times. We are excited to end the semester and have an offer out imminently on that position. The search committee for our Vice President of Student Affairs met today. That was excit</w:t>
      </w:r>
      <w:r>
        <w:rPr>
          <w:rFonts w:ascii="Times New Roman" w:eastAsia="Times New Roman" w:hAnsi="Times New Roman" w:cs="Times New Roman"/>
          <w:color w:val="000000"/>
          <w:kern w:val="0"/>
          <w:sz w:val="24"/>
          <w:szCs w:val="24"/>
          <w14:ligatures w14:val="none"/>
        </w:rPr>
        <w:t xml:space="preserve">ing. Martin Baker, of Baker and Buffkin Associates, is leading that search. We convened today. Nominations are already occurring. Applications are coming in. We'll most likely extend that into the start of January, just because very few people are reviewing applications. Shannon Baker is chairing that committee with Karen Chen, Vice President of Enrollment Management. We love working with Martin. He's been </w:t>
      </w:r>
      <w:proofErr w:type="gramStart"/>
      <w:r>
        <w:rPr>
          <w:rFonts w:ascii="Times New Roman" w:eastAsia="Times New Roman" w:hAnsi="Times New Roman" w:cs="Times New Roman"/>
          <w:color w:val="000000"/>
          <w:kern w:val="0"/>
          <w:sz w:val="24"/>
          <w:szCs w:val="24"/>
          <w14:ligatures w14:val="none"/>
        </w:rPr>
        <w:t>really good</w:t>
      </w:r>
      <w:proofErr w:type="gramEnd"/>
      <w:r>
        <w:rPr>
          <w:rFonts w:ascii="Times New Roman" w:eastAsia="Times New Roman" w:hAnsi="Times New Roman" w:cs="Times New Roman"/>
          <w:color w:val="000000"/>
          <w:kern w:val="0"/>
          <w:sz w:val="24"/>
          <w:szCs w:val="24"/>
          <w14:ligatures w14:val="none"/>
        </w:rPr>
        <w:t xml:space="preserve"> to us and has done a lot of searches here, so he knows the campus extremely well.</w:t>
      </w:r>
    </w:p>
    <w:p w14:paraId="15B782F3" w14:textId="77777777" w:rsidR="00677205" w:rsidRDefault="00677205">
      <w:pPr>
        <w:spacing w:after="0" w:line="240" w:lineRule="auto"/>
        <w:textAlignment w:val="baseline"/>
        <w:rPr>
          <w:rFonts w:ascii="Times New Roman" w:eastAsia="Times New Roman" w:hAnsi="Times New Roman" w:cs="Times New Roman"/>
          <w:color w:val="000000"/>
          <w:kern w:val="0"/>
          <w:sz w:val="24"/>
          <w:szCs w:val="24"/>
          <w14:ligatures w14:val="none"/>
        </w:rPr>
      </w:pPr>
    </w:p>
    <w:p w14:paraId="3C275B0D" w14:textId="77777777" w:rsidR="00677205" w:rsidRDefault="0089025D">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One comment in relation to a question that Jim had for Chris, President Shrum's remarks at the November meeting weren't intended/related to HLC. What she was saying about OU and OSU, though, is that as the two research institutions for the State of Oklahoma right now</w:t>
      </w:r>
      <w:proofErr w:type="gramStart"/>
      <w:r>
        <w:rPr>
          <w:rFonts w:ascii="Times New Roman" w:eastAsia="Times New Roman" w:hAnsi="Times New Roman" w:cs="Times New Roman"/>
          <w:color w:val="000000"/>
          <w:kern w:val="0"/>
          <w:sz w:val="24"/>
          <w:szCs w:val="24"/>
          <w14:ligatures w14:val="none"/>
        </w:rPr>
        <w:t>, how</w:t>
      </w:r>
      <w:proofErr w:type="gramEnd"/>
      <w:r>
        <w:rPr>
          <w:rFonts w:ascii="Times New Roman" w:eastAsia="Times New Roman" w:hAnsi="Times New Roman" w:cs="Times New Roman"/>
          <w:color w:val="000000"/>
          <w:kern w:val="0"/>
          <w:sz w:val="24"/>
          <w:szCs w:val="24"/>
          <w14:ligatures w14:val="none"/>
        </w:rPr>
        <w:t xml:space="preserve"> we are funded by the State Regents. It is a legislative appropriation to the State Regents, then the State Regents have one funding formula that they apply across all universities, colleges, and her argument is, you can't reduce us down to a singular metric generally just based on student credit hours or teaching when we as a research institution with OU do so much more, and it's more expensive to do a lot of the things that we do. And that's really where her argument is. Nothing on HLC. But really wo</w:t>
      </w:r>
      <w:r>
        <w:rPr>
          <w:rFonts w:ascii="Times New Roman" w:eastAsia="Times New Roman" w:hAnsi="Times New Roman" w:cs="Times New Roman"/>
          <w:color w:val="000000"/>
          <w:kern w:val="0"/>
          <w:sz w:val="24"/>
          <w:szCs w:val="24"/>
          <w14:ligatures w14:val="none"/>
        </w:rPr>
        <w:t xml:space="preserve">rking with the State Regents and saying that we do need some sort of adjustment in that funding formula, because you can't say that one metric, and funding us by the number of students we have, is really the same across all institutions at this point. Knapp stated that his point was that the same logic could well apply to the accreditation process. Mendez said what she knows about accreditation is, I don't think we want to </w:t>
      </w:r>
      <w:proofErr w:type="gramStart"/>
      <w:r>
        <w:rPr>
          <w:rFonts w:ascii="Times New Roman" w:eastAsia="Times New Roman" w:hAnsi="Times New Roman" w:cs="Times New Roman"/>
          <w:color w:val="000000"/>
          <w:kern w:val="0"/>
          <w:sz w:val="24"/>
          <w:szCs w:val="24"/>
          <w14:ligatures w14:val="none"/>
        </w:rPr>
        <w:t>open up</w:t>
      </w:r>
      <w:proofErr w:type="gramEnd"/>
      <w:r>
        <w:rPr>
          <w:rFonts w:ascii="Times New Roman" w:eastAsia="Times New Roman" w:hAnsi="Times New Roman" w:cs="Times New Roman"/>
          <w:color w:val="000000"/>
          <w:kern w:val="0"/>
          <w:sz w:val="24"/>
          <w:szCs w:val="24"/>
          <w14:ligatures w14:val="none"/>
        </w:rPr>
        <w:t xml:space="preserve"> any sort of door and have any multiple areas of accreditation. It's a rigorou</w:t>
      </w:r>
      <w:r>
        <w:rPr>
          <w:rFonts w:ascii="Times New Roman" w:eastAsia="Times New Roman" w:hAnsi="Times New Roman" w:cs="Times New Roman"/>
          <w:color w:val="000000"/>
          <w:kern w:val="0"/>
          <w:sz w:val="24"/>
          <w:szCs w:val="24"/>
          <w14:ligatures w14:val="none"/>
        </w:rPr>
        <w:t>s process. As Francisco said, we thought you would think this is performant. It's not. It's very rigorous. We're planning years ahead of time. It is robust, and I do think again it's mission driven. Mendez opened the floor for questions. Seeing none, said thank you all. Close out the semester in a great fashion. Thank you for all you're doing.</w:t>
      </w:r>
    </w:p>
    <w:p w14:paraId="4CDCD318" w14:textId="77777777" w:rsidR="00677205" w:rsidRDefault="00677205">
      <w:pPr>
        <w:spacing w:after="0" w:line="240" w:lineRule="auto"/>
        <w:textAlignment w:val="baseline"/>
        <w:rPr>
          <w:rFonts w:ascii="Times New Roman" w:eastAsia="Times New Roman" w:hAnsi="Times New Roman" w:cs="Times New Roman"/>
          <w:kern w:val="0"/>
          <w:sz w:val="24"/>
          <w:szCs w:val="24"/>
          <w14:ligatures w14:val="none"/>
        </w:rPr>
      </w:pPr>
    </w:p>
    <w:p w14:paraId="4E9B2399" w14:textId="77777777" w:rsidR="00677205" w:rsidRDefault="0089025D">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Faculty Council Chair’s Report: </w:t>
      </w:r>
    </w:p>
    <w:p w14:paraId="30B1834B" w14:textId="77777777" w:rsidR="00677205" w:rsidRDefault="00677205">
      <w:pPr>
        <w:spacing w:after="0" w:line="240" w:lineRule="auto"/>
        <w:textAlignment w:val="baseline"/>
        <w:rPr>
          <w:rFonts w:ascii="Times New Roman" w:eastAsia="Times New Roman" w:hAnsi="Times New Roman" w:cs="Times New Roman"/>
          <w:kern w:val="0"/>
          <w:sz w:val="24"/>
          <w:szCs w:val="24"/>
          <w14:ligatures w14:val="none"/>
        </w:rPr>
      </w:pPr>
    </w:p>
    <w:p w14:paraId="25069E81" w14:textId="77777777" w:rsidR="00677205" w:rsidRDefault="0089025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Slevitch stated that she has been primarily focused on the grievances that we had this semester.</w:t>
      </w:r>
    </w:p>
    <w:p w14:paraId="09FB6E91" w14:textId="77777777" w:rsidR="00677205" w:rsidRDefault="0089025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She is also trying to reestablish contacts with faculty councilors from various colleges. Slevitch stated that it looks like there is a disconnect. Perkins and I are planning on attending faculty council meetings in different colleges so we can get to know them better. We are also trying to get liaisons from those faculty councils to combine all efforts instead of working in parallel.</w:t>
      </w:r>
    </w:p>
    <w:p w14:paraId="0DCD70E5" w14:textId="77777777" w:rsidR="00677205" w:rsidRDefault="0089025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That's everything from me. And we move to reports of liaison representatives.</w:t>
      </w:r>
    </w:p>
    <w:p w14:paraId="1D70A7DB" w14:textId="77777777" w:rsidR="00677205" w:rsidRDefault="00677205">
      <w:pPr>
        <w:spacing w:after="0" w:line="240" w:lineRule="auto"/>
        <w:textAlignment w:val="baseline"/>
        <w:rPr>
          <w:rFonts w:ascii="Times New Roman" w:eastAsia="Times New Roman" w:hAnsi="Times New Roman" w:cs="Times New Roman"/>
          <w:kern w:val="0"/>
          <w:sz w:val="24"/>
          <w:szCs w:val="24"/>
          <w14:ligatures w14:val="none"/>
        </w:rPr>
      </w:pPr>
    </w:p>
    <w:p w14:paraId="05E44BE9"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 xml:space="preserve">Report of </w:t>
      </w:r>
      <w:r>
        <w:rPr>
          <w:rFonts w:ascii="Times New Roman" w:eastAsia="Times New Roman" w:hAnsi="Times New Roman" w:cs="Times New Roman"/>
          <w:b/>
          <w:bCs/>
          <w:kern w:val="0"/>
          <w:sz w:val="24"/>
          <w:szCs w:val="24"/>
          <w14:ligatures w14:val="none"/>
        </w:rPr>
        <w:t>Liaison Representatives:</w:t>
      </w:r>
      <w:r>
        <w:rPr>
          <w:rFonts w:ascii="Times New Roman" w:eastAsia="Times New Roman" w:hAnsi="Times New Roman" w:cs="Times New Roman"/>
          <w:kern w:val="0"/>
          <w:sz w:val="24"/>
          <w:szCs w:val="24"/>
          <w14:ligatures w14:val="none"/>
        </w:rPr>
        <w:t> </w:t>
      </w:r>
    </w:p>
    <w:p w14:paraId="2240EAD6" w14:textId="77777777" w:rsidR="00677205" w:rsidRDefault="0089025D">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2F7DC845" w14:textId="77777777" w:rsidR="00677205" w:rsidRDefault="0089025D">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Emeriti – Tom Royer</w:t>
      </w:r>
    </w:p>
    <w:p w14:paraId="0778BF35" w14:textId="77777777" w:rsidR="00677205" w:rsidRDefault="0089025D">
      <w:pPr>
        <w:pStyle w:val="ListParagraph"/>
        <w:rPr>
          <w:rFonts w:ascii="Times New Roman" w:hAnsi="Times New Roman" w:cs="Times New Roman"/>
          <w:sz w:val="24"/>
          <w:szCs w:val="24"/>
        </w:rPr>
      </w:pPr>
      <w:r>
        <w:rPr>
          <w:rFonts w:ascii="Times New Roman" w:hAnsi="Times New Roman" w:cs="Times New Roman"/>
          <w:sz w:val="24"/>
          <w:szCs w:val="24"/>
        </w:rPr>
        <w:t xml:space="preserve">The November Monday Night Meeting was held on Nov. 4; our Guest Speaker was Lt. Col. Michael Cheatham, Commander of OSU’s Air Force ROTC, along with Cadet Emma Fowler sharing her perspective and experiences with the ROTC at OSU. </w:t>
      </w:r>
    </w:p>
    <w:p w14:paraId="3E4C1A50" w14:textId="77777777" w:rsidR="00677205" w:rsidRDefault="00677205">
      <w:pPr>
        <w:pStyle w:val="ListParagraph"/>
        <w:rPr>
          <w:rFonts w:ascii="Times New Roman" w:hAnsi="Times New Roman" w:cs="Times New Roman"/>
          <w:sz w:val="24"/>
          <w:szCs w:val="24"/>
        </w:rPr>
      </w:pPr>
    </w:p>
    <w:p w14:paraId="089A4289" w14:textId="77777777" w:rsidR="00677205" w:rsidRDefault="0089025D">
      <w:pPr>
        <w:pStyle w:val="ListParagraph"/>
        <w:rPr>
          <w:rFonts w:ascii="Times New Roman" w:hAnsi="Times New Roman" w:cs="Times New Roman"/>
          <w:sz w:val="24"/>
          <w:szCs w:val="24"/>
        </w:rPr>
      </w:pPr>
      <w:r>
        <w:rPr>
          <w:rFonts w:ascii="Times New Roman" w:hAnsi="Times New Roman" w:cs="Times New Roman"/>
          <w:sz w:val="24"/>
          <w:szCs w:val="24"/>
        </w:rPr>
        <w:t>A new slate of Officers will be voted in at the November meeting and Announced at our December Monday Night Meeting. They include Joyce Sherrer for President Elect, Gary Clark for VP Programs (</w:t>
      </w:r>
      <w:proofErr w:type="gramStart"/>
      <w:r>
        <w:rPr>
          <w:rFonts w:ascii="Times New Roman" w:hAnsi="Times New Roman" w:cs="Times New Roman"/>
          <w:sz w:val="24"/>
          <w:szCs w:val="24"/>
        </w:rPr>
        <w:t>three year</w:t>
      </w:r>
      <w:proofErr w:type="gramEnd"/>
      <w:r>
        <w:rPr>
          <w:rFonts w:ascii="Times New Roman" w:hAnsi="Times New Roman" w:cs="Times New Roman"/>
          <w:sz w:val="24"/>
          <w:szCs w:val="24"/>
        </w:rPr>
        <w:t xml:space="preserve"> term 2025-26-27), and Liz Tarbutton for Treasurer (three year term 2005-26-27) Second Term for Council Members (three year term 2025-26-27) are Sue Williams and Ray Huhnke, and First Term Council Member (2025-26-27) is Gladeen Allred. Robert </w:t>
      </w:r>
      <w:proofErr w:type="spellStart"/>
      <w:r>
        <w:rPr>
          <w:rFonts w:ascii="Times New Roman" w:hAnsi="Times New Roman" w:cs="Times New Roman"/>
          <w:sz w:val="24"/>
          <w:szCs w:val="24"/>
        </w:rPr>
        <w:t>Grallman</w:t>
      </w:r>
      <w:proofErr w:type="spellEnd"/>
      <w:r>
        <w:rPr>
          <w:rFonts w:ascii="Times New Roman" w:hAnsi="Times New Roman" w:cs="Times New Roman"/>
          <w:sz w:val="24"/>
          <w:szCs w:val="24"/>
        </w:rPr>
        <w:t xml:space="preserve"> will replace Gary Clark for one year (2025).</w:t>
      </w:r>
    </w:p>
    <w:p w14:paraId="20F74296" w14:textId="77777777" w:rsidR="00677205" w:rsidRDefault="00677205">
      <w:pPr>
        <w:pStyle w:val="ListParagraph"/>
        <w:rPr>
          <w:rFonts w:ascii="Times New Roman" w:hAnsi="Times New Roman" w:cs="Times New Roman"/>
          <w:sz w:val="24"/>
          <w:szCs w:val="24"/>
        </w:rPr>
      </w:pPr>
    </w:p>
    <w:p w14:paraId="48C22C8A" w14:textId="77777777" w:rsidR="00677205" w:rsidRDefault="0089025D">
      <w:pPr>
        <w:pStyle w:val="ListParagraph"/>
        <w:rPr>
          <w:rFonts w:ascii="Times New Roman" w:hAnsi="Times New Roman" w:cs="Times New Roman"/>
          <w:sz w:val="24"/>
          <w:szCs w:val="24"/>
        </w:rPr>
      </w:pPr>
      <w:r>
        <w:rPr>
          <w:rFonts w:ascii="Times New Roman" w:hAnsi="Times New Roman" w:cs="Times New Roman"/>
          <w:sz w:val="24"/>
          <w:szCs w:val="24"/>
        </w:rPr>
        <w:t xml:space="preserve">We will be entertained at our December Monday Night meeting by the Stillwater High School’s Chorus, which will be performing several songs from their Christmas Show.  We acknowledge the passing of John Deveny </w:t>
      </w:r>
      <w:hyperlink r:id="rId9">
        <w:r>
          <w:rPr>
            <w:rStyle w:val="Hyperlink"/>
            <w:rFonts w:ascii="Times New Roman" w:hAnsi="Times New Roman" w:cs="Times New Roman"/>
            <w:sz w:val="24"/>
            <w:szCs w:val="24"/>
          </w:rPr>
          <w:t>https://emeriti.okstate.edu/in-memory/deveny_john.pdf</w:t>
        </w:r>
      </w:hyperlink>
      <w:r>
        <w:rPr>
          <w:rFonts w:ascii="Times New Roman" w:hAnsi="Times New Roman" w:cs="Times New Roman"/>
          <w:sz w:val="24"/>
          <w:szCs w:val="24"/>
        </w:rPr>
        <w:t xml:space="preserve"> , Kao Jones </w:t>
      </w:r>
      <w:hyperlink r:id="rId10">
        <w:r>
          <w:rPr>
            <w:rStyle w:val="Hyperlink"/>
            <w:rFonts w:ascii="Times New Roman" w:hAnsi="Times New Roman" w:cs="Times New Roman"/>
            <w:sz w:val="24"/>
            <w:szCs w:val="24"/>
          </w:rPr>
          <w:t>https://emeriti.okstate.edu/in-memory/jones_kayo.pdf</w:t>
        </w:r>
      </w:hyperlink>
      <w:r>
        <w:rPr>
          <w:rFonts w:ascii="Times New Roman" w:hAnsi="Times New Roman" w:cs="Times New Roman"/>
          <w:sz w:val="24"/>
          <w:szCs w:val="24"/>
        </w:rPr>
        <w:t xml:space="preserve">  and Harold Mace </w:t>
      </w:r>
      <w:hyperlink r:id="rId11">
        <w:r>
          <w:rPr>
            <w:rStyle w:val="Hyperlink"/>
            <w:rFonts w:ascii="Times New Roman" w:hAnsi="Times New Roman" w:cs="Times New Roman"/>
            <w:sz w:val="24"/>
            <w:szCs w:val="24"/>
          </w:rPr>
          <w:t>https://emeriti.okstate.edu/in-memory/mace_harold.pdf</w:t>
        </w:r>
      </w:hyperlink>
      <w:r>
        <w:rPr>
          <w:rFonts w:ascii="Times New Roman" w:hAnsi="Times New Roman" w:cs="Times New Roman"/>
          <w:sz w:val="24"/>
          <w:szCs w:val="24"/>
        </w:rPr>
        <w:t xml:space="preserve"> .  </w:t>
      </w:r>
    </w:p>
    <w:p w14:paraId="5C337EE0" w14:textId="77777777" w:rsidR="00677205" w:rsidRDefault="0089025D">
      <w:pPr>
        <w:pStyle w:val="ListParagraph"/>
        <w:rPr>
          <w:rFonts w:ascii="Times New Roman" w:hAnsi="Times New Roman" w:cs="Times New Roman"/>
          <w:sz w:val="24"/>
          <w:szCs w:val="24"/>
        </w:rPr>
      </w:pPr>
      <w:r>
        <w:rPr>
          <w:rFonts w:ascii="Times New Roman" w:hAnsi="Times New Roman" w:cs="Times New Roman"/>
          <w:sz w:val="24"/>
          <w:szCs w:val="24"/>
        </w:rPr>
        <w:t>A reminder of dues for annual renewal of emeriti membership is being requested.</w:t>
      </w:r>
    </w:p>
    <w:p w14:paraId="3E9741EC" w14:textId="77777777" w:rsidR="00677205" w:rsidRDefault="00677205">
      <w:pPr>
        <w:spacing w:after="120" w:line="240" w:lineRule="auto"/>
        <w:ind w:right="9"/>
        <w:rPr>
          <w:rFonts w:ascii="Times New Roman" w:hAnsi="Times New Roman" w:cs="Times New Roman"/>
          <w:sz w:val="24"/>
          <w:szCs w:val="24"/>
        </w:rPr>
      </w:pPr>
    </w:p>
    <w:p w14:paraId="4BC8DFD0" w14:textId="77777777" w:rsidR="00677205" w:rsidRDefault="0089025D">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Staff Advisory Council – Sam Morse – No Report</w:t>
      </w:r>
    </w:p>
    <w:p w14:paraId="743F09AC" w14:textId="77777777" w:rsidR="00677205" w:rsidRDefault="0089025D">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Council – Veronique Lacombe</w:t>
      </w:r>
    </w:p>
    <w:p w14:paraId="316306E4" w14:textId="77777777" w:rsidR="00677205" w:rsidRDefault="0089025D">
      <w:pPr>
        <w:pStyle w:val="NormalWeb"/>
        <w:spacing w:before="280" w:after="280"/>
        <w:ind w:left="720"/>
      </w:pPr>
      <w:r>
        <w:rPr>
          <w:i/>
        </w:rPr>
        <w:t xml:space="preserve">Graduate Faculty Status Results – </w:t>
      </w:r>
      <w:r>
        <w:t xml:space="preserve">58 faculty members have been approved as Graduate Faculty (Associate Member level 1-3) by the 6 Subject Matter Groups and Graduate Council. </w:t>
      </w:r>
    </w:p>
    <w:p w14:paraId="3F0C38F6" w14:textId="77777777" w:rsidR="00677205" w:rsidRDefault="0089025D">
      <w:pPr>
        <w:pStyle w:val="NormalWeb"/>
        <w:spacing w:before="280" w:after="120"/>
        <w:ind w:left="720"/>
      </w:pPr>
      <w:r>
        <w:rPr>
          <w:i/>
        </w:rPr>
        <w:t xml:space="preserve">The following Academic Program Committee (APC) items </w:t>
      </w:r>
      <w:r>
        <w:t>were reviewed and approved at the November Graduate Faculty Council</w:t>
      </w:r>
    </w:p>
    <w:p w14:paraId="52F210EE" w14:textId="77777777" w:rsidR="00677205" w:rsidRDefault="0089025D">
      <w:pPr>
        <w:pStyle w:val="NormalWeb"/>
        <w:spacing w:before="280" w:after="0" w:afterAutospacing="0"/>
        <w:ind w:left="720"/>
        <w:rPr>
          <w:i/>
        </w:rPr>
      </w:pPr>
      <w:r>
        <w:rPr>
          <w:i/>
        </w:rPr>
        <w:t>• New Program: Artificial Intelligence - Computer Engineering, MS</w:t>
      </w:r>
    </w:p>
    <w:p w14:paraId="2B8052F4" w14:textId="77777777" w:rsidR="00677205" w:rsidRDefault="0089025D">
      <w:pPr>
        <w:pStyle w:val="NormalWeb"/>
        <w:spacing w:before="280" w:after="0" w:afterAutospacing="0"/>
        <w:ind w:left="720"/>
        <w:rPr>
          <w:i/>
        </w:rPr>
      </w:pPr>
      <w:r>
        <w:rPr>
          <w:i/>
        </w:rPr>
        <w:t>• New Program: Artificial Intelligence - Computer Science, MS</w:t>
      </w:r>
    </w:p>
    <w:p w14:paraId="74FB21F8" w14:textId="77777777" w:rsidR="00677205" w:rsidRDefault="0089025D">
      <w:pPr>
        <w:pStyle w:val="NormalWeb"/>
        <w:spacing w:before="280" w:after="0" w:afterAutospacing="0"/>
        <w:ind w:left="720"/>
        <w:rPr>
          <w:i/>
        </w:rPr>
      </w:pPr>
      <w:r>
        <w:rPr>
          <w:i/>
        </w:rPr>
        <w:lastRenderedPageBreak/>
        <w:t>• New Program: Artificial Intelligence - Health Care Administration, MS</w:t>
      </w:r>
    </w:p>
    <w:p w14:paraId="6153244C" w14:textId="77777777" w:rsidR="00677205" w:rsidRDefault="0089025D">
      <w:pPr>
        <w:pStyle w:val="NormalWeb"/>
        <w:spacing w:before="280" w:after="0" w:afterAutospacing="0"/>
        <w:ind w:left="720"/>
        <w:rPr>
          <w:i/>
        </w:rPr>
      </w:pPr>
      <w:r>
        <w:rPr>
          <w:i/>
        </w:rPr>
        <w:t xml:space="preserve">• Change of Program Name: Health, Recreation, and Human Performance - Health and Human </w:t>
      </w:r>
      <w:r>
        <w:rPr>
          <w:i/>
        </w:rPr>
        <w:t>Performance, PhD</w:t>
      </w:r>
    </w:p>
    <w:p w14:paraId="4DA46587" w14:textId="77777777" w:rsidR="00677205" w:rsidRDefault="0089025D">
      <w:pPr>
        <w:pStyle w:val="NormalWeb"/>
        <w:spacing w:before="280" w:after="0" w:afterAutospacing="0"/>
        <w:ind w:left="720"/>
        <w:rPr>
          <w:i/>
        </w:rPr>
      </w:pPr>
      <w:r>
        <w:rPr>
          <w:i/>
        </w:rPr>
        <w:t>• Other Modification (change of CIP Code): Digital Forensics &amp; Incident Response, GCRT</w:t>
      </w:r>
    </w:p>
    <w:p w14:paraId="36D7D7CA" w14:textId="77777777" w:rsidR="00677205" w:rsidRDefault="0089025D">
      <w:pPr>
        <w:pStyle w:val="NormalWeb"/>
        <w:spacing w:before="280" w:after="0" w:afterAutospacing="0"/>
        <w:ind w:left="720"/>
        <w:rPr>
          <w:i/>
        </w:rPr>
      </w:pPr>
      <w:r>
        <w:rPr>
          <w:i/>
        </w:rPr>
        <w:t>• Other Modification (change of CIP Code): Forensic Crime Analysis, GCRT</w:t>
      </w:r>
    </w:p>
    <w:p w14:paraId="117E41DE" w14:textId="77777777" w:rsidR="00677205" w:rsidRDefault="0089025D">
      <w:pPr>
        <w:pStyle w:val="NormalWeb"/>
        <w:spacing w:before="280" w:after="0" w:afterAutospacing="0"/>
        <w:ind w:left="720"/>
        <w:rPr>
          <w:i/>
        </w:rPr>
      </w:pPr>
      <w:r>
        <w:rPr>
          <w:i/>
        </w:rPr>
        <w:t>• Other Modification (change of CIP Code): Forensic Threat Assessment and Management, GCRT</w:t>
      </w:r>
    </w:p>
    <w:p w14:paraId="33B1A130" w14:textId="77777777" w:rsidR="00677205" w:rsidRDefault="0089025D">
      <w:pPr>
        <w:pStyle w:val="NormalWeb"/>
        <w:spacing w:before="280" w:after="0" w:afterAutospacing="0"/>
        <w:ind w:left="720"/>
        <w:rPr>
          <w:i/>
        </w:rPr>
      </w:pPr>
      <w:r>
        <w:rPr>
          <w:i/>
        </w:rPr>
        <w:t>• Program Requirement Change: Nutritional Sciences - Dietetics Practice, MS</w:t>
      </w:r>
    </w:p>
    <w:p w14:paraId="4081897A" w14:textId="77777777" w:rsidR="00677205" w:rsidRDefault="0089025D">
      <w:pPr>
        <w:pStyle w:val="NormalWeb"/>
        <w:spacing w:before="280" w:after="0" w:afterAutospacing="0"/>
        <w:ind w:left="720"/>
        <w:rPr>
          <w:i/>
        </w:rPr>
      </w:pPr>
      <w:r>
        <w:rPr>
          <w:i/>
        </w:rPr>
        <w:t>• Program Requirement Change: Nutritional Sciences - Dietetics Research, MS</w:t>
      </w:r>
    </w:p>
    <w:p w14:paraId="4483DB65" w14:textId="77777777" w:rsidR="00677205" w:rsidRDefault="0089025D">
      <w:pPr>
        <w:pStyle w:val="NormalWeb"/>
        <w:spacing w:before="280" w:after="0" w:afterAutospacing="0"/>
        <w:ind w:left="720"/>
        <w:rPr>
          <w:i/>
        </w:rPr>
      </w:pPr>
      <w:r>
        <w:rPr>
          <w:i/>
        </w:rPr>
        <w:t>• Program Requirement Change: Nutritional Sciences - Nutrition, MS</w:t>
      </w:r>
    </w:p>
    <w:p w14:paraId="118495E0" w14:textId="77777777" w:rsidR="00677205" w:rsidRDefault="0089025D">
      <w:pPr>
        <w:pStyle w:val="NormalWeb"/>
        <w:spacing w:before="280" w:after="0" w:afterAutospacing="0"/>
        <w:ind w:left="720"/>
        <w:rPr>
          <w:i/>
        </w:rPr>
      </w:pPr>
      <w:r>
        <w:rPr>
          <w:i/>
        </w:rPr>
        <w:t>• Change of Program Name, Other Modification (removing UG courses, replacing with GR courses): Recreation Management and Recreational Therapy, MS</w:t>
      </w:r>
    </w:p>
    <w:p w14:paraId="2676603C" w14:textId="77777777" w:rsidR="00677205" w:rsidRDefault="0089025D">
      <w:pPr>
        <w:pStyle w:val="NormalWeb"/>
        <w:spacing w:before="280" w:after="0" w:afterAutospacing="0"/>
        <w:ind w:left="720"/>
      </w:pPr>
      <w:r>
        <w:rPr>
          <w:i/>
        </w:rPr>
        <w:t>• Change of Program Name, Other Modification (change in required courses): Health, Recreation, and Human Performance - Leisure Studies, PhD</w:t>
      </w:r>
    </w:p>
    <w:p w14:paraId="26569792" w14:textId="77777777" w:rsidR="00677205" w:rsidRDefault="0089025D">
      <w:pPr>
        <w:pStyle w:val="NormalWeb"/>
        <w:spacing w:before="280" w:after="120"/>
        <w:ind w:left="720"/>
      </w:pPr>
      <w:r>
        <w:rPr>
          <w:i/>
        </w:rPr>
        <w:t xml:space="preserve">Round Up Rebuild </w:t>
      </w:r>
      <w:r>
        <w:t>- IT has begun working on rebuilding Round UP and merging it with Banner and Slate. Delivery date is anticipated in Spring 2025.</w:t>
      </w:r>
    </w:p>
    <w:p w14:paraId="6301713D" w14:textId="77777777" w:rsidR="00677205" w:rsidRDefault="0089025D">
      <w:pPr>
        <w:pStyle w:val="NormalWeb"/>
        <w:spacing w:before="280" w:after="120"/>
        <w:ind w:left="720"/>
        <w:rPr>
          <w:i/>
        </w:rPr>
      </w:pPr>
      <w:r>
        <w:rPr>
          <w:i/>
        </w:rPr>
        <w:t>Upcoming deadlines</w:t>
      </w:r>
    </w:p>
    <w:p w14:paraId="496209A6" w14:textId="77777777" w:rsidR="00677205" w:rsidRDefault="0089025D">
      <w:pPr>
        <w:pStyle w:val="ListParagraph"/>
        <w:rPr>
          <w:rFonts w:ascii="Times New Roman" w:hAnsi="Times New Roman" w:cs="Times New Roman"/>
          <w:sz w:val="24"/>
          <w:szCs w:val="24"/>
        </w:rPr>
      </w:pPr>
      <w:r>
        <w:rPr>
          <w:rFonts w:ascii="Times New Roman" w:hAnsi="Times New Roman" w:cs="Times New Roman"/>
          <w:sz w:val="24"/>
          <w:szCs w:val="24"/>
        </w:rPr>
        <w:t>• Graduate Commencement Friday, December 13. Faculty volunteers are welcome.</w:t>
      </w:r>
    </w:p>
    <w:p w14:paraId="51191300" w14:textId="77777777" w:rsidR="00677205" w:rsidRDefault="0089025D">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Student Government Association – Sam Hiltz</w:t>
      </w:r>
    </w:p>
    <w:p w14:paraId="49FABDD7" w14:textId="77777777" w:rsidR="00677205" w:rsidRDefault="0089025D">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Oklahoma Intercollegiate Legislature fall session, Oklahoma State students received awards for best overall delegation, best senate delegation, best house delegation, and placed 1st and 2nd in MOOT.</w:t>
      </w:r>
    </w:p>
    <w:p w14:paraId="3351CEF4" w14:textId="77777777" w:rsidR="00677205" w:rsidRDefault="0089025D">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SGA had its </w:t>
      </w:r>
      <w:r>
        <w:rPr>
          <w:rFonts w:ascii="Times New Roman" w:eastAsia="Times New Roman" w:hAnsi="Times New Roman" w:cs="Times New Roman"/>
          <w:sz w:val="24"/>
          <w:szCs w:val="24"/>
        </w:rPr>
        <w:t>last meeting of the semester on November 20th. At this meeting, a new cabinet position was created, the Director of Accessibility.</w:t>
      </w:r>
    </w:p>
    <w:p w14:paraId="647D250E" w14:textId="77777777" w:rsidR="00677205" w:rsidRDefault="0089025D">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SGA is hosting a winter coat drive from November 18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 December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benefiting Wings of Hope, Mission of Hope, and the Campus Closet.</w:t>
      </w:r>
    </w:p>
    <w:p w14:paraId="30036FB1" w14:textId="77777777" w:rsidR="00677205" w:rsidRDefault="0089025D">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&amp; Professional Student Government Association – Marcia Sun</w:t>
      </w:r>
    </w:p>
    <w:p w14:paraId="0EE09878" w14:textId="77777777" w:rsidR="00677205" w:rsidRDefault="0089025D">
      <w:pPr>
        <w:spacing w:after="0" w:line="240" w:lineRule="auto"/>
        <w:ind w:firstLine="72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GPSGA Graduation Stoles </w:t>
      </w:r>
    </w:p>
    <w:p w14:paraId="5945EBCA" w14:textId="77777777" w:rsidR="00677205" w:rsidRDefault="00677205">
      <w:pPr>
        <w:spacing w:after="0" w:line="240" w:lineRule="auto"/>
        <w:rPr>
          <w:rFonts w:ascii="Times New Roman" w:eastAsia="Times New Roman" w:hAnsi="Times New Roman" w:cs="Times New Roman"/>
          <w:sz w:val="24"/>
          <w:szCs w:val="24"/>
          <w:lang w:eastAsia="zh-CN"/>
        </w:rPr>
      </w:pPr>
    </w:p>
    <w:p w14:paraId="6A738710" w14:textId="77777777" w:rsidR="00677205" w:rsidRDefault="0089025D">
      <w:pPr>
        <w:spacing w:after="0" w:line="240" w:lineRule="auto"/>
        <w:ind w:left="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GPSGA is delighted to honor its former and current representatives, liaisons, and officers graduating this semester by offering the opportunity to borrow graduation stoles for the Fall 2024 commencement on December 13. </w:t>
      </w:r>
    </w:p>
    <w:p w14:paraId="6D11531E" w14:textId="77777777" w:rsidR="00677205" w:rsidRDefault="0089025D">
      <w:pPr>
        <w:pStyle w:val="ListParagraph"/>
        <w:numPr>
          <w:ilvl w:val="0"/>
          <w:numId w:val="5"/>
        </w:numPr>
        <w:suppressAutoHyphens w:val="0"/>
        <w:spacing w:after="0" w:line="240" w:lineRule="auto"/>
        <w:outlineLvl w:val="2"/>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GPSGA Graduation Stole Checkout Process</w:t>
      </w:r>
    </w:p>
    <w:p w14:paraId="4CAE8BBA" w14:textId="77777777" w:rsidR="00677205" w:rsidRDefault="0089025D">
      <w:pPr>
        <w:numPr>
          <w:ilvl w:val="0"/>
          <w:numId w:val="3"/>
        </w:numPr>
        <w:suppressAutoHyphens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Complete the </w:t>
      </w:r>
      <w:hyperlink r:id="rId12" w:tgtFrame="_new">
        <w:r>
          <w:rPr>
            <w:rFonts w:ascii="Times New Roman" w:eastAsia="Times New Roman" w:hAnsi="Times New Roman" w:cs="Times New Roman"/>
            <w:color w:val="0000FF"/>
            <w:sz w:val="24"/>
            <w:szCs w:val="24"/>
            <w:u w:val="single"/>
            <w:lang w:eastAsia="zh-CN"/>
          </w:rPr>
          <w:t>Graduation Stole Checkout Form</w:t>
        </w:r>
      </w:hyperlink>
      <w:r>
        <w:rPr>
          <w:rFonts w:ascii="Times New Roman" w:eastAsia="Times New Roman" w:hAnsi="Times New Roman" w:cs="Times New Roman"/>
          <w:sz w:val="24"/>
          <w:szCs w:val="24"/>
          <w:lang w:eastAsia="zh-CN"/>
        </w:rPr>
        <w:t>.</w:t>
      </w:r>
    </w:p>
    <w:p w14:paraId="5F3332B7" w14:textId="77777777" w:rsidR="00677205" w:rsidRDefault="0089025D">
      <w:pPr>
        <w:numPr>
          <w:ilvl w:val="0"/>
          <w:numId w:val="3"/>
        </w:numPr>
        <w:suppressAutoHyphens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Stoles can be picked up at the Graduate Success Center, located in </w:t>
      </w:r>
      <w:r>
        <w:rPr>
          <w:rFonts w:ascii="Times New Roman" w:eastAsia="Times New Roman" w:hAnsi="Times New Roman" w:cs="Times New Roman"/>
          <w:b/>
          <w:bCs/>
          <w:sz w:val="24"/>
          <w:szCs w:val="24"/>
          <w:lang w:eastAsia="zh-CN"/>
        </w:rPr>
        <w:t>101 General Academic Building</w:t>
      </w:r>
      <w:r>
        <w:rPr>
          <w:rFonts w:ascii="Times New Roman" w:eastAsia="Times New Roman" w:hAnsi="Times New Roman" w:cs="Times New Roman"/>
          <w:sz w:val="24"/>
          <w:szCs w:val="24"/>
          <w:lang w:eastAsia="zh-CN"/>
        </w:rPr>
        <w:t>.</w:t>
      </w:r>
    </w:p>
    <w:p w14:paraId="4A2D6FA5" w14:textId="77777777" w:rsidR="00677205" w:rsidRDefault="0089025D">
      <w:pPr>
        <w:numPr>
          <w:ilvl w:val="0"/>
          <w:numId w:val="3"/>
        </w:numPr>
        <w:suppressAutoHyphens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Stoles must be returned to the Graduate Success Center one week </w:t>
      </w:r>
      <w:r>
        <w:rPr>
          <w:rFonts w:ascii="Times New Roman" w:eastAsia="Times New Roman" w:hAnsi="Times New Roman" w:cs="Times New Roman"/>
          <w:b/>
          <w:bCs/>
          <w:sz w:val="24"/>
          <w:szCs w:val="24"/>
          <w:lang w:eastAsia="zh-CN"/>
        </w:rPr>
        <w:t xml:space="preserve">after </w:t>
      </w:r>
      <w:proofErr w:type="gramStart"/>
      <w:r>
        <w:rPr>
          <w:rFonts w:ascii="Times New Roman" w:eastAsia="Times New Roman" w:hAnsi="Times New Roman" w:cs="Times New Roman"/>
          <w:b/>
          <w:bCs/>
          <w:sz w:val="24"/>
          <w:szCs w:val="24"/>
          <w:lang w:eastAsia="zh-CN"/>
        </w:rPr>
        <w:t>the graduation</w:t>
      </w:r>
      <w:proofErr w:type="gramEnd"/>
      <w:r>
        <w:rPr>
          <w:rFonts w:ascii="Times New Roman" w:eastAsia="Times New Roman" w:hAnsi="Times New Roman" w:cs="Times New Roman"/>
          <w:b/>
          <w:bCs/>
          <w:sz w:val="24"/>
          <w:szCs w:val="24"/>
          <w:lang w:eastAsia="zh-CN"/>
        </w:rPr>
        <w:t xml:space="preserve"> commencement</w:t>
      </w:r>
      <w:r>
        <w:rPr>
          <w:rFonts w:ascii="Times New Roman" w:eastAsia="Times New Roman" w:hAnsi="Times New Roman" w:cs="Times New Roman"/>
          <w:sz w:val="24"/>
          <w:szCs w:val="24"/>
          <w:lang w:eastAsia="zh-CN"/>
        </w:rPr>
        <w:t>.</w:t>
      </w:r>
    </w:p>
    <w:p w14:paraId="4C20ECA0" w14:textId="77777777" w:rsidR="00677205" w:rsidRDefault="00677205">
      <w:pPr>
        <w:pStyle w:val="paragraph"/>
        <w:spacing w:beforeAutospacing="0" w:after="0" w:afterAutospacing="0"/>
        <w:jc w:val="both"/>
        <w:textAlignment w:val="baseline"/>
        <w:rPr>
          <w:rStyle w:val="normaltextrun"/>
          <w:rFonts w:eastAsiaTheme="majorEastAsia"/>
          <w:b/>
          <w:bCs/>
        </w:rPr>
      </w:pPr>
    </w:p>
    <w:p w14:paraId="26228E3E" w14:textId="77777777" w:rsidR="00677205" w:rsidRDefault="0089025D">
      <w:pPr>
        <w:pStyle w:val="paragraph"/>
        <w:spacing w:beforeAutospacing="0" w:after="0" w:afterAutospacing="0"/>
        <w:ind w:firstLine="720"/>
        <w:jc w:val="both"/>
        <w:textAlignment w:val="baseline"/>
        <w:rPr>
          <w:rStyle w:val="normaltextrun"/>
          <w:rFonts w:ascii="Segoe UI" w:hAnsi="Segoe UI" w:cs="Segoe UI"/>
        </w:rPr>
      </w:pPr>
      <w:r>
        <w:rPr>
          <w:rStyle w:val="normaltextrun"/>
          <w:rFonts w:eastAsiaTheme="majorEastAsia"/>
          <w:b/>
          <w:bCs/>
        </w:rPr>
        <w:t xml:space="preserve">GPSGA </w:t>
      </w:r>
      <w:r>
        <w:rPr>
          <w:rStyle w:val="normaltextrun"/>
          <w:rFonts w:eastAsiaTheme="majorEastAsia"/>
          <w:b/>
          <w:bCs/>
        </w:rPr>
        <w:t>Assistance/Grant/Fund Information</w:t>
      </w:r>
      <w:r>
        <w:rPr>
          <w:rStyle w:val="eop"/>
          <w:rFonts w:eastAsiaTheme="majorEastAsia"/>
        </w:rPr>
        <w:t> </w:t>
      </w:r>
    </w:p>
    <w:p w14:paraId="16B7AB61" w14:textId="77777777" w:rsidR="00677205" w:rsidRDefault="00677205">
      <w:pPr>
        <w:pStyle w:val="paragraph"/>
        <w:spacing w:beforeAutospacing="0" w:after="0" w:afterAutospacing="0"/>
        <w:jc w:val="both"/>
        <w:textAlignment w:val="baseline"/>
        <w:rPr>
          <w:rStyle w:val="normaltextrun"/>
          <w:rFonts w:eastAsiaTheme="majorEastAsia"/>
          <w:color w:val="000000"/>
          <w:shd w:val="clear" w:color="auto" w:fill="FFFFFF"/>
        </w:rPr>
      </w:pPr>
    </w:p>
    <w:p w14:paraId="1F366D53" w14:textId="77777777" w:rsidR="00677205" w:rsidRDefault="0089025D">
      <w:pPr>
        <w:pStyle w:val="paragraph"/>
        <w:spacing w:beforeAutospacing="0" w:after="0" w:afterAutospacing="0"/>
        <w:ind w:left="720"/>
        <w:jc w:val="both"/>
        <w:textAlignment w:val="baseline"/>
        <w:rPr>
          <w:rFonts w:ascii="Segoe UI" w:hAnsi="Segoe UI" w:cs="Segoe UI"/>
        </w:rPr>
      </w:pPr>
      <w:r>
        <w:rPr>
          <w:rStyle w:val="normaltextrun"/>
          <w:rFonts w:eastAsiaTheme="majorEastAsia"/>
          <w:color w:val="000000"/>
          <w:shd w:val="clear" w:color="auto" w:fill="FFFFFF"/>
        </w:rPr>
        <w:t xml:space="preserve">The </w:t>
      </w:r>
      <w:hyperlink r:id="rId13">
        <w:r>
          <w:rPr>
            <w:rStyle w:val="Hyperlink"/>
            <w:rFonts w:eastAsiaTheme="majorEastAsia"/>
            <w:b/>
            <w:bCs/>
            <w:shd w:val="clear" w:color="auto" w:fill="FFFFFF"/>
          </w:rPr>
          <w:t>Fall 2024 Post Conference Report for the GPSGA Travel Assistance</w:t>
        </w:r>
      </w:hyperlink>
      <w:r>
        <w:rPr>
          <w:rStyle w:val="normaltextrun"/>
          <w:rFonts w:eastAsiaTheme="majorEastAsia"/>
          <w:color w:val="000000"/>
          <w:shd w:val="clear" w:color="auto" w:fill="FFFFFF"/>
        </w:rPr>
        <w:t xml:space="preserve"> and the </w:t>
      </w:r>
      <w:hyperlink r:id="rId14">
        <w:r>
          <w:rPr>
            <w:rStyle w:val="Hyperlink"/>
            <w:rFonts w:eastAsiaTheme="majorEastAsia"/>
            <w:b/>
            <w:bCs/>
            <w:shd w:val="clear" w:color="auto" w:fill="FFFFFF"/>
          </w:rPr>
          <w:t>Post Event Visual Report for the Co-Sponsorship Fund</w:t>
        </w:r>
      </w:hyperlink>
      <w:r>
        <w:rPr>
          <w:rStyle w:val="normaltextrun"/>
          <w:rFonts w:eastAsiaTheme="majorEastAsia"/>
          <w:color w:val="000000"/>
          <w:shd w:val="clear" w:color="auto" w:fill="FFFFFF"/>
        </w:rPr>
        <w:t xml:space="preserve"> are now open. Please submit the relevant documents to support the applications to Canvas. All application forms and assignments are available on the GPSGA Canvas page.</w:t>
      </w:r>
      <w:r>
        <w:rPr>
          <w:rStyle w:val="normaltextrun"/>
          <w:rFonts w:eastAsiaTheme="majorEastAsia"/>
        </w:rPr>
        <w:t xml:space="preserve"> The Finance Committee will review all applications at the end of the semester, as previously conducted, and applicants will be notified via email of approval decisions after all applications have been collected and evaluated. </w:t>
      </w:r>
      <w:r>
        <w:rPr>
          <w:rStyle w:val="eop"/>
          <w:rFonts w:eastAsiaTheme="majorEastAsia"/>
        </w:rPr>
        <w:t xml:space="preserve"> </w:t>
      </w:r>
    </w:p>
    <w:p w14:paraId="060CCEC4" w14:textId="77777777" w:rsidR="00677205" w:rsidRDefault="00677205">
      <w:pPr>
        <w:pStyle w:val="paragraph"/>
        <w:spacing w:beforeAutospacing="0" w:after="0" w:afterAutospacing="0"/>
        <w:jc w:val="both"/>
        <w:textAlignment w:val="baseline"/>
        <w:rPr>
          <w:rFonts w:ascii="Segoe UI" w:hAnsi="Segoe UI" w:cs="Segoe UI"/>
        </w:rPr>
      </w:pPr>
    </w:p>
    <w:p w14:paraId="3464DEDD" w14:textId="77777777" w:rsidR="00677205" w:rsidRDefault="0089025D">
      <w:pPr>
        <w:pStyle w:val="paragraph"/>
        <w:spacing w:beforeAutospacing="0" w:after="0" w:afterAutospacing="0"/>
        <w:ind w:firstLine="720"/>
        <w:jc w:val="both"/>
        <w:textAlignment w:val="baseline"/>
        <w:rPr>
          <w:rFonts w:ascii="Segoe UI" w:hAnsi="Segoe UI" w:cs="Segoe UI"/>
        </w:rPr>
      </w:pPr>
      <w:r>
        <w:rPr>
          <w:rStyle w:val="normaltextrun"/>
          <w:rFonts w:eastAsiaTheme="majorEastAsia"/>
          <w:b/>
          <w:bCs/>
        </w:rPr>
        <w:t>GPSGA Committee Assignment - Fall 2024</w:t>
      </w:r>
      <w:r>
        <w:rPr>
          <w:rStyle w:val="eop"/>
          <w:rFonts w:eastAsiaTheme="majorEastAsia"/>
        </w:rPr>
        <w:t> </w:t>
      </w:r>
    </w:p>
    <w:p w14:paraId="1CC69DD4" w14:textId="77777777" w:rsidR="00677205" w:rsidRDefault="00677205">
      <w:pPr>
        <w:pStyle w:val="paragraph"/>
        <w:spacing w:beforeAutospacing="0" w:after="0" w:afterAutospacing="0"/>
        <w:jc w:val="both"/>
        <w:textAlignment w:val="baseline"/>
        <w:rPr>
          <w:rStyle w:val="eop"/>
          <w:rFonts w:eastAsiaTheme="majorEastAsia"/>
        </w:rPr>
      </w:pPr>
    </w:p>
    <w:p w14:paraId="0AA183D1" w14:textId="77777777" w:rsidR="00677205" w:rsidRDefault="0089025D">
      <w:pPr>
        <w:pStyle w:val="paragraph"/>
        <w:spacing w:beforeAutospacing="0" w:after="0" w:afterAutospacing="0"/>
        <w:ind w:left="720"/>
        <w:jc w:val="both"/>
        <w:textAlignment w:val="baseline"/>
        <w:rPr>
          <w:rStyle w:val="eop"/>
          <w:rFonts w:eastAsiaTheme="majorEastAsia"/>
          <w:b/>
          <w:bCs/>
        </w:rPr>
      </w:pPr>
      <w:r>
        <w:rPr>
          <w:rStyle w:val="eop"/>
          <w:rFonts w:eastAsiaTheme="majorEastAsia"/>
        </w:rPr>
        <w:t>The committee assignments for all GPSGA representatives and liaisons are available to view on the GPSGA Community Canvas page.</w:t>
      </w:r>
      <w:r>
        <w:rPr>
          <w:rStyle w:val="eop"/>
          <w:rFonts w:eastAsiaTheme="majorEastAsia"/>
          <w:b/>
          <w:bCs/>
        </w:rPr>
        <w:t xml:space="preserve"> </w:t>
      </w:r>
    </w:p>
    <w:p w14:paraId="714AAC6F" w14:textId="77777777" w:rsidR="00677205" w:rsidRDefault="0089025D">
      <w:pPr>
        <w:spacing w:beforeAutospacing="1" w:afterAutospacing="1" w:line="240" w:lineRule="auto"/>
        <w:ind w:firstLine="72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GPSGA Phoenix Awards </w:t>
      </w:r>
    </w:p>
    <w:p w14:paraId="58C6116A" w14:textId="77777777" w:rsidR="00677205" w:rsidRDefault="0089025D">
      <w:pPr>
        <w:spacing w:beforeAutospacing="1" w:afterAutospacing="1" w:line="240" w:lineRule="auto"/>
        <w:ind w:left="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The GPSGA Phoenix Award applications are open from </w:t>
      </w:r>
      <w:r>
        <w:rPr>
          <w:rFonts w:ascii="Times New Roman" w:eastAsia="Times New Roman" w:hAnsi="Times New Roman" w:cs="Times New Roman"/>
          <w:b/>
          <w:bCs/>
          <w:sz w:val="24"/>
          <w:szCs w:val="24"/>
          <w:lang w:eastAsia="zh-CN"/>
        </w:rPr>
        <w:t>October 28, 2024, to March 10, 2025</w:t>
      </w:r>
      <w:r>
        <w:rPr>
          <w:rFonts w:ascii="Times New Roman" w:eastAsia="Times New Roman" w:hAnsi="Times New Roman" w:cs="Times New Roman"/>
          <w:sz w:val="24"/>
          <w:szCs w:val="24"/>
          <w:lang w:eastAsia="zh-CN"/>
        </w:rPr>
        <w:t xml:space="preserve">. </w:t>
      </w:r>
    </w:p>
    <w:p w14:paraId="4196E959" w14:textId="77777777" w:rsidR="00677205" w:rsidRDefault="0089025D">
      <w:pPr>
        <w:spacing w:beforeAutospacing="1" w:afterAutospacing="1"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Four Categories of the Phoenix Awards:</w:t>
      </w:r>
    </w:p>
    <w:p w14:paraId="5582CD01" w14:textId="77777777" w:rsidR="00677205" w:rsidRDefault="0089025D">
      <w:pPr>
        <w:pStyle w:val="ListParagraph"/>
        <w:numPr>
          <w:ilvl w:val="0"/>
          <w:numId w:val="4"/>
        </w:numPr>
        <w:suppressAutoHyphens w:val="0"/>
        <w:spacing w:beforeAutospacing="1"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Doctoral Student Phoenix Award</w:t>
      </w:r>
    </w:p>
    <w:p w14:paraId="15FF78C1" w14:textId="77777777" w:rsidR="00677205" w:rsidRDefault="0089025D">
      <w:pPr>
        <w:pStyle w:val="ListParagraph"/>
        <w:numPr>
          <w:ilvl w:val="0"/>
          <w:numId w:val="4"/>
        </w:numPr>
        <w:suppressAutoHyphens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Master’s Student Phoenix Award</w:t>
      </w:r>
    </w:p>
    <w:p w14:paraId="04C85258" w14:textId="77777777" w:rsidR="00677205" w:rsidRDefault="0089025D">
      <w:pPr>
        <w:pStyle w:val="ListParagraph"/>
        <w:numPr>
          <w:ilvl w:val="0"/>
          <w:numId w:val="4"/>
        </w:numPr>
        <w:suppressAutoHyphens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Graduate Teaching Assistant Award</w:t>
      </w:r>
    </w:p>
    <w:p w14:paraId="140B9F5C" w14:textId="77777777" w:rsidR="00677205" w:rsidRDefault="0089025D">
      <w:pPr>
        <w:pStyle w:val="ListParagraph"/>
        <w:numPr>
          <w:ilvl w:val="0"/>
          <w:numId w:val="4"/>
        </w:numPr>
        <w:suppressAutoHyphens w:val="0"/>
        <w:spacing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Graduate Faculty Phoenix </w:t>
      </w:r>
      <w:r>
        <w:rPr>
          <w:rFonts w:ascii="Times New Roman" w:eastAsia="Times New Roman" w:hAnsi="Times New Roman" w:cs="Times New Roman"/>
          <w:sz w:val="24"/>
          <w:szCs w:val="24"/>
          <w:lang w:eastAsia="zh-CN"/>
        </w:rPr>
        <w:t>Award</w:t>
      </w:r>
    </w:p>
    <w:p w14:paraId="1CED5867" w14:textId="77777777" w:rsidR="00677205" w:rsidRDefault="0089025D">
      <w:pPr>
        <w:spacing w:beforeAutospacing="1" w:afterAutospacing="1" w:line="240" w:lineRule="auto"/>
        <w:ind w:left="720"/>
        <w:rPr>
          <w:rFonts w:ascii="Times New Roman" w:eastAsia="Times New Roman" w:hAnsi="Times New Roman" w:cs="Times New Roman"/>
          <w:b/>
          <w:bCs/>
          <w:sz w:val="24"/>
          <w:szCs w:val="24"/>
          <w:lang w:eastAsia="zh-CN"/>
        </w:rPr>
      </w:pPr>
      <w:r>
        <w:rPr>
          <w:rFonts w:ascii="Times New Roman" w:eastAsia="Times New Roman" w:hAnsi="Times New Roman" w:cs="Times New Roman"/>
          <w:sz w:val="24"/>
          <w:szCs w:val="24"/>
          <w:lang w:eastAsia="zh-CN"/>
        </w:rPr>
        <w:t xml:space="preserve">Late submissions will not be accepted. Please review the criteria and complete the form accurately. The application is available on </w:t>
      </w:r>
      <w:hyperlink r:id="rId15">
        <w:r>
          <w:rPr>
            <w:rStyle w:val="Hyperlink"/>
            <w:rFonts w:ascii="Times New Roman" w:eastAsia="Times New Roman" w:hAnsi="Times New Roman" w:cs="Times New Roman"/>
            <w:b/>
            <w:bCs/>
            <w:sz w:val="24"/>
            <w:szCs w:val="24"/>
            <w:lang w:eastAsia="zh-CN"/>
          </w:rPr>
          <w:t>GPSGA Community on Canvas</w:t>
        </w:r>
      </w:hyperlink>
      <w:r>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sz w:val="24"/>
          <w:szCs w:val="24"/>
          <w:lang w:eastAsia="zh-CN"/>
        </w:rPr>
        <w:t>via</w:t>
      </w:r>
      <w:r>
        <w:rPr>
          <w:rFonts w:ascii="Times New Roman" w:eastAsia="Times New Roman" w:hAnsi="Times New Roman" w:cs="Times New Roman"/>
          <w:b/>
          <w:bCs/>
          <w:sz w:val="24"/>
          <w:szCs w:val="24"/>
          <w:lang w:eastAsia="zh-CN"/>
        </w:rPr>
        <w:t xml:space="preserve"> </w:t>
      </w:r>
      <w:hyperlink r:id="rId16">
        <w:r>
          <w:rPr>
            <w:rStyle w:val="Hyperlink"/>
            <w:rFonts w:ascii="Times New Roman" w:eastAsia="Times New Roman" w:hAnsi="Times New Roman" w:cs="Times New Roman"/>
            <w:b/>
            <w:bCs/>
            <w:sz w:val="24"/>
            <w:szCs w:val="24"/>
            <w:lang w:eastAsia="zh-CN"/>
          </w:rPr>
          <w:t>Microsoft Forms</w:t>
        </w:r>
      </w:hyperlink>
      <w:r>
        <w:rPr>
          <w:rFonts w:ascii="Times New Roman" w:eastAsia="Times New Roman" w:hAnsi="Times New Roman" w:cs="Times New Roman"/>
          <w:sz w:val="24"/>
          <w:szCs w:val="24"/>
          <w:lang w:eastAsia="zh-CN"/>
        </w:rPr>
        <w:t>. Please note only one attempt is allowed, and applicants can apply for only one category.</w:t>
      </w:r>
    </w:p>
    <w:p w14:paraId="586521F0" w14:textId="77777777" w:rsidR="00677205" w:rsidRDefault="00677205">
      <w:pPr>
        <w:pStyle w:val="paragraph"/>
        <w:spacing w:beforeAutospacing="0" w:after="0" w:afterAutospacing="0"/>
        <w:ind w:left="720"/>
        <w:textAlignment w:val="baseline"/>
      </w:pPr>
    </w:p>
    <w:p w14:paraId="3AD3C8B5" w14:textId="77777777" w:rsidR="00677205" w:rsidRDefault="0089025D">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REPORTS OF STANDING AND </w:t>
      </w:r>
      <w:r>
        <w:rPr>
          <w:rFonts w:ascii="Times New Roman" w:eastAsia="Times New Roman" w:hAnsi="Times New Roman" w:cs="Times New Roman"/>
          <w:b/>
          <w:bCs/>
          <w:kern w:val="0"/>
          <w:sz w:val="24"/>
          <w:szCs w:val="24"/>
          <w14:ligatures w14:val="none"/>
        </w:rPr>
        <w:t>SPECIAL COMMITTEES:</w:t>
      </w:r>
    </w:p>
    <w:p w14:paraId="69C79D65" w14:textId="77777777" w:rsidR="00677205" w:rsidRDefault="0089025D">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29EE1D22" w14:textId="77777777" w:rsidR="00677205" w:rsidRDefault="0089025D">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a.  Academic Standards and Policies: Mike Yough – Update</w:t>
      </w:r>
    </w:p>
    <w:p w14:paraId="2EE07B58"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Yough stated the committee met on November 7</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We checked in with our liaisons to GEAC as week as our Faculty Council working group in ITLE. We also crafted initiatives for the spring to look at which include revisiting/examining course objectives and taking a closer look at some of the General Education requirements.</w:t>
      </w:r>
    </w:p>
    <w:p w14:paraId="74E89836"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1A244721" w14:textId="77777777" w:rsidR="00677205" w:rsidRDefault="0089025D">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  Access and Community Impact: Ravi Jadeja – No Report</w:t>
      </w:r>
    </w:p>
    <w:p w14:paraId="7CC98C09" w14:textId="77777777" w:rsidR="00677205" w:rsidRDefault="00677205">
      <w:pPr>
        <w:spacing w:after="0" w:line="276" w:lineRule="auto"/>
        <w:ind w:firstLine="720"/>
        <w:textAlignment w:val="baseline"/>
        <w:rPr>
          <w:rFonts w:ascii="Times New Roman" w:eastAsia="Times New Roman" w:hAnsi="Times New Roman" w:cs="Times New Roman"/>
          <w:b/>
          <w:bCs/>
          <w:kern w:val="0"/>
          <w:sz w:val="24"/>
          <w:szCs w:val="24"/>
          <w14:ligatures w14:val="none"/>
        </w:rPr>
      </w:pPr>
    </w:p>
    <w:p w14:paraId="5B0E274F" w14:textId="77777777" w:rsidR="00677205" w:rsidRDefault="0089025D">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  Athletics: Aric Warren – Update</w:t>
      </w:r>
    </w:p>
    <w:p w14:paraId="4906ED39"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Warren stated the committee met last November 19</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and just to kind of build on our ongoing work in question this year in terms of mental health resources and access to availability to those resources on campus not only for students, but also for faculty. We invited a guest speaker from Human Resources (HR), Amy Hoy, to come and </w:t>
      </w:r>
      <w:proofErr w:type="gramStart"/>
      <w:r>
        <w:rPr>
          <w:rFonts w:ascii="Times New Roman" w:eastAsia="Times New Roman" w:hAnsi="Times New Roman" w:cs="Times New Roman"/>
          <w:kern w:val="0"/>
          <w:sz w:val="24"/>
          <w:szCs w:val="24"/>
          <w14:ligatures w14:val="none"/>
        </w:rPr>
        <w:t>met</w:t>
      </w:r>
      <w:proofErr w:type="gramEnd"/>
      <w:r>
        <w:rPr>
          <w:rFonts w:ascii="Times New Roman" w:eastAsia="Times New Roman" w:hAnsi="Times New Roman" w:cs="Times New Roman"/>
          <w:kern w:val="0"/>
          <w:sz w:val="24"/>
          <w:szCs w:val="24"/>
          <w14:ligatures w14:val="none"/>
        </w:rPr>
        <w:t xml:space="preserve"> with our group to discuss some of the different options available that are provided through our HR healthcare benefits. She </w:t>
      </w:r>
      <w:proofErr w:type="gramStart"/>
      <w:r>
        <w:rPr>
          <w:rFonts w:ascii="Times New Roman" w:eastAsia="Times New Roman" w:hAnsi="Times New Roman" w:cs="Times New Roman"/>
          <w:kern w:val="0"/>
          <w:sz w:val="24"/>
          <w:szCs w:val="24"/>
          <w14:ligatures w14:val="none"/>
        </w:rPr>
        <w:t>had</w:t>
      </w:r>
      <w:proofErr w:type="gramEnd"/>
      <w:r>
        <w:rPr>
          <w:rFonts w:ascii="Times New Roman" w:eastAsia="Times New Roman" w:hAnsi="Times New Roman" w:cs="Times New Roman"/>
          <w:kern w:val="0"/>
          <w:sz w:val="24"/>
          <w:szCs w:val="24"/>
          <w14:ligatures w14:val="none"/>
        </w:rPr>
        <w:t xml:space="preserve"> outlined some of these benefits. She talked about a program called Guidance Resources which offer</w:t>
      </w:r>
      <w:r>
        <w:rPr>
          <w:rFonts w:ascii="Times New Roman" w:eastAsia="Times New Roman" w:hAnsi="Times New Roman" w:cs="Times New Roman"/>
          <w:kern w:val="0"/>
          <w:sz w:val="24"/>
          <w:szCs w:val="24"/>
          <w14:ligatures w14:val="none"/>
        </w:rPr>
        <w:t>s six free visits with a therapist or a psychologist.  If these visits then will persist beyond those six free visits, then there are virtual options available for continuation, or they will pair that individual with a healthcare professional within the surrounding area who will accept our insurance plan. This includes any kind of mental health, behavioral health kinds of concerns. Additionally, there are options for marriage, therapy and marriage counseling available on the six sessions kind of format.  Ad</w:t>
      </w:r>
      <w:r>
        <w:rPr>
          <w:rFonts w:ascii="Times New Roman" w:eastAsia="Times New Roman" w:hAnsi="Times New Roman" w:cs="Times New Roman"/>
          <w:kern w:val="0"/>
          <w:sz w:val="24"/>
          <w:szCs w:val="24"/>
          <w14:ligatures w14:val="none"/>
        </w:rPr>
        <w:t>ditionally, for people that utilize our healthcare plan there are six sessions available through Guidance Resources. This is six free sessions per diagnosis. So, if an individual has more than one health diagnosis, then there's six free visits available for each medical diagnosis. She also talked about the new Resilient Plan which is available for OSU members. The plan has over 70 specialties. This is the in-house option located by Lakeview and Perkins Road, where there's access to 70 different specialties.</w:t>
      </w:r>
      <w:r>
        <w:rPr>
          <w:rFonts w:ascii="Times New Roman" w:eastAsia="Times New Roman" w:hAnsi="Times New Roman" w:cs="Times New Roman"/>
          <w:kern w:val="0"/>
          <w:sz w:val="24"/>
          <w:szCs w:val="24"/>
          <w14:ligatures w14:val="none"/>
        </w:rPr>
        <w:t xml:space="preserve"> However, they currently do not have any psychological services available through that </w:t>
      </w:r>
      <w:proofErr w:type="gramStart"/>
      <w:r>
        <w:rPr>
          <w:rFonts w:ascii="Times New Roman" w:eastAsia="Times New Roman" w:hAnsi="Times New Roman" w:cs="Times New Roman"/>
          <w:kern w:val="0"/>
          <w:sz w:val="24"/>
          <w:szCs w:val="24"/>
          <w14:ligatures w14:val="none"/>
        </w:rPr>
        <w:t>particular plan</w:t>
      </w:r>
      <w:proofErr w:type="gramEnd"/>
      <w:r>
        <w:rPr>
          <w:rFonts w:ascii="Times New Roman" w:eastAsia="Times New Roman" w:hAnsi="Times New Roman" w:cs="Times New Roman"/>
          <w:kern w:val="0"/>
          <w:sz w:val="24"/>
          <w:szCs w:val="24"/>
          <w14:ligatures w14:val="none"/>
        </w:rPr>
        <w:t>. There are also telehealth options available through our health care coverage, particularly through the Blue Option Plan. This one is called MD Live. There is a $10 virtual visit cost, and that's for those individuals that subscribe to the lower deductible plan. We want to identify what's available for faculty on campus. Are they aware of these resources, are they utilizing the resources that are made avai</w:t>
      </w:r>
      <w:r>
        <w:rPr>
          <w:rFonts w:ascii="Times New Roman" w:eastAsia="Times New Roman" w:hAnsi="Times New Roman" w:cs="Times New Roman"/>
          <w:kern w:val="0"/>
          <w:sz w:val="24"/>
          <w:szCs w:val="24"/>
          <w14:ligatures w14:val="none"/>
        </w:rPr>
        <w:t xml:space="preserve">lable? We are utilizing this to help guide our next steps in terms of a survey and what type of questions that we're going to utilize, to poll the faculty based on access to these types of healthcare resources. We asked Hoy if she was aware of any kind of comparison for the healthcare </w:t>
      </w:r>
      <w:proofErr w:type="gramStart"/>
      <w:r>
        <w:rPr>
          <w:rFonts w:ascii="Times New Roman" w:eastAsia="Times New Roman" w:hAnsi="Times New Roman" w:cs="Times New Roman"/>
          <w:kern w:val="0"/>
          <w:sz w:val="24"/>
          <w:szCs w:val="24"/>
          <w14:ligatures w14:val="none"/>
        </w:rPr>
        <w:t>resources</w:t>
      </w:r>
      <w:proofErr w:type="gramEnd"/>
      <w:r>
        <w:rPr>
          <w:rFonts w:ascii="Times New Roman" w:eastAsia="Times New Roman" w:hAnsi="Times New Roman" w:cs="Times New Roman"/>
          <w:kern w:val="0"/>
          <w:sz w:val="24"/>
          <w:szCs w:val="24"/>
          <w14:ligatures w14:val="none"/>
        </w:rPr>
        <w:t xml:space="preserve"> we have available for mental health areas and concerns. We asked her how we compare to other peer institutions, and how do we compare to other Big 12 schools regarding access to these resources or resources that are </w:t>
      </w:r>
      <w:r>
        <w:rPr>
          <w:rFonts w:ascii="Times New Roman" w:eastAsia="Times New Roman" w:hAnsi="Times New Roman" w:cs="Times New Roman"/>
          <w:kern w:val="0"/>
          <w:sz w:val="24"/>
          <w:szCs w:val="24"/>
          <w14:ligatures w14:val="none"/>
        </w:rPr>
        <w:t xml:space="preserve">provided for their </w:t>
      </w:r>
      <w:r>
        <w:rPr>
          <w:rFonts w:ascii="Times New Roman" w:eastAsia="Times New Roman" w:hAnsi="Times New Roman" w:cs="Times New Roman"/>
          <w:kern w:val="0"/>
          <w:sz w:val="24"/>
          <w:szCs w:val="24"/>
          <w14:ligatures w14:val="none"/>
        </w:rPr>
        <w:lastRenderedPageBreak/>
        <w:t>faculty. These are our next steps. Our plan for the spring is to formalize that more into some more data gathering and of the faculty.</w:t>
      </w:r>
    </w:p>
    <w:p w14:paraId="29C77049" w14:textId="77777777" w:rsidR="00677205" w:rsidRDefault="00677205">
      <w:pPr>
        <w:spacing w:after="0" w:line="276" w:lineRule="auto"/>
        <w:ind w:firstLine="720"/>
        <w:textAlignment w:val="baseline"/>
        <w:rPr>
          <w:rFonts w:ascii="Times New Roman" w:eastAsia="Times New Roman" w:hAnsi="Times New Roman" w:cs="Times New Roman"/>
          <w:b/>
          <w:bCs/>
          <w:kern w:val="0"/>
          <w:sz w:val="24"/>
          <w:szCs w:val="24"/>
          <w14:ligatures w14:val="none"/>
        </w:rPr>
      </w:pPr>
    </w:p>
    <w:p w14:paraId="632B6C6C" w14:textId="77777777" w:rsidR="00677205" w:rsidRDefault="0089025D">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  Budget: Brad Lawson – Update</w:t>
      </w:r>
    </w:p>
    <w:p w14:paraId="13EB4527"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Lawson stated no specific action items to report. But our Budget Committee is very active, having a lot of discussions about salary, salary compression, </w:t>
      </w:r>
      <w:proofErr w:type="gramStart"/>
      <w:r>
        <w:rPr>
          <w:rFonts w:ascii="Times New Roman" w:eastAsia="Times New Roman" w:hAnsi="Times New Roman" w:cs="Times New Roman"/>
          <w:kern w:val="0"/>
          <w:sz w:val="24"/>
          <w:szCs w:val="24"/>
          <w14:ligatures w14:val="none"/>
        </w:rPr>
        <w:t>and also</w:t>
      </w:r>
      <w:proofErr w:type="gramEnd"/>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be</w:t>
      </w:r>
      <w:proofErr w:type="gramEnd"/>
      <w:r>
        <w:rPr>
          <w:rFonts w:ascii="Times New Roman" w:eastAsia="Times New Roman" w:hAnsi="Times New Roman" w:cs="Times New Roman"/>
          <w:kern w:val="0"/>
          <w:sz w:val="24"/>
          <w:szCs w:val="24"/>
          <w14:ligatures w14:val="none"/>
        </w:rPr>
        <w:t xml:space="preserve"> more involved in the budgeting process, moving forward. Hopefully, our goal is to come back to Faculty Council in the spring after we talk to administration with possible ideas or proposals for how OSU might address both these items, basically possible salary increases or the compression inversion. </w:t>
      </w:r>
    </w:p>
    <w:p w14:paraId="43C89B72" w14:textId="77777777" w:rsidR="00677205" w:rsidRDefault="00677205">
      <w:pPr>
        <w:spacing w:after="0" w:line="276" w:lineRule="auto"/>
        <w:ind w:left="720"/>
        <w:textAlignment w:val="baseline"/>
        <w:rPr>
          <w:rFonts w:ascii="Times New Roman" w:eastAsia="Times New Roman" w:hAnsi="Times New Roman" w:cs="Times New Roman"/>
          <w:kern w:val="0"/>
          <w:sz w:val="24"/>
          <w:szCs w:val="24"/>
          <w14:ligatures w14:val="none"/>
        </w:rPr>
      </w:pPr>
    </w:p>
    <w:p w14:paraId="020039B0"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   Campus Facilities, Safety, and Security: Patrick Daglaris – No Report</w:t>
      </w:r>
    </w:p>
    <w:p w14:paraId="5DB1BD2C" w14:textId="77777777" w:rsidR="00677205" w:rsidRDefault="00677205">
      <w:pPr>
        <w:pStyle w:val="ListParagraph"/>
        <w:spacing w:after="0" w:line="276" w:lineRule="auto"/>
        <w:ind w:left="1080"/>
        <w:textAlignment w:val="baseline"/>
        <w:rPr>
          <w:rFonts w:ascii="Times New Roman" w:eastAsia="Times New Roman" w:hAnsi="Times New Roman" w:cs="Times New Roman"/>
          <w:b/>
          <w:bCs/>
          <w:kern w:val="0"/>
          <w:sz w:val="24"/>
          <w:szCs w:val="24"/>
          <w14:ligatures w14:val="none"/>
        </w:rPr>
      </w:pPr>
    </w:p>
    <w:p w14:paraId="06B32F96" w14:textId="77777777" w:rsidR="00677205" w:rsidRDefault="0089025D">
      <w:pPr>
        <w:pStyle w:val="ListParagraph"/>
        <w:numPr>
          <w:ilvl w:val="1"/>
          <w:numId w:val="2"/>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Career Track: Jennifer Glenn – Update</w:t>
      </w:r>
    </w:p>
    <w:p w14:paraId="23353582"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Glenn stated the committee continues to meet on the 1st Friday of every month. A meeting was held on December the 6</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One of the main things we're working on right now is working with Jim Knapp and the Faculty Committee on edits to a couple of policies that also impact career track faculty. One of these being the workload assignment of faculty members and the reappointment and promotion for ranked faculty. So right now, our committee is providing feedback to the faculty committee and working very closely with them to help this move forward. </w:t>
      </w:r>
    </w:p>
    <w:p w14:paraId="4B526F8D" w14:textId="77777777" w:rsidR="00677205" w:rsidRDefault="00677205">
      <w:pPr>
        <w:spacing w:after="0" w:line="276" w:lineRule="auto"/>
        <w:ind w:left="720"/>
        <w:textAlignment w:val="baseline"/>
        <w:rPr>
          <w:rFonts w:ascii="Times New Roman" w:eastAsia="Times New Roman" w:hAnsi="Times New Roman" w:cs="Times New Roman"/>
          <w:kern w:val="0"/>
          <w:sz w:val="24"/>
          <w:szCs w:val="24"/>
          <w14:ligatures w14:val="none"/>
        </w:rPr>
      </w:pPr>
    </w:p>
    <w:p w14:paraId="348E5E52" w14:textId="77777777" w:rsidR="00677205" w:rsidRDefault="0089025D">
      <w:pPr>
        <w:pStyle w:val="ListParagraph"/>
        <w:numPr>
          <w:ilvl w:val="1"/>
          <w:numId w:val="2"/>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Faculty: James Knapp – Update</w:t>
      </w:r>
    </w:p>
    <w:p w14:paraId="54C5516B"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Knapp stated the Faculty Committee continues their work on responding to the changes of the Constitution with General Faculty, where we added the Career Track faculty last year. Today, we bring before you a recommendation for a change in the composition of the Faculty Committee, as recorded in the Faculty Council bylaws. This is part of your</w:t>
      </w:r>
    </w:p>
    <w:p w14:paraId="30D169B6"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agenda. It's adding one sentence to the existing description of the composition of the Faculty Committee to include the term at least one member of the committee shall be from the Career Track faculty. That means chosen from either one of three Faculty Council members on the committee, or three General Faculty members on the committee. The rationale below is that most of the standing committees revised their composition and charge in the academic year of 2022/2023. We deferred that in anticipation of a chan</w:t>
      </w:r>
      <w:r>
        <w:rPr>
          <w:rFonts w:ascii="Times New Roman" w:eastAsia="Times New Roman" w:hAnsi="Times New Roman" w:cs="Times New Roman"/>
          <w:kern w:val="0"/>
          <w:sz w:val="24"/>
          <w:szCs w:val="24"/>
          <w14:ligatures w14:val="none"/>
        </w:rPr>
        <w:t>ge to the standing of the Career Track faculty. This recommendation brings the Faculty Committee in line with university policy about having representation from Career Track faculty. We bring this recommendation to a vote of the Faculty Council, and if approved, will go into effect immediately. Slevitch asked for questions/discussion. Seeing none, Slevitch asked for a motion to approve the proposed change. Yough moved and Yates seconded the motion. Slevitch stated that it has been moved and seconded that we</w:t>
      </w:r>
      <w:r>
        <w:rPr>
          <w:rFonts w:ascii="Times New Roman" w:eastAsia="Times New Roman" w:hAnsi="Times New Roman" w:cs="Times New Roman"/>
          <w:kern w:val="0"/>
          <w:sz w:val="24"/>
          <w:szCs w:val="24"/>
          <w14:ligatures w14:val="none"/>
        </w:rPr>
        <w:t xml:space="preserve"> approve the changes. All in favor of the motion. Say, aye. Those online please enter </w:t>
      </w:r>
      <w:r>
        <w:rPr>
          <w:rFonts w:ascii="Times New Roman" w:eastAsia="Times New Roman" w:hAnsi="Times New Roman" w:cs="Times New Roman"/>
          <w:kern w:val="0"/>
          <w:sz w:val="24"/>
          <w:szCs w:val="24"/>
          <w14:ligatures w14:val="none"/>
        </w:rPr>
        <w:lastRenderedPageBreak/>
        <w:t>your vote in the chat. Those opposed please enter your vote also. The motion passed. The changes are approved.</w:t>
      </w:r>
    </w:p>
    <w:p w14:paraId="6CD13DE9" w14:textId="77777777" w:rsidR="00677205" w:rsidRDefault="00677205">
      <w:pPr>
        <w:spacing w:after="0" w:line="276" w:lineRule="auto"/>
        <w:ind w:left="720"/>
        <w:textAlignment w:val="baseline"/>
        <w:rPr>
          <w:rFonts w:ascii="Times New Roman" w:eastAsia="Times New Roman" w:hAnsi="Times New Roman" w:cs="Times New Roman"/>
          <w:kern w:val="0"/>
          <w:sz w:val="24"/>
          <w:szCs w:val="24"/>
          <w14:ligatures w14:val="none"/>
        </w:rPr>
      </w:pPr>
    </w:p>
    <w:p w14:paraId="324108D5" w14:textId="77777777" w:rsidR="00677205" w:rsidRDefault="0089025D">
      <w:pPr>
        <w:pStyle w:val="ListParagraph"/>
        <w:numPr>
          <w:ilvl w:val="1"/>
          <w:numId w:val="2"/>
        </w:numPr>
        <w:spacing w:after="0" w:line="276" w:lineRule="auto"/>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 xml:space="preserve">Long-Range Planning and Information Technology: </w:t>
      </w:r>
      <w:r>
        <w:rPr>
          <w:rFonts w:ascii="Times New Roman" w:eastAsia="Times New Roman" w:hAnsi="Times New Roman" w:cs="Times New Roman"/>
          <w:b/>
          <w:bCs/>
          <w:kern w:val="0"/>
          <w14:ligatures w14:val="none"/>
        </w:rPr>
        <w:t>Melanie Boileau – Update</w:t>
      </w:r>
    </w:p>
    <w:p w14:paraId="03FCB085"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Boileau stated the committee have had two faculty concerns brought forward regarding the glass door for the offices in the new Ag and Engineering buildings. The committee met right after Thanksgiving with OSU architect, Jenna Phillips. She told us that she was aware of those concerns, and she said that it's currently in the works that vinyl frosting will be put on those doors. I asked her about the time of completion. And she said hopefully sometime in spring 2025. But she said, don't quote me on that. The </w:t>
      </w:r>
      <w:r>
        <w:rPr>
          <w:rFonts w:ascii="Times New Roman" w:eastAsia="Times New Roman" w:hAnsi="Times New Roman" w:cs="Times New Roman"/>
          <w:kern w:val="0"/>
          <w:sz w:val="24"/>
          <w:szCs w:val="24"/>
          <w14:ligatures w14:val="none"/>
        </w:rPr>
        <w:t xml:space="preserve">issue is being addressed. The other thing I wanted to mention is our survey on our needs assessment over AI in the classroom, the survey or the assessment that we wanted to work on. This will be at the top of our to do list for spring 2025. </w:t>
      </w:r>
    </w:p>
    <w:p w14:paraId="100C8954" w14:textId="77777777" w:rsidR="00677205" w:rsidRDefault="00677205">
      <w:pPr>
        <w:spacing w:after="0" w:line="276" w:lineRule="auto"/>
        <w:ind w:left="720"/>
        <w:textAlignment w:val="baseline"/>
        <w:rPr>
          <w:rFonts w:ascii="Times New Roman" w:eastAsia="Times New Roman" w:hAnsi="Times New Roman" w:cs="Times New Roman"/>
          <w:kern w:val="0"/>
          <w14:ligatures w14:val="none"/>
        </w:rPr>
      </w:pPr>
    </w:p>
    <w:p w14:paraId="4BFD1908" w14:textId="77777777" w:rsidR="00677205" w:rsidRDefault="0089025D">
      <w:pPr>
        <w:pStyle w:val="ListParagraph"/>
        <w:numPr>
          <w:ilvl w:val="1"/>
          <w:numId w:val="2"/>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Research: Wouter Hoff – No Report</w:t>
      </w:r>
    </w:p>
    <w:p w14:paraId="47B6269E" w14:textId="77777777" w:rsidR="00677205" w:rsidRDefault="00677205">
      <w:pPr>
        <w:spacing w:after="0" w:line="276" w:lineRule="auto"/>
        <w:textAlignment w:val="baseline"/>
        <w:rPr>
          <w:rFonts w:ascii="Times New Roman" w:eastAsia="Times New Roman" w:hAnsi="Times New Roman" w:cs="Times New Roman"/>
          <w:kern w:val="0"/>
          <w:sz w:val="24"/>
          <w:szCs w:val="24"/>
          <w14:ligatures w14:val="none"/>
        </w:rPr>
      </w:pPr>
    </w:p>
    <w:p w14:paraId="31F445A7" w14:textId="77777777" w:rsidR="00677205" w:rsidRDefault="0089025D">
      <w:pPr>
        <w:pStyle w:val="ListParagraph"/>
        <w:numPr>
          <w:ilvl w:val="1"/>
          <w:numId w:val="2"/>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Retirement &amp; Fringe Benefits: Mark Weiser – No Report</w:t>
      </w:r>
    </w:p>
    <w:p w14:paraId="0320F1BC" w14:textId="77777777" w:rsidR="00677205" w:rsidRDefault="00677205">
      <w:pPr>
        <w:spacing w:after="0" w:line="276" w:lineRule="auto"/>
        <w:textAlignment w:val="baseline"/>
        <w:rPr>
          <w:rFonts w:ascii="Times New Roman" w:eastAsia="Times New Roman" w:hAnsi="Times New Roman" w:cs="Times New Roman"/>
          <w:b/>
          <w:bCs/>
          <w:kern w:val="0"/>
          <w:sz w:val="24"/>
          <w:szCs w:val="24"/>
          <w14:ligatures w14:val="none"/>
        </w:rPr>
      </w:pPr>
    </w:p>
    <w:p w14:paraId="21E67983" w14:textId="77777777" w:rsidR="00677205" w:rsidRDefault="0089025D">
      <w:pPr>
        <w:pStyle w:val="ListParagraph"/>
        <w:numPr>
          <w:ilvl w:val="1"/>
          <w:numId w:val="2"/>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Rules and Procedures: Christopher Crick – Update</w:t>
      </w:r>
    </w:p>
    <w:p w14:paraId="21D0639F" w14:textId="77777777" w:rsidR="00677205" w:rsidRDefault="0089025D">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Crick stated they continue to work with our standing committees. </w:t>
      </w:r>
    </w:p>
    <w:p w14:paraId="528A8AC0" w14:textId="77777777" w:rsidR="00677205" w:rsidRDefault="00677205">
      <w:pPr>
        <w:spacing w:after="0" w:line="276" w:lineRule="auto"/>
        <w:ind w:left="720"/>
        <w:textAlignment w:val="baseline"/>
        <w:rPr>
          <w:rFonts w:ascii="Times New Roman" w:eastAsia="Times New Roman" w:hAnsi="Times New Roman" w:cs="Times New Roman"/>
          <w:kern w:val="0"/>
          <w:sz w:val="24"/>
          <w:szCs w:val="24"/>
          <w14:ligatures w14:val="none"/>
        </w:rPr>
      </w:pPr>
    </w:p>
    <w:p w14:paraId="27F9C63D" w14:textId="77777777" w:rsidR="00677205" w:rsidRDefault="0089025D">
      <w:pPr>
        <w:pStyle w:val="ListParagraph"/>
        <w:numPr>
          <w:ilvl w:val="1"/>
          <w:numId w:val="2"/>
        </w:numPr>
        <w:spacing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Student Affairs and Learning Resources: Heather Yates – Update</w:t>
      </w:r>
    </w:p>
    <w:p w14:paraId="3436C783" w14:textId="77777777" w:rsidR="00677205" w:rsidRDefault="0089025D">
      <w:pPr>
        <w:spacing w:line="240" w:lineRule="auto"/>
        <w:ind w:left="720"/>
        <w:textAlignment w:val="baseline"/>
        <w:rPr>
          <w:rFonts w:ascii="Times New Roman" w:eastAsia="Times New Roman" w:hAnsi="Times New Roman" w:cs="Times New Roman"/>
          <w:b/>
          <w:bCs/>
          <w:kern w:val="0"/>
          <w:sz w:val="28"/>
          <w:szCs w:val="28"/>
          <w14:ligatures w14:val="none"/>
        </w:rPr>
      </w:pPr>
      <w:r>
        <w:rPr>
          <w:rFonts w:ascii="Times New Roman" w:hAnsi="Times New Roman" w:cs="Times New Roman"/>
          <w:color w:val="232333"/>
          <w:sz w:val="24"/>
          <w:szCs w:val="24"/>
        </w:rPr>
        <w:t>Yates stated the committee met on November 11</w:t>
      </w:r>
      <w:r>
        <w:rPr>
          <w:rFonts w:ascii="Times New Roman" w:hAnsi="Times New Roman" w:cs="Times New Roman"/>
          <w:color w:val="232333"/>
          <w:sz w:val="24"/>
          <w:szCs w:val="24"/>
          <w:vertAlign w:val="superscript"/>
        </w:rPr>
        <w:t>th</w:t>
      </w:r>
      <w:r>
        <w:rPr>
          <w:rFonts w:ascii="Times New Roman" w:hAnsi="Times New Roman" w:cs="Times New Roman"/>
          <w:color w:val="232333"/>
          <w:sz w:val="24"/>
          <w:szCs w:val="24"/>
        </w:rPr>
        <w:t xml:space="preserve">. We filled some positions on the Open Resources and the Financial Aid Appeals Committees. Yates stated the committee is still struggling with student participation. Slevitch stated the student participation issue has been discussed. She believes there are two </w:t>
      </w:r>
      <w:proofErr w:type="gramStart"/>
      <w:r>
        <w:rPr>
          <w:rFonts w:ascii="Times New Roman" w:hAnsi="Times New Roman" w:cs="Times New Roman"/>
          <w:color w:val="232333"/>
          <w:sz w:val="24"/>
          <w:szCs w:val="24"/>
        </w:rPr>
        <w:t>committees</w:t>
      </w:r>
      <w:proofErr w:type="gramEnd"/>
      <w:r>
        <w:rPr>
          <w:rFonts w:ascii="Times New Roman" w:hAnsi="Times New Roman" w:cs="Times New Roman"/>
          <w:color w:val="232333"/>
          <w:sz w:val="24"/>
          <w:szCs w:val="24"/>
        </w:rPr>
        <w:t xml:space="preserve"> are having difficulties with students assigned to the committee, attending meetings and getting involved. </w:t>
      </w:r>
    </w:p>
    <w:p w14:paraId="3490ACA8"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Unfinished Business</w:t>
      </w:r>
      <w:r>
        <w:rPr>
          <w:rFonts w:ascii="Times New Roman" w:eastAsia="Times New Roman" w:hAnsi="Times New Roman" w:cs="Times New Roman"/>
          <w:kern w:val="0"/>
          <w:sz w:val="24"/>
          <w:szCs w:val="24"/>
          <w14:ligatures w14:val="none"/>
        </w:rPr>
        <w:t xml:space="preserve"> – None </w:t>
      </w:r>
    </w:p>
    <w:p w14:paraId="2D3C681F"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017344DB" w14:textId="77777777" w:rsidR="00677205" w:rsidRDefault="0089025D">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New Business</w:t>
      </w:r>
      <w:r>
        <w:rPr>
          <w:rFonts w:ascii="Times New Roman" w:eastAsia="Times New Roman" w:hAnsi="Times New Roman" w:cs="Times New Roman"/>
          <w:kern w:val="0"/>
          <w:sz w:val="24"/>
          <w:szCs w:val="24"/>
          <w14:ligatures w14:val="none"/>
        </w:rPr>
        <w:t xml:space="preserve"> – None</w:t>
      </w:r>
    </w:p>
    <w:p w14:paraId="3E2545FF" w14:textId="77777777" w:rsidR="00677205" w:rsidRDefault="0089025D">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36FB2992" w14:textId="77777777" w:rsidR="00677205" w:rsidRDefault="0089025D">
      <w:pPr>
        <w:spacing w:after="0" w:line="247" w:lineRule="auto"/>
        <w:ind w:left="720" w:right="10"/>
        <w:rPr>
          <w:rFonts w:ascii="Times New Roman" w:hAnsi="Times New Roman" w:cs="Times New Roman"/>
          <w:b/>
          <w:szCs w:val="24"/>
        </w:rPr>
      </w:pPr>
      <w:r>
        <w:rPr>
          <w:rFonts w:ascii="Times New Roman" w:eastAsia="Times New Roman" w:hAnsi="Times New Roman" w:cs="Times New Roman"/>
          <w:kern w:val="0"/>
          <w:sz w:val="24"/>
          <w:szCs w:val="24"/>
          <w14:ligatures w14:val="none"/>
        </w:rPr>
        <w:t xml:space="preserve">Slevitch asked for a motion to adjourn. It was moved and seconded to adjourn. The meeting was adjourned at 3:39 p.m. The next regular meeting of the Faculty Council is Tuesday, January 21, </w:t>
      </w:r>
      <w:proofErr w:type="gramStart"/>
      <w:r>
        <w:rPr>
          <w:rFonts w:ascii="Times New Roman" w:eastAsia="Times New Roman" w:hAnsi="Times New Roman" w:cs="Times New Roman"/>
          <w:kern w:val="0"/>
          <w:sz w:val="24"/>
          <w:szCs w:val="24"/>
          <w14:ligatures w14:val="none"/>
        </w:rPr>
        <w:t>2025</w:t>
      </w:r>
      <w:proofErr w:type="gramEnd"/>
      <w:r>
        <w:rPr>
          <w:rFonts w:ascii="Times New Roman" w:eastAsia="Times New Roman" w:hAnsi="Times New Roman" w:cs="Times New Roman"/>
          <w:kern w:val="0"/>
          <w:sz w:val="24"/>
          <w:szCs w:val="24"/>
          <w14:ligatures w14:val="none"/>
        </w:rPr>
        <w:t xml:space="preserve"> in room </w:t>
      </w:r>
      <w:r>
        <w:rPr>
          <w:rFonts w:ascii="Times New Roman" w:eastAsia="Times New Roman" w:hAnsi="Times New Roman" w:cs="Times New Roman"/>
          <w:b/>
          <w:bCs/>
          <w:color w:val="FF0000"/>
          <w:kern w:val="0"/>
          <w:sz w:val="40"/>
          <w:szCs w:val="40"/>
          <w14:ligatures w14:val="none"/>
        </w:rPr>
        <w:t>126 ITLE</w:t>
      </w:r>
      <w:r>
        <w:rPr>
          <w:rFonts w:ascii="Times New Roman" w:eastAsia="Times New Roman" w:hAnsi="Times New Roman" w:cs="Times New Roman"/>
          <w:kern w:val="0"/>
          <w:sz w:val="24"/>
          <w:szCs w:val="24"/>
          <w14:ligatures w14:val="none"/>
        </w:rPr>
        <w:t>.</w:t>
      </w:r>
    </w:p>
    <w:p w14:paraId="5C76947D" w14:textId="77777777" w:rsidR="00677205" w:rsidRDefault="00677205">
      <w:pPr>
        <w:spacing w:after="0" w:line="240" w:lineRule="auto"/>
        <w:textAlignment w:val="baseline"/>
        <w:rPr>
          <w:rFonts w:ascii="Segoe UI" w:eastAsia="Times New Roman" w:hAnsi="Segoe UI" w:cs="Segoe UI"/>
          <w:color w:val="FF0000"/>
          <w:kern w:val="0"/>
          <w14:ligatures w14:val="none"/>
        </w:rPr>
      </w:pPr>
    </w:p>
    <w:p w14:paraId="4C2B6011" w14:textId="77777777" w:rsidR="00677205" w:rsidRDefault="00677205">
      <w:pPr>
        <w:spacing w:after="0" w:line="240" w:lineRule="auto"/>
        <w:textAlignment w:val="baseline"/>
        <w:rPr>
          <w:rFonts w:ascii="Segoe UI" w:eastAsia="Times New Roman" w:hAnsi="Segoe UI" w:cs="Segoe UI"/>
          <w:kern w:val="0"/>
          <w:sz w:val="18"/>
          <w:szCs w:val="18"/>
          <w14:ligatures w14:val="none"/>
        </w:rPr>
      </w:pPr>
    </w:p>
    <w:p w14:paraId="37115227"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Respectfully submitted, </w:t>
      </w:r>
    </w:p>
    <w:p w14:paraId="2E89842D" w14:textId="77777777" w:rsidR="00677205" w:rsidRDefault="0089025D">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Christopher Crick, Secretary </w:t>
      </w:r>
    </w:p>
    <w:sectPr w:rsidR="00677205">
      <w:headerReference w:type="default" r:id="rId17"/>
      <w:pgSz w:w="12240" w:h="15840"/>
      <w:pgMar w:top="1440" w:right="1440" w:bottom="1440" w:left="1440" w:header="720" w:footer="0" w:gutter="0"/>
      <w:cols w:space="720"/>
      <w:formProt w:val="0"/>
      <w:docGrid w:linePitch="36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3959" w14:textId="77777777" w:rsidR="0089025D" w:rsidRDefault="0089025D">
      <w:pPr>
        <w:spacing w:after="0" w:line="240" w:lineRule="auto"/>
      </w:pPr>
      <w:r>
        <w:separator/>
      </w:r>
    </w:p>
  </w:endnote>
  <w:endnote w:type="continuationSeparator" w:id="0">
    <w:p w14:paraId="508D047D" w14:textId="77777777" w:rsidR="0089025D" w:rsidRDefault="0089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CD4A" w14:textId="77777777" w:rsidR="0089025D" w:rsidRDefault="0089025D">
      <w:pPr>
        <w:spacing w:after="0" w:line="240" w:lineRule="auto"/>
      </w:pPr>
      <w:r>
        <w:separator/>
      </w:r>
    </w:p>
  </w:footnote>
  <w:footnote w:type="continuationSeparator" w:id="0">
    <w:p w14:paraId="5F7A35C1" w14:textId="77777777" w:rsidR="0089025D" w:rsidRDefault="00890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239" w14:textId="77777777" w:rsidR="00677205" w:rsidRDefault="0089025D">
    <w:pPr>
      <w:pStyle w:val="Heading5"/>
      <w:keepLines/>
      <w:widowControl/>
      <w:rPr>
        <w:color w:val="000000"/>
        <w:szCs w:val="24"/>
      </w:rPr>
    </w:pPr>
    <w:r>
      <w:rPr>
        <w:color w:val="000000"/>
        <w:szCs w:val="24"/>
      </w:rPr>
      <w:t>FACULTY COUNCIL MINUTES</w:t>
    </w:r>
  </w:p>
  <w:p w14:paraId="76431F49" w14:textId="77777777" w:rsidR="00677205" w:rsidRDefault="0089025D">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December 10,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1C2"/>
    <w:multiLevelType w:val="multilevel"/>
    <w:tmpl w:val="E10070D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A3F4B12"/>
    <w:multiLevelType w:val="multilevel"/>
    <w:tmpl w:val="562C509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D6658A"/>
    <w:multiLevelType w:val="multilevel"/>
    <w:tmpl w:val="49EAF8FC"/>
    <w:lvl w:ilvl="0">
      <w:start w:val="1"/>
      <w:numFmt w:val="bullet"/>
      <w:lvlText w:val=""/>
      <w:lvlJc w:val="left"/>
      <w:pPr>
        <w:tabs>
          <w:tab w:val="num" w:pos="1440"/>
        </w:tabs>
        <w:ind w:left="1440" w:hanging="360"/>
      </w:pPr>
      <w:rPr>
        <w:rFonts w:ascii="Symbol" w:hAnsi="Symbol" w:cs="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Wingdings" w:hAnsi="Wingdings" w:cs="Wingdings" w:hint="default"/>
        <w:sz w:val="20"/>
      </w:rPr>
    </w:lvl>
    <w:lvl w:ilvl="3">
      <w:start w:val="1"/>
      <w:numFmt w:val="bullet"/>
      <w:lvlText w:val=""/>
      <w:lvlJc w:val="left"/>
      <w:pPr>
        <w:tabs>
          <w:tab w:val="num" w:pos="3600"/>
        </w:tabs>
        <w:ind w:left="3600" w:hanging="360"/>
      </w:pPr>
      <w:rPr>
        <w:rFonts w:ascii="Wingdings" w:hAnsi="Wingdings" w:cs="Wingdings" w:hint="default"/>
        <w:sz w:val="20"/>
      </w:rPr>
    </w:lvl>
    <w:lvl w:ilvl="4">
      <w:start w:val="1"/>
      <w:numFmt w:val="bullet"/>
      <w:lvlText w:val=""/>
      <w:lvlJc w:val="left"/>
      <w:pPr>
        <w:tabs>
          <w:tab w:val="num" w:pos="4320"/>
        </w:tabs>
        <w:ind w:left="4320" w:hanging="360"/>
      </w:pPr>
      <w:rPr>
        <w:rFonts w:ascii="Wingdings" w:hAnsi="Wingdings" w:cs="Wingdings" w:hint="default"/>
        <w:sz w:val="20"/>
      </w:rPr>
    </w:lvl>
    <w:lvl w:ilvl="5">
      <w:start w:val="1"/>
      <w:numFmt w:val="bullet"/>
      <w:lvlText w:val=""/>
      <w:lvlJc w:val="left"/>
      <w:pPr>
        <w:tabs>
          <w:tab w:val="num" w:pos="5040"/>
        </w:tabs>
        <w:ind w:left="5040" w:hanging="360"/>
      </w:pPr>
      <w:rPr>
        <w:rFonts w:ascii="Wingdings" w:hAnsi="Wingdings" w:cs="Wingdings" w:hint="default"/>
        <w:sz w:val="20"/>
      </w:rPr>
    </w:lvl>
    <w:lvl w:ilvl="6">
      <w:start w:val="1"/>
      <w:numFmt w:val="bullet"/>
      <w:lvlText w:val=""/>
      <w:lvlJc w:val="left"/>
      <w:pPr>
        <w:tabs>
          <w:tab w:val="num" w:pos="5760"/>
        </w:tabs>
        <w:ind w:left="5760" w:hanging="360"/>
      </w:pPr>
      <w:rPr>
        <w:rFonts w:ascii="Wingdings" w:hAnsi="Wingdings" w:cs="Wingdings" w:hint="default"/>
        <w:sz w:val="20"/>
      </w:rPr>
    </w:lvl>
    <w:lvl w:ilvl="7">
      <w:start w:val="1"/>
      <w:numFmt w:val="bullet"/>
      <w:lvlText w:val=""/>
      <w:lvlJc w:val="left"/>
      <w:pPr>
        <w:tabs>
          <w:tab w:val="num" w:pos="6480"/>
        </w:tabs>
        <w:ind w:left="6480" w:hanging="360"/>
      </w:pPr>
      <w:rPr>
        <w:rFonts w:ascii="Wingdings" w:hAnsi="Wingdings" w:cs="Wingdings" w:hint="default"/>
        <w:sz w:val="20"/>
      </w:rPr>
    </w:lvl>
    <w:lvl w:ilvl="8">
      <w:start w:val="1"/>
      <w:numFmt w:val="bullet"/>
      <w:lvlText w:val=""/>
      <w:lvlJc w:val="left"/>
      <w:pPr>
        <w:tabs>
          <w:tab w:val="num" w:pos="7200"/>
        </w:tabs>
        <w:ind w:left="7200" w:hanging="360"/>
      </w:pPr>
      <w:rPr>
        <w:rFonts w:ascii="Wingdings" w:hAnsi="Wingdings" w:cs="Wingdings" w:hint="default"/>
        <w:sz w:val="20"/>
      </w:rPr>
    </w:lvl>
  </w:abstractNum>
  <w:abstractNum w:abstractNumId="3" w15:restartNumberingAfterBreak="0">
    <w:nsid w:val="3D621E81"/>
    <w:multiLevelType w:val="multilevel"/>
    <w:tmpl w:val="FBA6B0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9F13361"/>
    <w:multiLevelType w:val="multilevel"/>
    <w:tmpl w:val="AB3A5192"/>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26B433A"/>
    <w:multiLevelType w:val="multilevel"/>
    <w:tmpl w:val="8604F05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322203170">
    <w:abstractNumId w:val="1"/>
  </w:num>
  <w:num w:numId="2" w16cid:durableId="1899628268">
    <w:abstractNumId w:val="4"/>
  </w:num>
  <w:num w:numId="3" w16cid:durableId="955599644">
    <w:abstractNumId w:val="2"/>
  </w:num>
  <w:num w:numId="4" w16cid:durableId="307563018">
    <w:abstractNumId w:val="0"/>
  </w:num>
  <w:num w:numId="5" w16cid:durableId="363680735">
    <w:abstractNumId w:val="5"/>
  </w:num>
  <w:num w:numId="6" w16cid:durableId="1488864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05"/>
    <w:rsid w:val="00677205"/>
    <w:rsid w:val="0089025D"/>
    <w:rsid w:val="00E4159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C68124"/>
  <w15:docId w15:val="{1BA9B276-E877-4C85-90A4-3078EC8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5">
    <w:name w:val="heading 5"/>
    <w:basedOn w:val="Normal"/>
    <w:next w:val="Normal"/>
    <w:link w:val="Heading5Char"/>
    <w:qFormat/>
    <w:rsid w:val="00CA39E9"/>
    <w:pPr>
      <w:keepNext/>
      <w:widowControl w:val="0"/>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6841BA"/>
  </w:style>
  <w:style w:type="character" w:customStyle="1" w:styleId="normaltextrun">
    <w:name w:val="normaltextrun"/>
    <w:basedOn w:val="DefaultParagraphFont"/>
    <w:qFormat/>
    <w:rsid w:val="006841BA"/>
  </w:style>
  <w:style w:type="character" w:customStyle="1" w:styleId="eop">
    <w:name w:val="eop"/>
    <w:basedOn w:val="DefaultParagraphFont"/>
    <w:qFormat/>
    <w:rsid w:val="006841BA"/>
  </w:style>
  <w:style w:type="character" w:customStyle="1" w:styleId="tabrun">
    <w:name w:val="tabrun"/>
    <w:basedOn w:val="DefaultParagraphFont"/>
    <w:qFormat/>
    <w:rsid w:val="006841BA"/>
  </w:style>
  <w:style w:type="character" w:customStyle="1" w:styleId="tabchar">
    <w:name w:val="tabchar"/>
    <w:basedOn w:val="DefaultParagraphFont"/>
    <w:qFormat/>
    <w:rsid w:val="006841BA"/>
  </w:style>
  <w:style w:type="character" w:customStyle="1" w:styleId="tableaderchars">
    <w:name w:val="tableaderchars"/>
    <w:basedOn w:val="DefaultParagraphFont"/>
    <w:qFormat/>
    <w:rsid w:val="006841BA"/>
  </w:style>
  <w:style w:type="character" w:customStyle="1" w:styleId="wacimagecontainer">
    <w:name w:val="wacimagecontainer"/>
    <w:basedOn w:val="DefaultParagraphFont"/>
    <w:qFormat/>
    <w:rsid w:val="006841BA"/>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customStyle="1" w:styleId="HeaderChar">
    <w:name w:val="Header Char"/>
    <w:basedOn w:val="DefaultParagraphFont"/>
    <w:link w:val="Header"/>
    <w:uiPriority w:val="99"/>
    <w:qFormat/>
    <w:rsid w:val="00CA39E9"/>
  </w:style>
  <w:style w:type="character" w:customStyle="1" w:styleId="FooterChar">
    <w:name w:val="Footer Char"/>
    <w:basedOn w:val="DefaultParagraphFont"/>
    <w:link w:val="Footer"/>
    <w:uiPriority w:val="99"/>
    <w:qFormat/>
    <w:rsid w:val="00CA39E9"/>
  </w:style>
  <w:style w:type="character" w:customStyle="1" w:styleId="Heading5Char">
    <w:name w:val="Heading 5 Char"/>
    <w:basedOn w:val="DefaultParagraphFont"/>
    <w:link w:val="Heading5"/>
    <w:qFormat/>
    <w:rsid w:val="00CA39E9"/>
    <w:rPr>
      <w:rFonts w:ascii="Times New Roman" w:eastAsia="Lucida Sans Unicode" w:hAnsi="Times New Roman" w:cs="Times New Roman"/>
      <w:kern w:val="0"/>
      <w:sz w:val="24"/>
      <w:szCs w:val="20"/>
    </w:rPr>
  </w:style>
  <w:style w:type="character" w:customStyle="1" w:styleId="apple-converted-space">
    <w:name w:val="apple-converted-space"/>
    <w:basedOn w:val="DefaultParagraphFont"/>
    <w:qFormat/>
    <w:rsid w:val="00A1176D"/>
  </w:style>
  <w:style w:type="character" w:styleId="UnresolvedMention">
    <w:name w:val="Unresolved Mention"/>
    <w:basedOn w:val="DefaultParagraphFont"/>
    <w:uiPriority w:val="99"/>
    <w:semiHidden/>
    <w:unhideWhenUsed/>
    <w:qFormat/>
    <w:rsid w:val="009B54DE"/>
    <w:rPr>
      <w:color w:val="605E5C"/>
      <w:shd w:val="clear" w:color="auto" w:fill="E1DFDD"/>
    </w:rPr>
  </w:style>
  <w:style w:type="character" w:customStyle="1" w:styleId="NumberingSymbols">
    <w:name w:val="Numbering Symbols"/>
    <w:qFormat/>
  </w:style>
  <w:style w:type="character" w:customStyle="1" w:styleId="s1">
    <w:name w:val="s1"/>
    <w:basedOn w:val="DefaultParagraphFont"/>
    <w:qFormat/>
    <w:rsid w:val="00603A3C"/>
  </w:style>
  <w:style w:type="character" w:customStyle="1" w:styleId="TitleChar">
    <w:name w:val="Title Char"/>
    <w:basedOn w:val="DefaultParagraphFont"/>
    <w:link w:val="Title"/>
    <w:qFormat/>
    <w:rsid w:val="00A165CE"/>
    <w:rPr>
      <w:rFonts w:ascii="Times New Roman" w:eastAsia="Times New Roman" w:hAnsi="Times New Roman" w:cs="Times New Roman"/>
      <w:b/>
      <w:kern w:val="0"/>
      <w:sz w:val="28"/>
      <w:szCs w:val="20"/>
      <w14:ligatures w14:val="none"/>
    </w:rPr>
  </w:style>
  <w:style w:type="character" w:customStyle="1" w:styleId="s2">
    <w:name w:val="s2"/>
    <w:basedOn w:val="DefaultParagraphFont"/>
    <w:qFormat/>
    <w:rsid w:val="004E5849"/>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outlineelement">
    <w:name w:val="outlineelement"/>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A39E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paragraph" w:styleId="NormalWeb">
    <w:name w:val="Normal (Web)"/>
    <w:basedOn w:val="Normal"/>
    <w:uiPriority w:val="99"/>
    <w:unhideWhenUsed/>
    <w:qFormat/>
    <w:rsid w:val="00A1176D"/>
    <w:pPr>
      <w:spacing w:beforeAutospacing="1"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qFormat/>
    <w:rsid w:val="00A1176D"/>
    <w:pPr>
      <w:spacing w:beforeAutospacing="1" w:afterAutospacing="1" w:line="240" w:lineRule="auto"/>
    </w:pPr>
    <w:rPr>
      <w:rFonts w:ascii="Calibri" w:hAnsi="Calibri" w:cs="Calibri"/>
      <w:kern w:val="0"/>
      <w14:ligatures w14:val="none"/>
    </w:rPr>
  </w:style>
  <w:style w:type="paragraph" w:customStyle="1" w:styleId="p1">
    <w:name w:val="p1"/>
    <w:basedOn w:val="Normal"/>
    <w:qFormat/>
    <w:rsid w:val="00603A3C"/>
    <w:pPr>
      <w:suppressAutoHyphens w:val="0"/>
      <w:spacing w:beforeAutospacing="1" w:afterAutospacing="1" w:line="240" w:lineRule="auto"/>
    </w:pPr>
    <w:rPr>
      <w:rFonts w:ascii="Aptos" w:eastAsiaTheme="minorEastAsia" w:hAnsi="Aptos" w:cs="Aptos"/>
      <w:kern w:val="0"/>
      <w:sz w:val="24"/>
      <w:szCs w:val="24"/>
      <w:lang w:eastAsia="zh-CN"/>
      <w14:ligatures w14:val="none"/>
    </w:rPr>
  </w:style>
  <w:style w:type="paragraph" w:styleId="Title">
    <w:name w:val="Title"/>
    <w:basedOn w:val="Normal"/>
    <w:link w:val="TitleChar"/>
    <w:qFormat/>
    <w:rsid w:val="00A165CE"/>
    <w:pPr>
      <w:suppressAutoHyphens w:val="0"/>
      <w:spacing w:after="0" w:line="360" w:lineRule="auto"/>
      <w:jc w:val="center"/>
    </w:pPr>
    <w:rPr>
      <w:rFonts w:ascii="Times New Roman" w:eastAsia="Times New Roman" w:hAnsi="Times New Roman" w:cs="Times New Roman"/>
      <w:b/>
      <w:kern w:val="0"/>
      <w:sz w:val="28"/>
      <w:szCs w:val="20"/>
      <w14:ligatures w14:val="none"/>
    </w:rPr>
  </w:style>
  <w:style w:type="paragraph" w:customStyle="1" w:styleId="p2">
    <w:name w:val="p2"/>
    <w:basedOn w:val="Normal"/>
    <w:qFormat/>
    <w:rsid w:val="004E5849"/>
    <w:pPr>
      <w:suppressAutoHyphens w:val="0"/>
      <w:spacing w:beforeAutospacing="1" w:afterAutospacing="1" w:line="240" w:lineRule="auto"/>
    </w:pPr>
    <w:rPr>
      <w:rFonts w:ascii="Aptos" w:eastAsiaTheme="minorEastAsia" w:hAnsi="Aptos" w:cs="Aptos"/>
      <w:kern w:val="0"/>
      <w:sz w:val="24"/>
      <w:szCs w:val="24"/>
      <w:lang w:eastAsia="zh-CN"/>
      <w14:ligatures w14:val="none"/>
    </w:rPr>
  </w:style>
  <w:style w:type="paragraph" w:customStyle="1" w:styleId="transcript-list-item">
    <w:name w:val="transcript-list-item"/>
    <w:basedOn w:val="Normal"/>
    <w:qFormat/>
    <w:rsid w:val="00075DD1"/>
    <w:pPr>
      <w:suppressAutoHyphens w:val="0"/>
      <w:spacing w:beforeAutospacing="1"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03A3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pptx"/><Relationship Id="rId13" Type="http://schemas.openxmlformats.org/officeDocument/2006/relationships/hyperlink" Target="https://canvas.okstate.edu/courses/84470/assignments/219518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forms.office.com/r/yJxkDxVcb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orms.office.com/r/uVkiQmgTu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4.safelinks.protection.outlook.com/?url=https%3A%2F%2Femeriti.okstate.edu%2Fin-memory%2Fmace_harold.pdf&amp;data=05|02|tricia.white@okstate.edu|f7a82c4ae6c94bbeacb408dd1574e176|2a69c91de8494e34a230cdf8b27e1964|0|0|638690313912537747|Unknown|TWFpbGZsb3d8eyJFbXB0eU1hcGkiOnRydWUsIlYiOiIwLjAuMDAwMCIsIlAiOiJXaW4zMiIsIkFOIjoiTWFpbCIsIldUIjoyfQ%3D%3D|0|||&amp;sdata=N4iGeOsubXpkL2PmalzPAVHYYqWXQhHG5X36%2FWvhpWc%3D&amp;reserved=0" TargetMode="External"/><Relationship Id="rId5" Type="http://schemas.openxmlformats.org/officeDocument/2006/relationships/footnotes" Target="footnotes.xml"/><Relationship Id="rId15" Type="http://schemas.openxmlformats.org/officeDocument/2006/relationships/hyperlink" Target="https://canvas.okstate.edu/courses/84470/assignments/2213852" TargetMode="External"/><Relationship Id="rId10" Type="http://schemas.openxmlformats.org/officeDocument/2006/relationships/hyperlink" Target="https://nam04.safelinks.protection.outlook.com/?url=https%3A%2F%2Femeriti.okstate.edu%2Fin-memory%2Fjones_kayo.pdf&amp;data=05|02|tricia.white@okstate.edu|f7a82c4ae6c94bbeacb408dd1574e176|2a69c91de8494e34a230cdf8b27e1964|0|0|638690313912510333|Unknown|TWFpbGZsb3d8eyJFbXB0eU1hcGkiOnRydWUsIlYiOiIwLjAuMDAwMCIsIlAiOiJXaW4zMiIsIkFOIjoiTWFpbCIsIldUIjoyfQ%3D%3D|0|||&amp;sdata=qtJVXtEHPSEXV4jyMue1j%2FoziMWzwZ83y2ZHHgKlTPo%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04.safelinks.protection.outlook.com/?url=https%3A%2F%2Femeriti.okstate.edu%2Fin-memory%2Fdeveny_john.pdf&amp;data=05|02|tricia.white@okstate.edu|f7a82c4ae6c94bbeacb408dd1574e176|2a69c91de8494e34a230cdf8b27e1964|0|0|638690313912473926|Unknown|TWFpbGZsb3d8eyJFbXB0eU1hcGkiOnRydWUsIlYiOiIwLjAuMDAwMCIsIlAiOiJXaW4zMiIsIkFOIjoiTWFpbCIsIldUIjoyfQ%3D%3D|0|||&amp;sdata=hmKT3odd2gwi0RMjmYbfnkKJOpBEvl5jIP9evBAeXG8%3D&amp;reserved=0" TargetMode="External"/><Relationship Id="rId14" Type="http://schemas.openxmlformats.org/officeDocument/2006/relationships/hyperlink" Target="https://canvas.okstate.edu/courses/84470/assignments/2207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5486</Words>
  <Characters>31274</Characters>
  <Application>Microsoft Office Word</Application>
  <DocSecurity>4</DocSecurity>
  <Lines>260</Lines>
  <Paragraphs>73</Paragraphs>
  <ScaleCrop>false</ScaleCrop>
  <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dc:description/>
  <cp:lastModifiedBy>White, Tricia</cp:lastModifiedBy>
  <cp:revision>2</cp:revision>
  <cp:lastPrinted>2023-08-29T16:43:00Z</cp:lastPrinted>
  <dcterms:created xsi:type="dcterms:W3CDTF">2025-01-17T16:13:00Z</dcterms:created>
  <dcterms:modified xsi:type="dcterms:W3CDTF">2025-01-17T16:13:00Z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