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440CF" w14:textId="04513AF8" w:rsidR="000A1D0D" w:rsidRDefault="00A56852" w:rsidP="002B058D">
      <w:pPr>
        <w:pStyle w:val="ListParagraph"/>
        <w:ind w:left="420"/>
        <w:jc w:val="center"/>
        <w:rPr>
          <w:rFonts w:ascii="Arial Narrow" w:hAnsi="Arial Narrow"/>
          <w:b/>
          <w:sz w:val="28"/>
          <w:szCs w:val="28"/>
        </w:rPr>
      </w:pPr>
      <w:r w:rsidRPr="00314481">
        <w:rPr>
          <w:rFonts w:ascii="Arial Narrow" w:hAnsi="Arial Narrow"/>
          <w:b/>
          <w:sz w:val="28"/>
          <w:szCs w:val="28"/>
        </w:rPr>
        <w:t>GENERAL EDUCATION ADVISORY COUNCIL</w:t>
      </w:r>
      <w:r w:rsidR="00DA59C1">
        <w:rPr>
          <w:rFonts w:ascii="Arial Narrow" w:hAnsi="Arial Narrow"/>
          <w:b/>
          <w:sz w:val="28"/>
          <w:szCs w:val="28"/>
        </w:rPr>
        <w:t xml:space="preserve"> </w:t>
      </w:r>
      <w:r w:rsidR="00DA59C1" w:rsidRPr="00314481">
        <w:rPr>
          <w:rFonts w:ascii="Arial Narrow" w:hAnsi="Arial Narrow"/>
          <w:b/>
          <w:sz w:val="28"/>
          <w:szCs w:val="28"/>
        </w:rPr>
        <w:t>(GEAC)</w:t>
      </w:r>
      <w:r w:rsidR="00310E24">
        <w:rPr>
          <w:rFonts w:ascii="Arial Narrow" w:hAnsi="Arial Narrow"/>
          <w:b/>
          <w:sz w:val="28"/>
          <w:szCs w:val="28"/>
        </w:rPr>
        <w:t xml:space="preserve"> </w:t>
      </w:r>
      <w:r w:rsidR="000037FD">
        <w:rPr>
          <w:rFonts w:ascii="Arial Narrow" w:hAnsi="Arial Narrow"/>
          <w:b/>
          <w:sz w:val="28"/>
          <w:szCs w:val="28"/>
        </w:rPr>
        <w:t>ZOOM MEETING</w:t>
      </w:r>
    </w:p>
    <w:p w14:paraId="07D4F4AC" w14:textId="77777777" w:rsidR="006A652B" w:rsidRDefault="006A652B" w:rsidP="002B058D">
      <w:pPr>
        <w:pStyle w:val="ListParagraph"/>
        <w:ind w:left="420"/>
        <w:jc w:val="center"/>
        <w:rPr>
          <w:rFonts w:ascii="Arial Narrow" w:hAnsi="Arial Narrow"/>
          <w:b/>
          <w:sz w:val="28"/>
          <w:szCs w:val="28"/>
        </w:rPr>
      </w:pPr>
    </w:p>
    <w:p w14:paraId="4E13EE52" w14:textId="0D51A4E1" w:rsidR="006A652B" w:rsidRPr="00E762E8" w:rsidRDefault="00E762E8" w:rsidP="006A652B">
      <w:pPr>
        <w:pStyle w:val="ListParagraph"/>
        <w:ind w:left="0"/>
        <w:jc w:val="center"/>
        <w:rPr>
          <w:rFonts w:ascii="Arial Narrow" w:hAnsi="Arial Narrow"/>
          <w:b/>
          <w:bCs/>
          <w:sz w:val="28"/>
          <w:szCs w:val="28"/>
        </w:rPr>
      </w:pPr>
      <w:r w:rsidRPr="00E762E8">
        <w:rPr>
          <w:rFonts w:ascii="Arial Narrow" w:eastAsia="Times New Roman" w:hAnsi="Arial Narrow" w:cs="Aptos"/>
          <w:b/>
          <w:bCs/>
          <w:sz w:val="28"/>
          <w:szCs w:val="28"/>
        </w:rPr>
        <w:t>MINUTES</w:t>
      </w:r>
    </w:p>
    <w:p w14:paraId="6DAAA5D7" w14:textId="6C2605DA" w:rsidR="006A652B" w:rsidRDefault="00606F4F" w:rsidP="006A652B">
      <w:pPr>
        <w:pStyle w:val="ListParagraph"/>
        <w:ind w:left="0"/>
        <w:jc w:val="center"/>
        <w:rPr>
          <w:rFonts w:ascii="Arial Narrow" w:hAnsi="Arial Narrow"/>
          <w:b/>
          <w:sz w:val="28"/>
          <w:szCs w:val="28"/>
        </w:rPr>
      </w:pPr>
      <w:r>
        <w:rPr>
          <w:rFonts w:ascii="Arial Narrow" w:hAnsi="Arial Narrow"/>
          <w:b/>
          <w:sz w:val="28"/>
          <w:szCs w:val="28"/>
        </w:rPr>
        <w:t>4</w:t>
      </w:r>
      <w:r w:rsidR="006A652B">
        <w:rPr>
          <w:rFonts w:ascii="Arial Narrow" w:hAnsi="Arial Narrow"/>
          <w:b/>
          <w:sz w:val="28"/>
          <w:szCs w:val="28"/>
        </w:rPr>
        <w:t>/2</w:t>
      </w:r>
      <w:r>
        <w:rPr>
          <w:rFonts w:ascii="Arial Narrow" w:hAnsi="Arial Narrow"/>
          <w:b/>
          <w:sz w:val="28"/>
          <w:szCs w:val="28"/>
        </w:rPr>
        <w:t>1</w:t>
      </w:r>
      <w:r w:rsidR="006A652B">
        <w:rPr>
          <w:rFonts w:ascii="Arial Narrow" w:hAnsi="Arial Narrow"/>
          <w:b/>
          <w:sz w:val="28"/>
          <w:szCs w:val="28"/>
        </w:rPr>
        <w:t>/25</w:t>
      </w:r>
    </w:p>
    <w:p w14:paraId="4D770536" w14:textId="77777777" w:rsidR="00C652EA" w:rsidRDefault="00C652EA" w:rsidP="006A652B">
      <w:pPr>
        <w:pStyle w:val="ListParagraph"/>
        <w:ind w:left="0"/>
        <w:jc w:val="center"/>
        <w:rPr>
          <w:rFonts w:ascii="Arial Narrow" w:hAnsi="Arial Narrow"/>
          <w:b/>
          <w:sz w:val="28"/>
          <w:szCs w:val="28"/>
        </w:rPr>
      </w:pPr>
    </w:p>
    <w:p w14:paraId="7A2AEE18" w14:textId="77777777" w:rsidR="00C652EA" w:rsidRPr="00314481" w:rsidRDefault="00C652EA" w:rsidP="006A652B">
      <w:pPr>
        <w:pStyle w:val="ListParagraph"/>
        <w:ind w:left="0"/>
        <w:jc w:val="center"/>
        <w:rPr>
          <w:rFonts w:ascii="Arial Narrow" w:hAnsi="Arial Narrow"/>
          <w:b/>
          <w:sz w:val="28"/>
          <w:szCs w:val="28"/>
        </w:rPr>
      </w:pPr>
    </w:p>
    <w:p w14:paraId="5D76A6CC" w14:textId="502446CB" w:rsidR="00EB1985" w:rsidRPr="00E06F5D" w:rsidRDefault="00E06F5D" w:rsidP="00EB1985">
      <w:pPr>
        <w:rPr>
          <w:rFonts w:ascii="Arial Narrow" w:eastAsia="Times New Roman" w:hAnsi="Arial Narrow" w:cs="Aptos"/>
          <w:sz w:val="28"/>
          <w:szCs w:val="28"/>
        </w:rPr>
      </w:pPr>
      <w:r w:rsidRPr="00E06F5D">
        <w:rPr>
          <w:rFonts w:ascii="Arial Narrow" w:eastAsia="Times New Roman" w:hAnsi="Arial Narrow" w:cs="Aptos"/>
          <w:sz w:val="28"/>
          <w:szCs w:val="28"/>
        </w:rPr>
        <w:t>Participants</w:t>
      </w:r>
      <w:proofErr w:type="gramStart"/>
      <w:r w:rsidRPr="00E06F5D">
        <w:rPr>
          <w:rFonts w:ascii="Arial Narrow" w:eastAsia="Times New Roman" w:hAnsi="Arial Narrow" w:cs="Aptos"/>
          <w:sz w:val="28"/>
          <w:szCs w:val="28"/>
        </w:rPr>
        <w:t xml:space="preserve">:  </w:t>
      </w:r>
      <w:r w:rsidR="001A1634">
        <w:rPr>
          <w:rFonts w:ascii="Arial Narrow" w:eastAsia="Times New Roman" w:hAnsi="Arial Narrow" w:cs="Aptos"/>
          <w:sz w:val="28"/>
          <w:szCs w:val="28"/>
        </w:rPr>
        <w:t>Tammy</w:t>
      </w:r>
      <w:proofErr w:type="gramEnd"/>
      <w:r w:rsidR="001A1634">
        <w:rPr>
          <w:rFonts w:ascii="Arial Narrow" w:eastAsia="Times New Roman" w:hAnsi="Arial Narrow" w:cs="Aptos"/>
          <w:sz w:val="28"/>
          <w:szCs w:val="28"/>
        </w:rPr>
        <w:t xml:space="preserve"> Mix, Lane Greer, Kat Gardner Vandy, Mike Yough, Stacie Takas, Kelva Hunger, Amy Malek and Chris Francisco, chair.</w:t>
      </w:r>
    </w:p>
    <w:p w14:paraId="55E2858C" w14:textId="77777777" w:rsidR="00A56852" w:rsidRDefault="00A56852">
      <w:pPr>
        <w:rPr>
          <w:sz w:val="28"/>
          <w:szCs w:val="28"/>
        </w:rPr>
      </w:pPr>
    </w:p>
    <w:p w14:paraId="790F8F79" w14:textId="2E141FAC" w:rsidR="00E762E8" w:rsidRPr="00CD4886" w:rsidRDefault="00E762E8" w:rsidP="00E762E8">
      <w:pPr>
        <w:rPr>
          <w:rFonts w:ascii="Arial Narrow" w:hAnsi="Arial Narrow" w:cs="Arial"/>
          <w:bCs/>
          <w:sz w:val="28"/>
          <w:szCs w:val="28"/>
        </w:rPr>
      </w:pPr>
      <w:r w:rsidRPr="00CD4886">
        <w:rPr>
          <w:rFonts w:ascii="Arial Narrow" w:hAnsi="Arial Narrow" w:cs="Arial"/>
          <w:bCs/>
          <w:sz w:val="28"/>
          <w:szCs w:val="28"/>
        </w:rPr>
        <w:t>(</w:t>
      </w:r>
      <w:r w:rsidR="00FE405C" w:rsidRPr="00CD4886">
        <w:rPr>
          <w:rFonts w:ascii="Arial Narrow" w:hAnsi="Arial Narrow" w:cs="Arial"/>
          <w:bCs/>
          <w:sz w:val="28"/>
          <w:szCs w:val="28"/>
        </w:rPr>
        <w:t>Highlighting</w:t>
      </w:r>
      <w:r w:rsidRPr="00CD4886">
        <w:rPr>
          <w:rFonts w:ascii="Arial Narrow" w:hAnsi="Arial Narrow" w:cs="Arial"/>
          <w:bCs/>
          <w:sz w:val="28"/>
          <w:szCs w:val="28"/>
        </w:rPr>
        <w:t xml:space="preserve"> </w:t>
      </w:r>
      <w:r w:rsidR="000527E0" w:rsidRPr="00CD4886">
        <w:rPr>
          <w:rFonts w:ascii="Arial Narrow" w:hAnsi="Arial Narrow" w:cs="Arial"/>
          <w:bCs/>
          <w:sz w:val="28"/>
          <w:szCs w:val="28"/>
        </w:rPr>
        <w:t xml:space="preserve">significant areas on syllabus </w:t>
      </w:r>
      <w:r w:rsidR="003E3820" w:rsidRPr="00CD4886">
        <w:rPr>
          <w:rFonts w:ascii="Arial Narrow" w:hAnsi="Arial Narrow" w:cs="Arial"/>
          <w:bCs/>
          <w:sz w:val="28"/>
          <w:szCs w:val="28"/>
        </w:rPr>
        <w:t xml:space="preserve">submissions </w:t>
      </w:r>
      <w:r w:rsidRPr="00CD4886">
        <w:rPr>
          <w:rFonts w:ascii="Arial Narrow" w:hAnsi="Arial Narrow" w:cs="Arial"/>
          <w:bCs/>
          <w:sz w:val="28"/>
          <w:szCs w:val="28"/>
        </w:rPr>
        <w:t>are recommended and appreciated, but please do not use dark or green highlights</w:t>
      </w:r>
      <w:r w:rsidR="000527E0" w:rsidRPr="00CD4886">
        <w:rPr>
          <w:rFonts w:ascii="Arial Narrow" w:hAnsi="Arial Narrow" w:cs="Arial"/>
          <w:bCs/>
          <w:sz w:val="28"/>
          <w:szCs w:val="28"/>
        </w:rPr>
        <w:t>.</w:t>
      </w:r>
      <w:r w:rsidRPr="00CD4886">
        <w:rPr>
          <w:rFonts w:ascii="Arial Narrow" w:hAnsi="Arial Narrow" w:cs="Arial"/>
          <w:bCs/>
          <w:sz w:val="28"/>
          <w:szCs w:val="28"/>
        </w:rPr>
        <w:t>)</w:t>
      </w:r>
    </w:p>
    <w:p w14:paraId="4DE566E7" w14:textId="77777777" w:rsidR="00E762E8" w:rsidRPr="002B058D" w:rsidRDefault="00E762E8" w:rsidP="00E762E8">
      <w:pPr>
        <w:rPr>
          <w:rFonts w:ascii="Arial Narrow" w:hAnsi="Arial Narrow" w:cs="Arial"/>
          <w:b/>
          <w:sz w:val="28"/>
          <w:szCs w:val="28"/>
        </w:rPr>
      </w:pPr>
    </w:p>
    <w:p w14:paraId="6BE67D59" w14:textId="77777777" w:rsidR="004A54C6" w:rsidRPr="002B058D" w:rsidRDefault="004A54C6" w:rsidP="00DC0F8C">
      <w:pPr>
        <w:ind w:left="360" w:firstLine="720"/>
        <w:rPr>
          <w:rFonts w:ascii="Arial Narrow" w:hAnsi="Arial Narrow" w:cs="Arial"/>
          <w:b/>
          <w:sz w:val="28"/>
          <w:szCs w:val="28"/>
        </w:rPr>
      </w:pPr>
    </w:p>
    <w:p w14:paraId="3DC3FBB7" w14:textId="77777777" w:rsidR="004A54C6" w:rsidRPr="002B058D" w:rsidRDefault="004A54C6" w:rsidP="002862EB">
      <w:pPr>
        <w:rPr>
          <w:rFonts w:ascii="Arial Narrow" w:hAnsi="Arial Narrow" w:cs="Arial"/>
          <w:b/>
          <w:sz w:val="28"/>
          <w:szCs w:val="28"/>
        </w:rPr>
      </w:pPr>
      <w:r w:rsidRPr="002B058D">
        <w:rPr>
          <w:rFonts w:ascii="Arial Narrow" w:hAnsi="Arial Narrow" w:cs="Arial"/>
          <w:b/>
          <w:sz w:val="28"/>
          <w:szCs w:val="28"/>
        </w:rPr>
        <w:t xml:space="preserve">General Education Designations  </w:t>
      </w:r>
    </w:p>
    <w:p w14:paraId="229C7433" w14:textId="1800E32A" w:rsidR="004A54C6" w:rsidRPr="002B058D" w:rsidRDefault="004A54C6" w:rsidP="002862EB">
      <w:pPr>
        <w:ind w:right="-105"/>
        <w:rPr>
          <w:rFonts w:ascii="Arial Narrow" w:hAnsi="Arial Narrow" w:cs="Arial"/>
          <w:b/>
          <w:sz w:val="28"/>
          <w:szCs w:val="28"/>
        </w:rPr>
      </w:pPr>
      <w:r w:rsidRPr="002B058D">
        <w:rPr>
          <w:rFonts w:ascii="Arial Narrow" w:hAnsi="Arial Narrow" w:cs="Arial"/>
          <w:b/>
          <w:sz w:val="28"/>
          <w:szCs w:val="28"/>
        </w:rPr>
        <w:t>(Review based on 2025 General Education Criteria)</w:t>
      </w:r>
    </w:p>
    <w:p w14:paraId="66D2CC75" w14:textId="77777777" w:rsidR="004A54C6" w:rsidRDefault="004A54C6" w:rsidP="00DC0F8C">
      <w:pPr>
        <w:ind w:left="360" w:firstLine="720"/>
        <w:rPr>
          <w:rFonts w:ascii="Arial Narrow" w:hAnsi="Arial Narrow" w:cs="Arial"/>
          <w:b/>
          <w:sz w:val="28"/>
          <w:szCs w:val="28"/>
        </w:rPr>
      </w:pPr>
    </w:p>
    <w:p w14:paraId="17D5310F" w14:textId="30FE543F" w:rsidR="00954F17" w:rsidRPr="004666D9" w:rsidRDefault="00954F17" w:rsidP="00954F17">
      <w:pPr>
        <w:shd w:val="clear" w:color="auto" w:fill="FFFFFF"/>
        <w:textAlignment w:val="baseline"/>
        <w:rPr>
          <w:rFonts w:ascii="Arial Narrow" w:eastAsia="Times New Roman" w:hAnsi="Arial Narrow" w:cs="Open Sans"/>
          <w:color w:val="000000" w:themeColor="text1"/>
          <w:sz w:val="28"/>
          <w:szCs w:val="28"/>
        </w:rPr>
      </w:pPr>
      <w:hyperlink r:id="rId6" w:tooltip="ENGL 2443" w:history="1">
        <w:r w:rsidRPr="00EA39D9">
          <w:rPr>
            <w:rFonts w:ascii="Arial Narrow" w:eastAsia="Times New Roman" w:hAnsi="Arial Narrow" w:cs="Open Sans"/>
            <w:b/>
            <w:bCs/>
            <w:color w:val="000000" w:themeColor="text1"/>
            <w:sz w:val="28"/>
            <w:szCs w:val="28"/>
            <w:bdr w:val="none" w:sz="0" w:space="0" w:color="auto" w:frame="1"/>
          </w:rPr>
          <w:t>ENGL 2443</w:t>
        </w:r>
      </w:hyperlink>
      <w:r w:rsidRPr="00EA39D9">
        <w:rPr>
          <w:rFonts w:ascii="Arial Narrow" w:eastAsia="Times New Roman" w:hAnsi="Arial Narrow" w:cs="Open Sans"/>
          <w:b/>
          <w:bCs/>
          <w:color w:val="000000" w:themeColor="text1"/>
          <w:sz w:val="28"/>
          <w:szCs w:val="28"/>
          <w:bdr w:val="none" w:sz="0" w:space="0" w:color="auto" w:frame="1"/>
        </w:rPr>
        <w:t> </w:t>
      </w:r>
      <w:r w:rsidR="00EA39D9" w:rsidRPr="00EA39D9">
        <w:rPr>
          <w:rFonts w:ascii="Arial Narrow" w:eastAsia="Times New Roman" w:hAnsi="Arial Narrow" w:cs="Open Sans"/>
          <w:b/>
          <w:bCs/>
          <w:color w:val="000000" w:themeColor="text1"/>
          <w:sz w:val="28"/>
          <w:szCs w:val="28"/>
          <w:bdr w:val="none" w:sz="0" w:space="0" w:color="auto" w:frame="1"/>
        </w:rPr>
        <w:t xml:space="preserve">- </w:t>
      </w:r>
      <w:r w:rsidRPr="00EA39D9">
        <w:rPr>
          <w:rFonts w:ascii="Arial Narrow" w:eastAsia="Times New Roman" w:hAnsi="Arial Narrow" w:cs="Open Sans"/>
          <w:b/>
          <w:bCs/>
          <w:color w:val="000000" w:themeColor="text1"/>
          <w:sz w:val="28"/>
          <w:szCs w:val="28"/>
          <w:bdr w:val="none" w:sz="0" w:space="0" w:color="auto" w:frame="1"/>
        </w:rPr>
        <w:t>Languages of the World (I)</w:t>
      </w:r>
      <w:r w:rsidR="00F95A03">
        <w:rPr>
          <w:rFonts w:ascii="Arial Narrow" w:eastAsia="Times New Roman" w:hAnsi="Arial Narrow" w:cs="Open Sans"/>
          <w:color w:val="000000" w:themeColor="text1"/>
          <w:sz w:val="28"/>
          <w:szCs w:val="28"/>
          <w:bdr w:val="none" w:sz="0" w:space="0" w:color="auto" w:frame="1"/>
        </w:rPr>
        <w:t xml:space="preserve">, </w:t>
      </w:r>
      <w:r w:rsidR="00E44A74">
        <w:rPr>
          <w:rFonts w:ascii="Arial Narrow" w:eastAsia="Times New Roman" w:hAnsi="Arial Narrow" w:cs="Open Sans"/>
          <w:color w:val="000000" w:themeColor="text1"/>
          <w:sz w:val="28"/>
          <w:szCs w:val="28"/>
          <w:bdr w:val="none" w:sz="0" w:space="0" w:color="auto" w:frame="1"/>
        </w:rPr>
        <w:t>requests the S d</w:t>
      </w:r>
      <w:r w:rsidR="00DD315D">
        <w:rPr>
          <w:rFonts w:ascii="Arial Narrow" w:eastAsia="Times New Roman" w:hAnsi="Arial Narrow" w:cs="Open Sans"/>
          <w:color w:val="000000" w:themeColor="text1"/>
          <w:sz w:val="28"/>
          <w:szCs w:val="28"/>
          <w:bdr w:val="none" w:sz="0" w:space="0" w:color="auto" w:frame="1"/>
        </w:rPr>
        <w:t>esignation and written competency, effective Fall 20025.</w:t>
      </w:r>
    </w:p>
    <w:p w14:paraId="782F9455" w14:textId="0AC64392" w:rsidR="00AC6019" w:rsidRDefault="00954F17" w:rsidP="00A83949">
      <w:pPr>
        <w:shd w:val="clear" w:color="auto" w:fill="FFFFFF"/>
        <w:textAlignment w:val="baseline"/>
        <w:rPr>
          <w:rFonts w:ascii="Arial Narrow" w:eastAsia="Times New Roman" w:hAnsi="Arial Narrow" w:cs="Open Sans"/>
          <w:color w:val="000000" w:themeColor="text1"/>
          <w:sz w:val="28"/>
          <w:szCs w:val="28"/>
        </w:rPr>
      </w:pPr>
      <w:r w:rsidRPr="00BF4130">
        <w:rPr>
          <w:rFonts w:ascii="Arial Narrow" w:eastAsia="Times New Roman" w:hAnsi="Arial Narrow" w:cs="Open Sans"/>
          <w:color w:val="000000" w:themeColor="text1"/>
          <w:sz w:val="28"/>
          <w:szCs w:val="28"/>
          <w:bdr w:val="none" w:sz="0" w:space="0" w:color="auto" w:frame="1"/>
        </w:rPr>
        <w:t>Description: </w:t>
      </w:r>
      <w:r w:rsidRPr="00BF4130">
        <w:rPr>
          <w:rFonts w:ascii="Arial Narrow" w:eastAsia="Times New Roman" w:hAnsi="Arial Narrow" w:cs="Open Sans"/>
          <w:color w:val="000000" w:themeColor="text1"/>
          <w:sz w:val="28"/>
          <w:szCs w:val="28"/>
        </w:rPr>
        <w:t>A comprehensive survey of world languages. The essential structural and historical organization of languages. The process of languages as a basic human function. Same course as FLL 2443.</w:t>
      </w:r>
      <w:r w:rsidR="00EA39D9">
        <w:rPr>
          <w:rFonts w:ascii="Arial Narrow" w:eastAsia="Times New Roman" w:hAnsi="Arial Narrow" w:cs="Open Sans"/>
          <w:color w:val="000000" w:themeColor="text1"/>
          <w:sz w:val="28"/>
          <w:szCs w:val="28"/>
        </w:rPr>
        <w:t xml:space="preserve">  Presently carries the I/G</w:t>
      </w:r>
      <w:r w:rsidR="004666D9">
        <w:rPr>
          <w:rFonts w:ascii="Arial Narrow" w:eastAsia="Times New Roman" w:hAnsi="Arial Narrow" w:cs="Open Sans"/>
          <w:color w:val="000000" w:themeColor="text1"/>
          <w:sz w:val="28"/>
          <w:szCs w:val="28"/>
        </w:rPr>
        <w:t xml:space="preserve"> designation.</w:t>
      </w:r>
    </w:p>
    <w:p w14:paraId="4E801E4D" w14:textId="0A8AD3A5" w:rsidR="00CC0A10" w:rsidRDefault="00CC0A10" w:rsidP="00A83949">
      <w:pPr>
        <w:shd w:val="clear" w:color="auto" w:fill="FFFFFF"/>
        <w:textAlignment w:val="baseline"/>
        <w:rPr>
          <w:rFonts w:ascii="Arial Narrow" w:eastAsia="Times New Roman" w:hAnsi="Arial Narrow" w:cs="Open Sans"/>
          <w:color w:val="000000" w:themeColor="text1"/>
          <w:sz w:val="28"/>
          <w:szCs w:val="28"/>
        </w:rPr>
      </w:pPr>
      <w:r>
        <w:rPr>
          <w:rFonts w:ascii="Arial Narrow" w:eastAsia="Times New Roman" w:hAnsi="Arial Narrow" w:cs="Open Sans"/>
          <w:color w:val="000000" w:themeColor="text1"/>
          <w:sz w:val="28"/>
          <w:szCs w:val="28"/>
        </w:rPr>
        <w:t xml:space="preserve">Members approved the S designation </w:t>
      </w:r>
      <w:r w:rsidR="00E762E8">
        <w:rPr>
          <w:rFonts w:ascii="Arial Narrow" w:eastAsia="Times New Roman" w:hAnsi="Arial Narrow" w:cs="Open Sans"/>
          <w:color w:val="000000" w:themeColor="text1"/>
          <w:sz w:val="28"/>
          <w:szCs w:val="28"/>
        </w:rPr>
        <w:t>and</w:t>
      </w:r>
      <w:r>
        <w:rPr>
          <w:rFonts w:ascii="Arial Narrow" w:eastAsia="Times New Roman" w:hAnsi="Arial Narrow" w:cs="Open Sans"/>
          <w:color w:val="000000" w:themeColor="text1"/>
          <w:sz w:val="28"/>
          <w:szCs w:val="28"/>
        </w:rPr>
        <w:t xml:space="preserve"> written competency, effective Fall 2025.</w:t>
      </w:r>
    </w:p>
    <w:p w14:paraId="11688631" w14:textId="77777777" w:rsidR="0054317B" w:rsidRDefault="0054317B" w:rsidP="00A83949">
      <w:pPr>
        <w:shd w:val="clear" w:color="auto" w:fill="FFFFFF"/>
        <w:textAlignment w:val="baseline"/>
        <w:rPr>
          <w:rFonts w:ascii="Arial Narrow" w:eastAsia="Times New Roman" w:hAnsi="Arial Narrow" w:cs="Open Sans"/>
          <w:color w:val="000000" w:themeColor="text1"/>
          <w:sz w:val="28"/>
          <w:szCs w:val="28"/>
        </w:rPr>
      </w:pPr>
    </w:p>
    <w:p w14:paraId="0CCA064A" w14:textId="2638BFA1" w:rsidR="0054317B" w:rsidRPr="0054317B" w:rsidRDefault="0054317B" w:rsidP="0054317B">
      <w:pPr>
        <w:shd w:val="clear" w:color="auto" w:fill="FFFFFF"/>
        <w:textAlignment w:val="baseline"/>
        <w:outlineLvl w:val="2"/>
        <w:rPr>
          <w:rFonts w:ascii="Arial Narrow" w:eastAsia="Times New Roman" w:hAnsi="Arial Narrow" w:cs="Calibri"/>
          <w:sz w:val="28"/>
          <w:szCs w:val="28"/>
        </w:rPr>
      </w:pPr>
      <w:r w:rsidRPr="0054317B">
        <w:rPr>
          <w:rFonts w:ascii="Arial Narrow" w:eastAsia="Times New Roman" w:hAnsi="Arial Narrow" w:cs="Calibri"/>
          <w:b/>
          <w:bCs/>
          <w:sz w:val="28"/>
          <w:szCs w:val="28"/>
          <w:bdr w:val="none" w:sz="0" w:space="0" w:color="auto" w:frame="1"/>
        </w:rPr>
        <w:t xml:space="preserve">ENGL 3030 </w:t>
      </w:r>
      <w:r w:rsidR="00A46A95" w:rsidRPr="00A46A95">
        <w:rPr>
          <w:rFonts w:ascii="Arial Narrow" w:eastAsia="Times New Roman" w:hAnsi="Arial Narrow" w:cs="Calibri"/>
          <w:b/>
          <w:bCs/>
          <w:sz w:val="28"/>
          <w:szCs w:val="28"/>
          <w:bdr w:val="none" w:sz="0" w:space="0" w:color="auto" w:frame="1"/>
        </w:rPr>
        <w:t>-</w:t>
      </w:r>
      <w:r w:rsidRPr="0054317B">
        <w:rPr>
          <w:rFonts w:ascii="Arial Narrow" w:eastAsia="Times New Roman" w:hAnsi="Arial Narrow" w:cs="Calibri"/>
          <w:b/>
          <w:bCs/>
          <w:sz w:val="28"/>
          <w:szCs w:val="28"/>
          <w:bdr w:val="none" w:sz="0" w:space="0" w:color="auto" w:frame="1"/>
        </w:rPr>
        <w:t xml:space="preserve"> Writing the Short Story</w:t>
      </w:r>
      <w:r w:rsidR="00C03D6A">
        <w:rPr>
          <w:rFonts w:ascii="Arial Narrow" w:eastAsia="Times New Roman" w:hAnsi="Arial Narrow" w:cs="Calibri"/>
          <w:sz w:val="28"/>
          <w:szCs w:val="28"/>
          <w:bdr w:val="none" w:sz="0" w:space="0" w:color="auto" w:frame="1"/>
        </w:rPr>
        <w:t xml:space="preserve">, requests </w:t>
      </w:r>
      <w:proofErr w:type="gramStart"/>
      <w:r w:rsidR="008E4451">
        <w:rPr>
          <w:rFonts w:ascii="Arial Narrow" w:eastAsia="Times New Roman" w:hAnsi="Arial Narrow" w:cs="Calibri"/>
          <w:sz w:val="28"/>
          <w:szCs w:val="28"/>
          <w:bdr w:val="none" w:sz="0" w:space="0" w:color="auto" w:frame="1"/>
        </w:rPr>
        <w:t xml:space="preserve">the </w:t>
      </w:r>
      <w:r w:rsidR="00CA0BB3">
        <w:rPr>
          <w:rFonts w:ascii="Arial Narrow" w:eastAsia="Times New Roman" w:hAnsi="Arial Narrow" w:cs="Calibri"/>
          <w:sz w:val="28"/>
          <w:szCs w:val="28"/>
          <w:bdr w:val="none" w:sz="0" w:space="0" w:color="auto" w:frame="1"/>
        </w:rPr>
        <w:t>permanent</w:t>
      </w:r>
      <w:proofErr w:type="gramEnd"/>
      <w:r w:rsidR="00C03D6A">
        <w:rPr>
          <w:rFonts w:ascii="Arial Narrow" w:eastAsia="Times New Roman" w:hAnsi="Arial Narrow" w:cs="Calibri"/>
          <w:sz w:val="28"/>
          <w:szCs w:val="28"/>
          <w:bdr w:val="none" w:sz="0" w:space="0" w:color="auto" w:frame="1"/>
        </w:rPr>
        <w:t xml:space="preserve"> F designation and written competency, effective Fall 2025.</w:t>
      </w:r>
    </w:p>
    <w:p w14:paraId="34A98F11" w14:textId="0A346738" w:rsidR="000B02CB" w:rsidRPr="00326F99" w:rsidRDefault="00326F99" w:rsidP="00A83949">
      <w:pPr>
        <w:shd w:val="clear" w:color="auto" w:fill="FFFFFF"/>
        <w:textAlignment w:val="baseline"/>
        <w:rPr>
          <w:rFonts w:ascii="Arial Narrow" w:eastAsia="Times New Roman" w:hAnsi="Arial Narrow" w:cs="Open Sans"/>
          <w:sz w:val="28"/>
          <w:szCs w:val="28"/>
        </w:rPr>
      </w:pPr>
      <w:r w:rsidRPr="00326F99">
        <w:rPr>
          <w:rFonts w:ascii="Arial Narrow" w:hAnsi="Arial Narrow" w:cs="Calibri"/>
          <w:sz w:val="28"/>
          <w:szCs w:val="28"/>
          <w:shd w:val="clear" w:color="auto" w:fill="FFFFFF"/>
        </w:rPr>
        <w:t>This workshop will focus on the creative process of writing original short stories. Because this class focuses on writing and the creative process, we will examine our own work and the work of published fiction writers. The type, form, and audience of short stories covered in this class will vary. Previously offered as ENGL 3033. Offered for fixed credit, 3 credit hours, maximum of 9 credit hours.</w:t>
      </w:r>
    </w:p>
    <w:p w14:paraId="784C5001" w14:textId="77777777" w:rsidR="00326F99" w:rsidRDefault="00326F99" w:rsidP="00326F99">
      <w:pPr>
        <w:shd w:val="clear" w:color="auto" w:fill="FFFFFF"/>
        <w:textAlignment w:val="baseline"/>
        <w:rPr>
          <w:rFonts w:ascii="Arial Narrow" w:hAnsi="Arial Narrow" w:cs="Calibri"/>
          <w:sz w:val="28"/>
          <w:szCs w:val="28"/>
          <w:shd w:val="clear" w:color="auto" w:fill="FFFFFF"/>
        </w:rPr>
      </w:pPr>
      <w:r w:rsidRPr="00D47FD3">
        <w:rPr>
          <w:rFonts w:ascii="Arial Narrow" w:hAnsi="Arial Narrow" w:cs="Calibri"/>
          <w:sz w:val="28"/>
          <w:szCs w:val="28"/>
          <w:shd w:val="clear" w:color="auto" w:fill="FFFFFF"/>
        </w:rPr>
        <w:t>Prerequisites: None</w:t>
      </w:r>
    </w:p>
    <w:p w14:paraId="6EB8E580" w14:textId="101EE76C" w:rsidR="00CC0A10" w:rsidRDefault="00CC0A10" w:rsidP="00326F99">
      <w:pPr>
        <w:shd w:val="clear" w:color="auto" w:fill="FFFFFF"/>
        <w:textAlignment w:val="baseline"/>
        <w:rPr>
          <w:rFonts w:ascii="Arial Narrow" w:hAnsi="Arial Narrow" w:cs="Calibri"/>
          <w:sz w:val="28"/>
          <w:szCs w:val="28"/>
          <w:shd w:val="clear" w:color="auto" w:fill="FFFFFF"/>
        </w:rPr>
      </w:pPr>
      <w:r>
        <w:rPr>
          <w:rFonts w:ascii="Arial Narrow" w:hAnsi="Arial Narrow" w:cs="Calibri"/>
          <w:sz w:val="28"/>
          <w:szCs w:val="28"/>
          <w:shd w:val="clear" w:color="auto" w:fill="FFFFFF"/>
        </w:rPr>
        <w:t>Members approved the permanent F designation and written competency, effective Fall 2025.</w:t>
      </w:r>
    </w:p>
    <w:p w14:paraId="69AA858E" w14:textId="77777777" w:rsidR="00A83949" w:rsidRDefault="00A83949" w:rsidP="00A83949">
      <w:pPr>
        <w:shd w:val="clear" w:color="auto" w:fill="FFFFFF"/>
        <w:textAlignment w:val="baseline"/>
        <w:rPr>
          <w:rFonts w:ascii="Arial Narrow" w:eastAsia="Times New Roman" w:hAnsi="Arial Narrow" w:cs="Open Sans"/>
          <w:color w:val="000000" w:themeColor="text1"/>
          <w:sz w:val="28"/>
          <w:szCs w:val="28"/>
        </w:rPr>
      </w:pPr>
    </w:p>
    <w:p w14:paraId="1C455A7A" w14:textId="5866FB2D" w:rsidR="00A83949" w:rsidRPr="00A83949" w:rsidRDefault="00A83949" w:rsidP="00A83949">
      <w:pPr>
        <w:shd w:val="clear" w:color="auto" w:fill="FFFFFF"/>
        <w:textAlignment w:val="baseline"/>
        <w:outlineLvl w:val="2"/>
        <w:rPr>
          <w:rFonts w:ascii="Arial Narrow" w:eastAsia="Times New Roman" w:hAnsi="Arial Narrow" w:cs="Calibri"/>
          <w:sz w:val="28"/>
          <w:szCs w:val="28"/>
        </w:rPr>
      </w:pPr>
      <w:r w:rsidRPr="00A83949">
        <w:rPr>
          <w:rFonts w:ascii="Arial Narrow" w:eastAsia="Times New Roman" w:hAnsi="Arial Narrow" w:cs="Calibri"/>
          <w:b/>
          <w:bCs/>
          <w:sz w:val="28"/>
          <w:szCs w:val="28"/>
          <w:bdr w:val="none" w:sz="0" w:space="0" w:color="auto" w:frame="1"/>
        </w:rPr>
        <w:t xml:space="preserve">ENGL 3273 </w:t>
      </w:r>
      <w:r w:rsidR="00EB1FAD">
        <w:rPr>
          <w:rFonts w:ascii="Arial Narrow" w:eastAsia="Times New Roman" w:hAnsi="Arial Narrow" w:cs="Calibri"/>
          <w:b/>
          <w:bCs/>
          <w:sz w:val="28"/>
          <w:szCs w:val="28"/>
          <w:bdr w:val="none" w:sz="0" w:space="0" w:color="auto" w:frame="1"/>
        </w:rPr>
        <w:t>-</w:t>
      </w:r>
      <w:r w:rsidRPr="00A83949">
        <w:rPr>
          <w:rFonts w:ascii="Arial Narrow" w:eastAsia="Times New Roman" w:hAnsi="Arial Narrow" w:cs="Calibri"/>
          <w:b/>
          <w:bCs/>
          <w:sz w:val="28"/>
          <w:szCs w:val="28"/>
          <w:bdr w:val="none" w:sz="0" w:space="0" w:color="auto" w:frame="1"/>
        </w:rPr>
        <w:t xml:space="preserve"> YouTube and Online Communities</w:t>
      </w:r>
      <w:r w:rsidR="00D47FD3">
        <w:rPr>
          <w:rFonts w:ascii="Arial Narrow" w:eastAsia="Times New Roman" w:hAnsi="Arial Narrow" w:cs="Calibri"/>
          <w:sz w:val="28"/>
          <w:szCs w:val="28"/>
          <w:bdr w:val="none" w:sz="0" w:space="0" w:color="auto" w:frame="1"/>
        </w:rPr>
        <w:t>, requests the H designation and oral, visual, and written competencies, effective Fall 2025.</w:t>
      </w:r>
    </w:p>
    <w:p w14:paraId="21B560A5" w14:textId="21993FF9" w:rsidR="00A83949" w:rsidRPr="00D47FD3" w:rsidRDefault="00D47FD3" w:rsidP="00A83949">
      <w:pPr>
        <w:shd w:val="clear" w:color="auto" w:fill="FFFFFF"/>
        <w:textAlignment w:val="baseline"/>
        <w:rPr>
          <w:rFonts w:ascii="Arial Narrow" w:hAnsi="Arial Narrow" w:cs="Calibri"/>
          <w:sz w:val="28"/>
          <w:szCs w:val="28"/>
          <w:shd w:val="clear" w:color="auto" w:fill="FFFFFF"/>
        </w:rPr>
      </w:pPr>
      <w:r>
        <w:rPr>
          <w:rFonts w:ascii="Arial Narrow" w:hAnsi="Arial Narrow" w:cs="Calibri"/>
          <w:sz w:val="28"/>
          <w:szCs w:val="28"/>
          <w:shd w:val="clear" w:color="auto" w:fill="FFFFFF"/>
        </w:rPr>
        <w:t>T</w:t>
      </w:r>
      <w:r w:rsidR="00A83949" w:rsidRPr="00D47FD3">
        <w:rPr>
          <w:rFonts w:ascii="Arial Narrow" w:hAnsi="Arial Narrow" w:cs="Calibri"/>
          <w:sz w:val="28"/>
          <w:szCs w:val="28"/>
          <w:shd w:val="clear" w:color="auto" w:fill="FFFFFF"/>
        </w:rPr>
        <w:t xml:space="preserve">his course offers a critical assessment of the video-sharing platform YouTube. Course readings and written assignments emphasize the aesthetics and industrial practices of the platform. Topics include genres of content creation, the creator economy, influencer culture, </w:t>
      </w:r>
      <w:r w:rsidR="00A83949" w:rsidRPr="00D47FD3">
        <w:rPr>
          <w:rFonts w:ascii="Arial Narrow" w:hAnsi="Arial Narrow" w:cs="Calibri"/>
          <w:sz w:val="28"/>
          <w:szCs w:val="28"/>
          <w:shd w:val="clear" w:color="auto" w:fill="FFFFFF"/>
        </w:rPr>
        <w:lastRenderedPageBreak/>
        <w:t>content moderation and community guidelines, copyright infringement and relation to legacy media, disinformation and conspiracy theories, and political radicalization.</w:t>
      </w:r>
    </w:p>
    <w:p w14:paraId="70AA314F" w14:textId="0F37F5D9" w:rsidR="00D47FD3" w:rsidRDefault="00D47FD3" w:rsidP="00A83949">
      <w:pPr>
        <w:shd w:val="clear" w:color="auto" w:fill="FFFFFF"/>
        <w:textAlignment w:val="baseline"/>
        <w:rPr>
          <w:rFonts w:ascii="Arial Narrow" w:hAnsi="Arial Narrow" w:cs="Calibri"/>
          <w:sz w:val="28"/>
          <w:szCs w:val="28"/>
          <w:shd w:val="clear" w:color="auto" w:fill="FFFFFF"/>
        </w:rPr>
      </w:pPr>
      <w:bookmarkStart w:id="0" w:name="_Hlk195615751"/>
      <w:r w:rsidRPr="00D47FD3">
        <w:rPr>
          <w:rFonts w:ascii="Arial Narrow" w:hAnsi="Arial Narrow" w:cs="Calibri"/>
          <w:sz w:val="28"/>
          <w:szCs w:val="28"/>
          <w:shd w:val="clear" w:color="auto" w:fill="FFFFFF"/>
        </w:rPr>
        <w:t>Prerequisites: None</w:t>
      </w:r>
    </w:p>
    <w:p w14:paraId="441D80F8" w14:textId="77777777" w:rsidR="00C46019" w:rsidRDefault="00CC0A10" w:rsidP="006C036D">
      <w:pPr>
        <w:shd w:val="clear" w:color="auto" w:fill="FFFFFF"/>
        <w:textAlignment w:val="baseline"/>
        <w:rPr>
          <w:rFonts w:ascii="Arial Narrow" w:hAnsi="Arial Narrow" w:cs="Calibri"/>
          <w:sz w:val="28"/>
          <w:szCs w:val="28"/>
          <w:shd w:val="clear" w:color="auto" w:fill="FFFFFF"/>
        </w:rPr>
      </w:pPr>
      <w:r w:rsidRPr="00CD4886">
        <w:rPr>
          <w:rFonts w:ascii="Arial Narrow" w:hAnsi="Arial Narrow" w:cs="Calibri"/>
          <w:sz w:val="28"/>
          <w:szCs w:val="28"/>
          <w:shd w:val="clear" w:color="auto" w:fill="FFFFFF"/>
        </w:rPr>
        <w:t>Members</w:t>
      </w:r>
      <w:r w:rsidR="00F063EE" w:rsidRPr="00CD4886">
        <w:rPr>
          <w:rFonts w:ascii="Arial Narrow" w:hAnsi="Arial Narrow" w:cs="Calibri"/>
          <w:sz w:val="28"/>
          <w:szCs w:val="28"/>
          <w:shd w:val="clear" w:color="auto" w:fill="FFFFFF"/>
        </w:rPr>
        <w:t xml:space="preserve"> approved the H designation and written competency pending receipt of a syllabus</w:t>
      </w:r>
      <w:r w:rsidR="00CD4886" w:rsidRPr="00CD4886">
        <w:rPr>
          <w:rFonts w:ascii="Arial Narrow" w:hAnsi="Arial Narrow" w:cs="Calibri"/>
          <w:sz w:val="28"/>
          <w:szCs w:val="28"/>
          <w:shd w:val="clear" w:color="auto" w:fill="FFFFFF"/>
        </w:rPr>
        <w:t xml:space="preserve"> to include</w:t>
      </w:r>
      <w:r w:rsidR="00F063EE" w:rsidRPr="00CD4886">
        <w:rPr>
          <w:rFonts w:ascii="Arial Narrow" w:hAnsi="Arial Narrow" w:cs="Calibri"/>
          <w:sz w:val="28"/>
          <w:szCs w:val="28"/>
          <w:shd w:val="clear" w:color="auto" w:fill="FFFFFF"/>
        </w:rPr>
        <w:t xml:space="preserve"> information that students will </w:t>
      </w:r>
      <w:r w:rsidR="00E431D2" w:rsidRPr="00CD4886">
        <w:rPr>
          <w:rFonts w:ascii="Arial Narrow" w:hAnsi="Arial Narrow" w:cs="Calibri"/>
          <w:sz w:val="28"/>
          <w:szCs w:val="28"/>
          <w:shd w:val="clear" w:color="auto" w:fill="FFFFFF"/>
        </w:rPr>
        <w:t>receive</w:t>
      </w:r>
      <w:r w:rsidR="00F063EE" w:rsidRPr="00CD4886">
        <w:rPr>
          <w:rFonts w:ascii="Arial Narrow" w:hAnsi="Arial Narrow" w:cs="Calibri"/>
          <w:sz w:val="28"/>
          <w:szCs w:val="28"/>
          <w:shd w:val="clear" w:color="auto" w:fill="FFFFFF"/>
        </w:rPr>
        <w:t xml:space="preserve"> instructor feedback on writing assignments to be incorporated into subsequent writing.</w:t>
      </w:r>
      <w:r w:rsidR="006C036D" w:rsidRPr="00CD4886">
        <w:rPr>
          <w:rFonts w:ascii="Arial Narrow" w:hAnsi="Arial Narrow" w:cs="Calibri"/>
          <w:sz w:val="28"/>
          <w:szCs w:val="28"/>
          <w:shd w:val="clear" w:color="auto" w:fill="FFFFFF"/>
        </w:rPr>
        <w:t xml:space="preserve"> </w:t>
      </w:r>
    </w:p>
    <w:p w14:paraId="7FEBCFF5" w14:textId="0BFEAC1D" w:rsidR="00CC0A10" w:rsidRDefault="00F063EE" w:rsidP="006C036D">
      <w:pPr>
        <w:shd w:val="clear" w:color="auto" w:fill="FFFFFF"/>
        <w:textAlignment w:val="baseline"/>
        <w:rPr>
          <w:rFonts w:ascii="Arial Narrow" w:hAnsi="Arial Narrow" w:cs="Calibri"/>
          <w:sz w:val="28"/>
          <w:szCs w:val="28"/>
          <w:shd w:val="clear" w:color="auto" w:fill="FFFFFF"/>
        </w:rPr>
      </w:pPr>
      <w:r w:rsidRPr="00CD4886">
        <w:rPr>
          <w:rFonts w:ascii="Arial Narrow" w:hAnsi="Arial Narrow" w:cs="Calibri"/>
          <w:sz w:val="28"/>
          <w:szCs w:val="28"/>
          <w:shd w:val="clear" w:color="auto" w:fill="FFFFFF"/>
        </w:rPr>
        <w:t xml:space="preserve">Members </w:t>
      </w:r>
      <w:r w:rsidR="006C036D" w:rsidRPr="00CD4886">
        <w:rPr>
          <w:rFonts w:ascii="Arial Narrow" w:hAnsi="Arial Narrow" w:cs="Calibri"/>
          <w:sz w:val="28"/>
          <w:szCs w:val="28"/>
          <w:shd w:val="clear" w:color="auto" w:fill="FFFFFF"/>
        </w:rPr>
        <w:t xml:space="preserve">denied </w:t>
      </w:r>
      <w:r w:rsidR="00757C91" w:rsidRPr="00CD4886">
        <w:rPr>
          <w:rFonts w:ascii="Arial Narrow" w:hAnsi="Arial Narrow" w:cs="Calibri"/>
          <w:sz w:val="28"/>
          <w:szCs w:val="28"/>
          <w:shd w:val="clear" w:color="auto" w:fill="FFFFFF"/>
        </w:rPr>
        <w:t>the</w:t>
      </w:r>
      <w:bookmarkEnd w:id="0"/>
      <w:r w:rsidR="00757C91" w:rsidRPr="00CD4886">
        <w:rPr>
          <w:rFonts w:ascii="Arial Narrow" w:hAnsi="Arial Narrow" w:cs="Calibri"/>
          <w:sz w:val="28"/>
          <w:szCs w:val="28"/>
          <w:shd w:val="clear" w:color="auto" w:fill="FFFFFF"/>
        </w:rPr>
        <w:t xml:space="preserve"> </w:t>
      </w:r>
      <w:r w:rsidR="00091240">
        <w:rPr>
          <w:rFonts w:ascii="Arial Narrow" w:hAnsi="Arial Narrow" w:cs="Calibri"/>
          <w:sz w:val="28"/>
          <w:szCs w:val="28"/>
          <w:shd w:val="clear" w:color="auto" w:fill="FFFFFF"/>
        </w:rPr>
        <w:t>o</w:t>
      </w:r>
      <w:r w:rsidR="00CC0A10" w:rsidRPr="00CD4886">
        <w:rPr>
          <w:rFonts w:ascii="Arial Narrow" w:hAnsi="Arial Narrow" w:cs="Calibri"/>
          <w:sz w:val="28"/>
          <w:szCs w:val="28"/>
          <w:shd w:val="clear" w:color="auto" w:fill="FFFFFF"/>
        </w:rPr>
        <w:t xml:space="preserve">ral and </w:t>
      </w:r>
      <w:r w:rsidR="00091240">
        <w:rPr>
          <w:rFonts w:ascii="Arial Narrow" w:hAnsi="Arial Narrow" w:cs="Calibri"/>
          <w:sz w:val="28"/>
          <w:szCs w:val="28"/>
          <w:shd w:val="clear" w:color="auto" w:fill="FFFFFF"/>
        </w:rPr>
        <w:t>v</w:t>
      </w:r>
      <w:r w:rsidR="00CC0A10" w:rsidRPr="00CD4886">
        <w:rPr>
          <w:rFonts w:ascii="Arial Narrow" w:hAnsi="Arial Narrow" w:cs="Calibri"/>
          <w:sz w:val="28"/>
          <w:szCs w:val="28"/>
          <w:shd w:val="clear" w:color="auto" w:fill="FFFFFF"/>
        </w:rPr>
        <w:t xml:space="preserve">isual </w:t>
      </w:r>
      <w:r w:rsidRPr="00CD4886">
        <w:rPr>
          <w:rFonts w:ascii="Arial Narrow" w:hAnsi="Arial Narrow" w:cs="Calibri"/>
          <w:sz w:val="28"/>
          <w:szCs w:val="28"/>
          <w:shd w:val="clear" w:color="auto" w:fill="FFFFFF"/>
        </w:rPr>
        <w:t>competencies</w:t>
      </w:r>
      <w:r w:rsidR="00CD4886" w:rsidRPr="00CD4886">
        <w:rPr>
          <w:rFonts w:ascii="Arial Narrow" w:hAnsi="Arial Narrow" w:cs="Calibri"/>
          <w:sz w:val="28"/>
          <w:szCs w:val="28"/>
          <w:shd w:val="clear" w:color="auto" w:fill="FFFFFF"/>
        </w:rPr>
        <w:t xml:space="preserve"> </w:t>
      </w:r>
      <w:r w:rsidR="006C036D" w:rsidRPr="00CD4886">
        <w:rPr>
          <w:rFonts w:ascii="Arial Narrow" w:hAnsi="Arial Narrow" w:cs="Calibri"/>
          <w:sz w:val="28"/>
          <w:szCs w:val="28"/>
          <w:shd w:val="clear" w:color="auto" w:fill="FFFFFF"/>
        </w:rPr>
        <w:t>as they did not feel that the course</w:t>
      </w:r>
      <w:r w:rsidRPr="00CD4886">
        <w:rPr>
          <w:rFonts w:ascii="Arial Narrow" w:hAnsi="Arial Narrow" w:cs="Calibri"/>
          <w:sz w:val="28"/>
          <w:szCs w:val="28"/>
          <w:shd w:val="clear" w:color="auto" w:fill="FFFFFF"/>
        </w:rPr>
        <w:t xml:space="preserve"> </w:t>
      </w:r>
      <w:r w:rsidR="00757C91" w:rsidRPr="00CD4886">
        <w:rPr>
          <w:rFonts w:ascii="Arial Narrow" w:hAnsi="Arial Narrow" w:cs="Calibri"/>
          <w:sz w:val="28"/>
          <w:szCs w:val="28"/>
          <w:shd w:val="clear" w:color="auto" w:fill="FFFFFF"/>
        </w:rPr>
        <w:t>met the requirements</w:t>
      </w:r>
      <w:r w:rsidR="00E431D2">
        <w:rPr>
          <w:rFonts w:ascii="Arial Narrow" w:hAnsi="Arial Narrow" w:cs="Calibri"/>
          <w:sz w:val="28"/>
          <w:szCs w:val="28"/>
          <w:shd w:val="clear" w:color="auto" w:fill="FFFFFF"/>
        </w:rPr>
        <w:t xml:space="preserve"> and felt it would be difficult to accomplish all three competencies in a single course</w:t>
      </w:r>
      <w:r w:rsidR="006C036D" w:rsidRPr="00CD4886">
        <w:rPr>
          <w:rFonts w:ascii="Arial Narrow" w:hAnsi="Arial Narrow" w:cs="Calibri"/>
          <w:sz w:val="28"/>
          <w:szCs w:val="28"/>
          <w:shd w:val="clear" w:color="auto" w:fill="FFFFFF"/>
        </w:rPr>
        <w:t>.</w:t>
      </w:r>
      <w:r w:rsidR="00E431D2">
        <w:rPr>
          <w:rFonts w:ascii="Arial Narrow" w:hAnsi="Arial Narrow" w:cs="Calibri"/>
          <w:sz w:val="28"/>
          <w:szCs w:val="28"/>
          <w:shd w:val="clear" w:color="auto" w:fill="FFFFFF"/>
        </w:rPr>
        <w:t xml:space="preserve"> (Additionally, there is no requirement for students to meet all communication competencies.)</w:t>
      </w:r>
    </w:p>
    <w:p w14:paraId="7FD9EA96" w14:textId="77777777" w:rsidR="006C036D" w:rsidRDefault="006C036D" w:rsidP="006C036D">
      <w:pPr>
        <w:shd w:val="clear" w:color="auto" w:fill="FFFFFF"/>
        <w:textAlignment w:val="baseline"/>
        <w:rPr>
          <w:rFonts w:ascii="Arial Narrow" w:hAnsi="Arial Narrow" w:cs="Calibri"/>
          <w:sz w:val="28"/>
          <w:szCs w:val="28"/>
          <w:shd w:val="clear" w:color="auto" w:fill="FFFFFF"/>
        </w:rPr>
      </w:pPr>
    </w:p>
    <w:p w14:paraId="26B3F1B4" w14:textId="254FDB7D" w:rsidR="00D47FD3" w:rsidRPr="00D47FD3" w:rsidRDefault="00D47FD3" w:rsidP="00D47FD3">
      <w:pPr>
        <w:shd w:val="clear" w:color="auto" w:fill="FFFFFF"/>
        <w:textAlignment w:val="baseline"/>
        <w:outlineLvl w:val="2"/>
        <w:rPr>
          <w:rFonts w:ascii="Arial Narrow" w:eastAsia="Times New Roman" w:hAnsi="Arial Narrow" w:cs="Calibri"/>
          <w:sz w:val="28"/>
          <w:szCs w:val="28"/>
        </w:rPr>
      </w:pPr>
      <w:r w:rsidRPr="00D47FD3">
        <w:rPr>
          <w:rFonts w:ascii="Arial Narrow" w:eastAsia="Times New Roman" w:hAnsi="Arial Narrow" w:cs="Calibri"/>
          <w:b/>
          <w:bCs/>
          <w:sz w:val="28"/>
          <w:szCs w:val="28"/>
          <w:bdr w:val="none" w:sz="0" w:space="0" w:color="auto" w:frame="1"/>
        </w:rPr>
        <w:t>ENGL 3293</w:t>
      </w:r>
      <w:r>
        <w:rPr>
          <w:rFonts w:ascii="Arial Narrow" w:eastAsia="Times New Roman" w:hAnsi="Arial Narrow" w:cs="Calibri"/>
          <w:b/>
          <w:bCs/>
          <w:sz w:val="28"/>
          <w:szCs w:val="28"/>
          <w:bdr w:val="none" w:sz="0" w:space="0" w:color="auto" w:frame="1"/>
        </w:rPr>
        <w:t xml:space="preserve"> -</w:t>
      </w:r>
      <w:r w:rsidRPr="00D47FD3">
        <w:rPr>
          <w:rFonts w:ascii="Arial Narrow" w:eastAsia="Times New Roman" w:hAnsi="Arial Narrow" w:cs="Calibri"/>
          <w:b/>
          <w:bCs/>
          <w:sz w:val="28"/>
          <w:szCs w:val="28"/>
          <w:bdr w:val="none" w:sz="0" w:space="0" w:color="auto" w:frame="1"/>
        </w:rPr>
        <w:t xml:space="preserve"> Media and the Environment</w:t>
      </w:r>
      <w:r w:rsidR="00E61502">
        <w:rPr>
          <w:rFonts w:ascii="Arial Narrow" w:eastAsia="Times New Roman" w:hAnsi="Arial Narrow" w:cs="Calibri"/>
          <w:sz w:val="28"/>
          <w:szCs w:val="28"/>
          <w:bdr w:val="none" w:sz="0" w:space="0" w:color="auto" w:frame="1"/>
        </w:rPr>
        <w:t>, requests the H designation and oral and written competencies, effective Fall 2025.</w:t>
      </w:r>
    </w:p>
    <w:p w14:paraId="29049BAD" w14:textId="2BBD67EA" w:rsidR="00D47FD3" w:rsidRPr="00D47FD3" w:rsidRDefault="00D47FD3" w:rsidP="00A83949">
      <w:pPr>
        <w:shd w:val="clear" w:color="auto" w:fill="FFFFFF"/>
        <w:textAlignment w:val="baseline"/>
        <w:rPr>
          <w:rFonts w:ascii="Arial Narrow" w:hAnsi="Arial Narrow" w:cs="Calibri"/>
          <w:sz w:val="28"/>
          <w:szCs w:val="28"/>
          <w:shd w:val="clear" w:color="auto" w:fill="FFFFFF"/>
        </w:rPr>
      </w:pPr>
      <w:r w:rsidRPr="00D47FD3">
        <w:rPr>
          <w:rFonts w:ascii="Arial Narrow" w:hAnsi="Arial Narrow" w:cs="Calibri"/>
          <w:sz w:val="28"/>
          <w:szCs w:val="28"/>
          <w:shd w:val="clear" w:color="auto" w:fill="FFFFFF"/>
        </w:rPr>
        <w:t>This course examines the relationship between media industries and the natural environment. Topics covered include depictions of non-human nature (animals and plants), representations of climate change, sustainable media production, and media’s relation to extractive industries and energy production.</w:t>
      </w:r>
    </w:p>
    <w:p w14:paraId="2228CE41" w14:textId="77777777" w:rsidR="00D47FD3" w:rsidRDefault="00D47FD3" w:rsidP="00D47FD3">
      <w:pPr>
        <w:shd w:val="clear" w:color="auto" w:fill="FFFFFF"/>
        <w:textAlignment w:val="baseline"/>
        <w:rPr>
          <w:rFonts w:ascii="Arial Narrow" w:hAnsi="Arial Narrow" w:cs="Calibri"/>
          <w:sz w:val="28"/>
          <w:szCs w:val="28"/>
          <w:shd w:val="clear" w:color="auto" w:fill="FFFFFF"/>
        </w:rPr>
      </w:pPr>
      <w:r w:rsidRPr="00D47FD3">
        <w:rPr>
          <w:rFonts w:ascii="Arial Narrow" w:hAnsi="Arial Narrow" w:cs="Calibri"/>
          <w:sz w:val="28"/>
          <w:szCs w:val="28"/>
          <w:shd w:val="clear" w:color="auto" w:fill="FFFFFF"/>
        </w:rPr>
        <w:t>Prerequisites: None</w:t>
      </w:r>
    </w:p>
    <w:p w14:paraId="15D7BB79" w14:textId="77777777" w:rsidR="00866229" w:rsidRDefault="00866229" w:rsidP="00D47FD3">
      <w:pPr>
        <w:shd w:val="clear" w:color="auto" w:fill="FFFFFF"/>
        <w:textAlignment w:val="baseline"/>
        <w:rPr>
          <w:rFonts w:ascii="Arial Narrow" w:hAnsi="Arial Narrow" w:cs="Calibri"/>
          <w:sz w:val="28"/>
          <w:szCs w:val="28"/>
          <w:shd w:val="clear" w:color="auto" w:fill="FFFFFF"/>
        </w:rPr>
      </w:pPr>
      <w:r>
        <w:rPr>
          <w:rFonts w:ascii="Arial Narrow" w:hAnsi="Arial Narrow" w:cs="Calibri"/>
          <w:sz w:val="28"/>
          <w:szCs w:val="28"/>
          <w:shd w:val="clear" w:color="auto" w:fill="FFFFFF"/>
        </w:rPr>
        <w:t>Members approved the H designation and written competency, effective Fall 2025.</w:t>
      </w:r>
    </w:p>
    <w:p w14:paraId="65C175C9" w14:textId="00C65971" w:rsidR="00B90674" w:rsidRDefault="00866229" w:rsidP="00D47FD3">
      <w:pPr>
        <w:shd w:val="clear" w:color="auto" w:fill="FFFFFF"/>
        <w:textAlignment w:val="baseline"/>
        <w:rPr>
          <w:rFonts w:ascii="Arial Narrow" w:hAnsi="Arial Narrow" w:cs="Calibri"/>
          <w:sz w:val="28"/>
          <w:szCs w:val="28"/>
          <w:shd w:val="clear" w:color="auto" w:fill="FFFFFF"/>
        </w:rPr>
      </w:pPr>
      <w:r>
        <w:rPr>
          <w:rFonts w:ascii="Arial Narrow" w:hAnsi="Arial Narrow" w:cs="Calibri"/>
          <w:sz w:val="28"/>
          <w:szCs w:val="28"/>
          <w:shd w:val="clear" w:color="auto" w:fill="FFFFFF"/>
        </w:rPr>
        <w:t xml:space="preserve">Members tabled the </w:t>
      </w:r>
      <w:r w:rsidR="00CD4886">
        <w:rPr>
          <w:rFonts w:ascii="Arial Narrow" w:hAnsi="Arial Narrow" w:cs="Calibri"/>
          <w:sz w:val="28"/>
          <w:szCs w:val="28"/>
          <w:shd w:val="clear" w:color="auto" w:fill="FFFFFF"/>
        </w:rPr>
        <w:t>o</w:t>
      </w:r>
      <w:r>
        <w:rPr>
          <w:rFonts w:ascii="Arial Narrow" w:hAnsi="Arial Narrow" w:cs="Calibri"/>
          <w:sz w:val="28"/>
          <w:szCs w:val="28"/>
          <w:shd w:val="clear" w:color="auto" w:fill="FFFFFF"/>
        </w:rPr>
        <w:t xml:space="preserve">ral competency </w:t>
      </w:r>
      <w:r w:rsidR="00CD4886">
        <w:rPr>
          <w:rFonts w:ascii="Arial Narrow" w:hAnsi="Arial Narrow" w:cs="Calibri"/>
          <w:sz w:val="28"/>
          <w:szCs w:val="28"/>
          <w:shd w:val="clear" w:color="auto" w:fill="FFFFFF"/>
        </w:rPr>
        <w:t xml:space="preserve">as it </w:t>
      </w:r>
      <w:r w:rsidR="006C036D">
        <w:rPr>
          <w:rFonts w:ascii="Arial Narrow" w:hAnsi="Arial Narrow" w:cs="Calibri"/>
          <w:sz w:val="28"/>
          <w:szCs w:val="28"/>
          <w:shd w:val="clear" w:color="auto" w:fill="FFFFFF"/>
        </w:rPr>
        <w:t>was not specific from the information on the syllabus</w:t>
      </w:r>
      <w:r w:rsidR="00CD4886">
        <w:rPr>
          <w:rFonts w:ascii="Arial Narrow" w:hAnsi="Arial Narrow" w:cs="Calibri"/>
          <w:sz w:val="28"/>
          <w:szCs w:val="28"/>
          <w:shd w:val="clear" w:color="auto" w:fill="FFFFFF"/>
        </w:rPr>
        <w:t xml:space="preserve"> of</w:t>
      </w:r>
      <w:r w:rsidR="006C036D">
        <w:rPr>
          <w:rFonts w:ascii="Arial Narrow" w:hAnsi="Arial Narrow" w:cs="Calibri"/>
          <w:sz w:val="28"/>
          <w:szCs w:val="28"/>
          <w:shd w:val="clear" w:color="auto" w:fill="FFFFFF"/>
        </w:rPr>
        <w:t xml:space="preserve"> how the course met the requirements for </w:t>
      </w:r>
      <w:proofErr w:type="gramStart"/>
      <w:r w:rsidR="00A030EC">
        <w:rPr>
          <w:rFonts w:ascii="Arial Narrow" w:hAnsi="Arial Narrow" w:cs="Calibri"/>
          <w:sz w:val="28"/>
          <w:szCs w:val="28"/>
          <w:shd w:val="clear" w:color="auto" w:fill="FFFFFF"/>
        </w:rPr>
        <w:t>the oral</w:t>
      </w:r>
      <w:proofErr w:type="gramEnd"/>
      <w:r w:rsidR="006C036D">
        <w:rPr>
          <w:rFonts w:ascii="Arial Narrow" w:hAnsi="Arial Narrow" w:cs="Calibri"/>
          <w:sz w:val="28"/>
          <w:szCs w:val="28"/>
          <w:shd w:val="clear" w:color="auto" w:fill="FFFFFF"/>
        </w:rPr>
        <w:t xml:space="preserve"> competency and</w:t>
      </w:r>
      <w:r>
        <w:rPr>
          <w:rFonts w:ascii="Arial Narrow" w:hAnsi="Arial Narrow" w:cs="Calibri"/>
          <w:sz w:val="28"/>
          <w:szCs w:val="28"/>
          <w:shd w:val="clear" w:color="auto" w:fill="FFFFFF"/>
        </w:rPr>
        <w:t xml:space="preserve"> it did not appear from the information in the syllabus that students received </w:t>
      </w:r>
      <w:r w:rsidR="00167F54">
        <w:rPr>
          <w:rFonts w:ascii="Arial Narrow" w:hAnsi="Arial Narrow" w:cs="Calibri"/>
          <w:sz w:val="28"/>
          <w:szCs w:val="28"/>
          <w:shd w:val="clear" w:color="auto" w:fill="FFFFFF"/>
        </w:rPr>
        <w:t>i</w:t>
      </w:r>
      <w:r>
        <w:rPr>
          <w:rFonts w:ascii="Arial Narrow" w:hAnsi="Arial Narrow" w:cs="Calibri"/>
          <w:sz w:val="28"/>
          <w:szCs w:val="28"/>
          <w:shd w:val="clear" w:color="auto" w:fill="FFFFFF"/>
        </w:rPr>
        <w:t xml:space="preserve">nstructor feedback on </w:t>
      </w:r>
      <w:r w:rsidR="00167F54">
        <w:rPr>
          <w:rFonts w:ascii="Arial Narrow" w:hAnsi="Arial Narrow" w:cs="Calibri"/>
          <w:sz w:val="28"/>
          <w:szCs w:val="28"/>
          <w:shd w:val="clear" w:color="auto" w:fill="FFFFFF"/>
        </w:rPr>
        <w:t>oral assignments</w:t>
      </w:r>
      <w:r>
        <w:rPr>
          <w:rFonts w:ascii="Arial Narrow" w:hAnsi="Arial Narrow" w:cs="Calibri"/>
          <w:sz w:val="28"/>
          <w:szCs w:val="28"/>
          <w:shd w:val="clear" w:color="auto" w:fill="FFFFFF"/>
        </w:rPr>
        <w:t>.</w:t>
      </w:r>
    </w:p>
    <w:p w14:paraId="76E30001" w14:textId="77777777" w:rsidR="00B90674" w:rsidRDefault="00B90674" w:rsidP="00D47FD3">
      <w:pPr>
        <w:shd w:val="clear" w:color="auto" w:fill="FFFFFF"/>
        <w:textAlignment w:val="baseline"/>
        <w:rPr>
          <w:rFonts w:ascii="Arial Narrow" w:hAnsi="Arial Narrow" w:cs="Calibri"/>
          <w:sz w:val="28"/>
          <w:szCs w:val="28"/>
          <w:shd w:val="clear" w:color="auto" w:fill="FFFFFF"/>
        </w:rPr>
      </w:pPr>
    </w:p>
    <w:p w14:paraId="1DFDE300" w14:textId="3CC628BA" w:rsidR="00E61502" w:rsidRPr="00E61502" w:rsidRDefault="00E61502" w:rsidP="00E61502">
      <w:pPr>
        <w:shd w:val="clear" w:color="auto" w:fill="FFFFFF"/>
        <w:textAlignment w:val="baseline"/>
        <w:outlineLvl w:val="2"/>
        <w:rPr>
          <w:rFonts w:ascii="Arial Narrow" w:eastAsia="Times New Roman" w:hAnsi="Arial Narrow" w:cs="Calibri"/>
          <w:sz w:val="28"/>
          <w:szCs w:val="28"/>
        </w:rPr>
      </w:pPr>
      <w:r w:rsidRPr="00E61502">
        <w:rPr>
          <w:rFonts w:ascii="Arial Narrow" w:eastAsia="Times New Roman" w:hAnsi="Arial Narrow" w:cs="Calibri"/>
          <w:b/>
          <w:bCs/>
          <w:sz w:val="28"/>
          <w:szCs w:val="28"/>
          <w:bdr w:val="none" w:sz="0" w:space="0" w:color="auto" w:frame="1"/>
        </w:rPr>
        <w:t xml:space="preserve">ENGL 4620 </w:t>
      </w:r>
      <w:r>
        <w:rPr>
          <w:rFonts w:ascii="Arial Narrow" w:eastAsia="Times New Roman" w:hAnsi="Arial Narrow" w:cs="Calibri"/>
          <w:b/>
          <w:bCs/>
          <w:sz w:val="28"/>
          <w:szCs w:val="28"/>
          <w:bdr w:val="none" w:sz="0" w:space="0" w:color="auto" w:frame="1"/>
        </w:rPr>
        <w:t>-</w:t>
      </w:r>
      <w:r w:rsidRPr="00E61502">
        <w:rPr>
          <w:rFonts w:ascii="Arial Narrow" w:eastAsia="Times New Roman" w:hAnsi="Arial Narrow" w:cs="Calibri"/>
          <w:b/>
          <w:bCs/>
          <w:sz w:val="28"/>
          <w:szCs w:val="28"/>
          <w:bdr w:val="none" w:sz="0" w:space="0" w:color="auto" w:frame="1"/>
        </w:rPr>
        <w:t xml:space="preserve"> Creative Nonfiction: Writing Memoir and the Personal Essay</w:t>
      </w:r>
      <w:r>
        <w:rPr>
          <w:rFonts w:ascii="Arial Narrow" w:eastAsia="Times New Roman" w:hAnsi="Arial Narrow" w:cs="Calibri"/>
          <w:sz w:val="28"/>
          <w:szCs w:val="28"/>
          <w:bdr w:val="none" w:sz="0" w:space="0" w:color="auto" w:frame="1"/>
        </w:rPr>
        <w:t xml:space="preserve">, requests the </w:t>
      </w:r>
      <w:r w:rsidR="00EB1FAD">
        <w:rPr>
          <w:rFonts w:ascii="Arial Narrow" w:eastAsia="Times New Roman" w:hAnsi="Arial Narrow" w:cs="Calibri"/>
          <w:sz w:val="28"/>
          <w:szCs w:val="28"/>
          <w:bdr w:val="none" w:sz="0" w:space="0" w:color="auto" w:frame="1"/>
        </w:rPr>
        <w:t xml:space="preserve">permanent </w:t>
      </w:r>
      <w:r>
        <w:rPr>
          <w:rFonts w:ascii="Arial Narrow" w:eastAsia="Times New Roman" w:hAnsi="Arial Narrow" w:cs="Calibri"/>
          <w:sz w:val="28"/>
          <w:szCs w:val="28"/>
          <w:bdr w:val="none" w:sz="0" w:space="0" w:color="auto" w:frame="1"/>
        </w:rPr>
        <w:t>F designation and written competency, effective Fall 2025.</w:t>
      </w:r>
    </w:p>
    <w:p w14:paraId="089B6BF9" w14:textId="0A4869E0" w:rsidR="00A83949" w:rsidRDefault="00E61502" w:rsidP="00A83949">
      <w:pPr>
        <w:shd w:val="clear" w:color="auto" w:fill="FFFFFF"/>
        <w:textAlignment w:val="baseline"/>
        <w:rPr>
          <w:rFonts w:ascii="Arial Narrow" w:hAnsi="Arial Narrow" w:cs="Calibri"/>
          <w:sz w:val="28"/>
          <w:szCs w:val="28"/>
          <w:shd w:val="clear" w:color="auto" w:fill="FFFFFF"/>
        </w:rPr>
      </w:pPr>
      <w:r w:rsidRPr="00E61502">
        <w:rPr>
          <w:rFonts w:ascii="Arial Narrow" w:hAnsi="Arial Narrow" w:cs="Calibri"/>
          <w:sz w:val="28"/>
          <w:szCs w:val="28"/>
          <w:shd w:val="clear" w:color="auto" w:fill="FFFFFF"/>
        </w:rPr>
        <w:t>Students learn and practice the specialized craft techniques of creative nonfiction by writing and workshopping original memoirs and personal essays and reading and discussing published memoirs and personal essays. Previously offered and same course as ENGL 4460. May not be used for degree credit with ENGL 5720 or ENGL 6160. Offered for fixed credit, 3 credit hours, maximum of 6 credit hours.</w:t>
      </w:r>
    </w:p>
    <w:p w14:paraId="47DC1E54" w14:textId="77777777" w:rsidR="006C036D" w:rsidRDefault="006C036D" w:rsidP="006C036D">
      <w:pPr>
        <w:shd w:val="clear" w:color="auto" w:fill="FFFFFF"/>
        <w:textAlignment w:val="baseline"/>
        <w:rPr>
          <w:rFonts w:ascii="Arial Narrow" w:eastAsia="Times New Roman" w:hAnsi="Arial Narrow" w:cs="Open Sans"/>
          <w:color w:val="000000" w:themeColor="text1"/>
          <w:sz w:val="28"/>
          <w:szCs w:val="28"/>
        </w:rPr>
      </w:pPr>
      <w:r>
        <w:rPr>
          <w:rFonts w:ascii="Arial Narrow" w:eastAsia="Times New Roman" w:hAnsi="Arial Narrow" w:cs="Open Sans"/>
          <w:color w:val="000000" w:themeColor="text1"/>
          <w:sz w:val="28"/>
          <w:szCs w:val="28"/>
        </w:rPr>
        <w:t>Prerequisites: None</w:t>
      </w:r>
    </w:p>
    <w:p w14:paraId="4DE260CA" w14:textId="5455DA35" w:rsidR="00B90674" w:rsidRDefault="00B90674" w:rsidP="00E61502">
      <w:pPr>
        <w:shd w:val="clear" w:color="auto" w:fill="FFFFFF"/>
        <w:textAlignment w:val="baseline"/>
        <w:rPr>
          <w:rFonts w:ascii="Arial Narrow" w:eastAsia="Times New Roman" w:hAnsi="Arial Narrow" w:cs="Open Sans"/>
          <w:color w:val="000000" w:themeColor="text1"/>
          <w:sz w:val="28"/>
          <w:szCs w:val="28"/>
        </w:rPr>
      </w:pPr>
      <w:bookmarkStart w:id="1" w:name="_Hlk196204021"/>
      <w:r>
        <w:rPr>
          <w:rFonts w:ascii="Arial Narrow" w:eastAsia="Times New Roman" w:hAnsi="Arial Narrow" w:cs="Open Sans"/>
          <w:color w:val="000000" w:themeColor="text1"/>
          <w:sz w:val="28"/>
          <w:szCs w:val="28"/>
        </w:rPr>
        <w:t xml:space="preserve">Members </w:t>
      </w:r>
      <w:r w:rsidR="00DD392B">
        <w:rPr>
          <w:rFonts w:ascii="Arial Narrow" w:eastAsia="Times New Roman" w:hAnsi="Arial Narrow" w:cs="Open Sans"/>
          <w:color w:val="000000" w:themeColor="text1"/>
          <w:sz w:val="28"/>
          <w:szCs w:val="28"/>
        </w:rPr>
        <w:t xml:space="preserve">denied the </w:t>
      </w:r>
      <w:r w:rsidR="00014CB4">
        <w:rPr>
          <w:rFonts w:ascii="Arial Narrow" w:eastAsia="Times New Roman" w:hAnsi="Arial Narrow" w:cs="Open Sans"/>
          <w:color w:val="000000" w:themeColor="text1"/>
          <w:sz w:val="28"/>
          <w:szCs w:val="28"/>
        </w:rPr>
        <w:t xml:space="preserve">F designation and written </w:t>
      </w:r>
      <w:proofErr w:type="gramStart"/>
      <w:r w:rsidR="00014CB4">
        <w:rPr>
          <w:rFonts w:ascii="Arial Narrow" w:eastAsia="Times New Roman" w:hAnsi="Arial Narrow" w:cs="Open Sans"/>
          <w:color w:val="000000" w:themeColor="text1"/>
          <w:sz w:val="28"/>
          <w:szCs w:val="28"/>
        </w:rPr>
        <w:t>competency</w:t>
      </w:r>
      <w:proofErr w:type="gramEnd"/>
      <w:r w:rsidR="00014CB4">
        <w:rPr>
          <w:rFonts w:ascii="Arial Narrow" w:eastAsia="Times New Roman" w:hAnsi="Arial Narrow" w:cs="Open Sans"/>
          <w:color w:val="000000" w:themeColor="text1"/>
          <w:sz w:val="28"/>
          <w:szCs w:val="28"/>
        </w:rPr>
        <w:t xml:space="preserve"> as it was felt that the course was not for the general student population.</w:t>
      </w:r>
      <w:r w:rsidR="00F84D39">
        <w:rPr>
          <w:rFonts w:ascii="Arial Narrow" w:eastAsia="Times New Roman" w:hAnsi="Arial Narrow" w:cs="Open Sans"/>
          <w:color w:val="000000" w:themeColor="text1"/>
          <w:sz w:val="28"/>
          <w:szCs w:val="28"/>
        </w:rPr>
        <w:t xml:space="preserve"> The Council feels there should be a high bar for new 4000-level general education requests</w:t>
      </w:r>
      <w:r w:rsidR="00341024">
        <w:rPr>
          <w:rFonts w:ascii="Arial Narrow" w:eastAsia="Times New Roman" w:hAnsi="Arial Narrow" w:cs="Open Sans"/>
          <w:color w:val="000000" w:themeColor="text1"/>
          <w:sz w:val="28"/>
          <w:szCs w:val="28"/>
        </w:rPr>
        <w:t>. There are no prerequisites on the course, but would students who have not taken at least Composition I and some other English classes be likely to succeed? How are 4000-level courses</w:t>
      </w:r>
      <w:r w:rsidR="00BD3B4B">
        <w:rPr>
          <w:rFonts w:ascii="Arial Narrow" w:eastAsia="Times New Roman" w:hAnsi="Arial Narrow" w:cs="Open Sans"/>
          <w:color w:val="000000" w:themeColor="text1"/>
          <w:sz w:val="28"/>
          <w:szCs w:val="28"/>
        </w:rPr>
        <w:t xml:space="preserve"> reasonably</w:t>
      </w:r>
      <w:r w:rsidR="00341024">
        <w:rPr>
          <w:rFonts w:ascii="Arial Narrow" w:eastAsia="Times New Roman" w:hAnsi="Arial Narrow" w:cs="Open Sans"/>
          <w:color w:val="000000" w:themeColor="text1"/>
          <w:sz w:val="28"/>
          <w:szCs w:val="28"/>
        </w:rPr>
        <w:t xml:space="preserve"> serving both </w:t>
      </w:r>
      <w:r w:rsidR="00FE3FAE">
        <w:rPr>
          <w:rFonts w:ascii="Arial Narrow" w:eastAsia="Times New Roman" w:hAnsi="Arial Narrow" w:cs="Open Sans"/>
          <w:color w:val="000000" w:themeColor="text1"/>
          <w:sz w:val="28"/>
          <w:szCs w:val="28"/>
        </w:rPr>
        <w:t xml:space="preserve">advanced </w:t>
      </w:r>
      <w:r w:rsidR="00341024">
        <w:rPr>
          <w:rFonts w:ascii="Arial Narrow" w:eastAsia="Times New Roman" w:hAnsi="Arial Narrow" w:cs="Open Sans"/>
          <w:color w:val="000000" w:themeColor="text1"/>
          <w:sz w:val="28"/>
          <w:szCs w:val="28"/>
        </w:rPr>
        <w:t xml:space="preserve">majors and </w:t>
      </w:r>
      <w:r w:rsidR="00BD3B4B">
        <w:rPr>
          <w:rFonts w:ascii="Arial Narrow" w:eastAsia="Times New Roman" w:hAnsi="Arial Narrow" w:cs="Open Sans"/>
          <w:color w:val="000000" w:themeColor="text1"/>
          <w:sz w:val="28"/>
          <w:szCs w:val="28"/>
        </w:rPr>
        <w:t>students who have not taken prior English classes?</w:t>
      </w:r>
    </w:p>
    <w:bookmarkEnd w:id="1"/>
    <w:p w14:paraId="3E8034BD" w14:textId="77777777" w:rsidR="00A83949" w:rsidRDefault="00A83949" w:rsidP="00A83949">
      <w:pPr>
        <w:shd w:val="clear" w:color="auto" w:fill="FFFFFF"/>
        <w:textAlignment w:val="baseline"/>
        <w:rPr>
          <w:rFonts w:ascii="Arial Narrow" w:eastAsia="Times New Roman" w:hAnsi="Arial Narrow" w:cs="Open Sans"/>
          <w:color w:val="000000" w:themeColor="text1"/>
          <w:sz w:val="28"/>
          <w:szCs w:val="28"/>
        </w:rPr>
      </w:pPr>
    </w:p>
    <w:p w14:paraId="2FE18809" w14:textId="76541F52" w:rsidR="00E61502" w:rsidRPr="00E61502" w:rsidRDefault="00E61502" w:rsidP="00E61502">
      <w:pPr>
        <w:shd w:val="clear" w:color="auto" w:fill="FFFFFF"/>
        <w:textAlignment w:val="baseline"/>
        <w:outlineLvl w:val="2"/>
        <w:rPr>
          <w:rFonts w:ascii="Arial Narrow" w:eastAsia="Times New Roman" w:hAnsi="Arial Narrow" w:cs="Calibri"/>
          <w:sz w:val="28"/>
          <w:szCs w:val="28"/>
        </w:rPr>
      </w:pPr>
      <w:r w:rsidRPr="00E61502">
        <w:rPr>
          <w:rFonts w:ascii="Arial Narrow" w:eastAsia="Times New Roman" w:hAnsi="Arial Narrow" w:cs="Calibri"/>
          <w:b/>
          <w:bCs/>
          <w:sz w:val="28"/>
          <w:szCs w:val="28"/>
          <w:bdr w:val="none" w:sz="0" w:space="0" w:color="auto" w:frame="1"/>
        </w:rPr>
        <w:lastRenderedPageBreak/>
        <w:t xml:space="preserve">ENGL 4630 </w:t>
      </w:r>
      <w:r w:rsidR="00EB1FAD">
        <w:rPr>
          <w:rFonts w:ascii="Arial Narrow" w:eastAsia="Times New Roman" w:hAnsi="Arial Narrow" w:cs="Calibri"/>
          <w:b/>
          <w:bCs/>
          <w:sz w:val="28"/>
          <w:szCs w:val="28"/>
          <w:bdr w:val="none" w:sz="0" w:space="0" w:color="auto" w:frame="1"/>
        </w:rPr>
        <w:t>-</w:t>
      </w:r>
      <w:r w:rsidRPr="00E61502">
        <w:rPr>
          <w:rFonts w:ascii="Arial Narrow" w:eastAsia="Times New Roman" w:hAnsi="Arial Narrow" w:cs="Calibri"/>
          <w:b/>
          <w:bCs/>
          <w:sz w:val="28"/>
          <w:szCs w:val="28"/>
          <w:bdr w:val="none" w:sz="0" w:space="0" w:color="auto" w:frame="1"/>
        </w:rPr>
        <w:t xml:space="preserve"> Writing the Novel</w:t>
      </w:r>
      <w:r w:rsidR="009E309A">
        <w:rPr>
          <w:rFonts w:ascii="Arial Narrow" w:eastAsia="Times New Roman" w:hAnsi="Arial Narrow" w:cs="Calibri"/>
          <w:sz w:val="28"/>
          <w:szCs w:val="28"/>
          <w:bdr w:val="none" w:sz="0" w:space="0" w:color="auto" w:frame="1"/>
        </w:rPr>
        <w:t>, requests the permanent F designation and written competency, effective Fall 2025.</w:t>
      </w:r>
    </w:p>
    <w:p w14:paraId="18092E70" w14:textId="256A9F33" w:rsidR="00A83949" w:rsidRPr="00A47DE8" w:rsidRDefault="00E61502" w:rsidP="00A83949">
      <w:pPr>
        <w:shd w:val="clear" w:color="auto" w:fill="FFFFFF"/>
        <w:textAlignment w:val="baseline"/>
        <w:rPr>
          <w:rFonts w:ascii="Arial Narrow" w:eastAsia="Times New Roman" w:hAnsi="Arial Narrow" w:cs="Open Sans"/>
          <w:sz w:val="28"/>
          <w:szCs w:val="28"/>
        </w:rPr>
      </w:pPr>
      <w:r w:rsidRPr="00A47DE8">
        <w:rPr>
          <w:rFonts w:ascii="Arial Narrow" w:hAnsi="Arial Narrow" w:cs="Calibri"/>
          <w:sz w:val="28"/>
          <w:szCs w:val="28"/>
          <w:shd w:val="clear" w:color="auto" w:fill="FFFFFF"/>
        </w:rPr>
        <w:t>Students will actively participate in a lively workshop environment focusing on the creative process of writing original novels. The types, forms, and audience of novels covered in this course will vary. Because this class focuses on writing and the creative process, we will examine our own work and the work of published novelists. Previously offered as ENGL 4633. May not be used for degree credit with ENGL 5730 or ENGL 6130. Offered for fixed credit, 3 credit hours, maximum of 9 credit hours.</w:t>
      </w:r>
    </w:p>
    <w:p w14:paraId="0570F43D" w14:textId="77777777" w:rsidR="00A47DE8" w:rsidRDefault="00A47DE8" w:rsidP="00A47DE8">
      <w:pPr>
        <w:shd w:val="clear" w:color="auto" w:fill="FFFFFF"/>
        <w:textAlignment w:val="baseline"/>
        <w:rPr>
          <w:rFonts w:ascii="Arial Narrow" w:eastAsia="Times New Roman" w:hAnsi="Arial Narrow" w:cs="Open Sans"/>
          <w:color w:val="000000" w:themeColor="text1"/>
          <w:sz w:val="28"/>
          <w:szCs w:val="28"/>
        </w:rPr>
      </w:pPr>
      <w:r>
        <w:rPr>
          <w:rFonts w:ascii="Arial Narrow" w:eastAsia="Times New Roman" w:hAnsi="Arial Narrow" w:cs="Open Sans"/>
          <w:color w:val="000000" w:themeColor="text1"/>
          <w:sz w:val="28"/>
          <w:szCs w:val="28"/>
        </w:rPr>
        <w:t>Prerequisites: None</w:t>
      </w:r>
    </w:p>
    <w:p w14:paraId="58BF9E61" w14:textId="5A37FD08" w:rsidR="00DD392B" w:rsidRDefault="00014CB4" w:rsidP="00A47DE8">
      <w:pPr>
        <w:shd w:val="clear" w:color="auto" w:fill="FFFFFF"/>
        <w:textAlignment w:val="baseline"/>
        <w:rPr>
          <w:rFonts w:ascii="Arial Narrow" w:eastAsia="Times New Roman" w:hAnsi="Arial Narrow" w:cs="Open Sans"/>
          <w:color w:val="000000" w:themeColor="text1"/>
          <w:sz w:val="28"/>
          <w:szCs w:val="28"/>
        </w:rPr>
      </w:pPr>
      <w:r>
        <w:rPr>
          <w:rFonts w:ascii="Arial Narrow" w:eastAsia="Times New Roman" w:hAnsi="Arial Narrow" w:cs="Open Sans"/>
          <w:color w:val="000000" w:themeColor="text1"/>
          <w:sz w:val="28"/>
          <w:szCs w:val="28"/>
        </w:rPr>
        <w:t xml:space="preserve">Members denied the F designation and written </w:t>
      </w:r>
      <w:proofErr w:type="gramStart"/>
      <w:r>
        <w:rPr>
          <w:rFonts w:ascii="Arial Narrow" w:eastAsia="Times New Roman" w:hAnsi="Arial Narrow" w:cs="Open Sans"/>
          <w:color w:val="000000" w:themeColor="text1"/>
          <w:sz w:val="28"/>
          <w:szCs w:val="28"/>
        </w:rPr>
        <w:t>competency</w:t>
      </w:r>
      <w:proofErr w:type="gramEnd"/>
      <w:r>
        <w:rPr>
          <w:rFonts w:ascii="Arial Narrow" w:eastAsia="Times New Roman" w:hAnsi="Arial Narrow" w:cs="Open Sans"/>
          <w:color w:val="000000" w:themeColor="text1"/>
          <w:sz w:val="28"/>
          <w:szCs w:val="28"/>
        </w:rPr>
        <w:t xml:space="preserve"> as it was felt that the course was not for the general student population.</w:t>
      </w:r>
      <w:r w:rsidR="00DD10A2">
        <w:rPr>
          <w:rFonts w:ascii="Arial Narrow" w:eastAsia="Times New Roman" w:hAnsi="Arial Narrow" w:cs="Open Sans"/>
          <w:color w:val="000000" w:themeColor="text1"/>
          <w:sz w:val="28"/>
          <w:szCs w:val="28"/>
        </w:rPr>
        <w:t xml:space="preserve"> See comments for ENGL 4620.</w:t>
      </w:r>
    </w:p>
    <w:p w14:paraId="7F254BF6" w14:textId="77777777" w:rsidR="00E61502" w:rsidRDefault="00E61502" w:rsidP="00A83949">
      <w:pPr>
        <w:shd w:val="clear" w:color="auto" w:fill="FFFFFF"/>
        <w:textAlignment w:val="baseline"/>
        <w:rPr>
          <w:rFonts w:ascii="Arial Narrow" w:eastAsia="Times New Roman" w:hAnsi="Arial Narrow" w:cs="Open Sans"/>
          <w:color w:val="000000" w:themeColor="text1"/>
          <w:sz w:val="28"/>
          <w:szCs w:val="28"/>
        </w:rPr>
      </w:pPr>
    </w:p>
    <w:p w14:paraId="57202E55" w14:textId="03E50F8B" w:rsidR="00A83949" w:rsidRPr="00A83949" w:rsidRDefault="00A83949" w:rsidP="00A83949">
      <w:pPr>
        <w:shd w:val="clear" w:color="auto" w:fill="FFFFFF"/>
        <w:textAlignment w:val="baseline"/>
        <w:outlineLvl w:val="2"/>
        <w:rPr>
          <w:rFonts w:ascii="Arial Narrow" w:eastAsia="Times New Roman" w:hAnsi="Arial Narrow" w:cs="Calibri"/>
          <w:sz w:val="28"/>
          <w:szCs w:val="28"/>
        </w:rPr>
      </w:pPr>
      <w:r w:rsidRPr="00A83949">
        <w:rPr>
          <w:rFonts w:ascii="Arial Narrow" w:eastAsia="Times New Roman" w:hAnsi="Arial Narrow" w:cs="Calibri"/>
          <w:b/>
          <w:bCs/>
          <w:sz w:val="28"/>
          <w:szCs w:val="28"/>
          <w:bdr w:val="none" w:sz="0" w:space="0" w:color="auto" w:frame="1"/>
        </w:rPr>
        <w:t xml:space="preserve">ENGL 4640 </w:t>
      </w:r>
      <w:r>
        <w:rPr>
          <w:rFonts w:ascii="Arial Narrow" w:eastAsia="Times New Roman" w:hAnsi="Arial Narrow" w:cs="Calibri"/>
          <w:b/>
          <w:bCs/>
          <w:sz w:val="28"/>
          <w:szCs w:val="28"/>
          <w:bdr w:val="none" w:sz="0" w:space="0" w:color="auto" w:frame="1"/>
        </w:rPr>
        <w:t>-</w:t>
      </w:r>
      <w:r w:rsidRPr="00A83949">
        <w:rPr>
          <w:rFonts w:ascii="Arial Narrow" w:eastAsia="Times New Roman" w:hAnsi="Arial Narrow" w:cs="Calibri"/>
          <w:b/>
          <w:bCs/>
          <w:sz w:val="28"/>
          <w:szCs w:val="28"/>
          <w:bdr w:val="none" w:sz="0" w:space="0" w:color="auto" w:frame="1"/>
        </w:rPr>
        <w:t xml:space="preserve"> Poetry Writing: Lyric and Narrative</w:t>
      </w:r>
      <w:r>
        <w:rPr>
          <w:rFonts w:ascii="Arial Narrow" w:eastAsia="Times New Roman" w:hAnsi="Arial Narrow" w:cs="Calibri"/>
          <w:sz w:val="28"/>
          <w:szCs w:val="28"/>
          <w:bdr w:val="none" w:sz="0" w:space="0" w:color="auto" w:frame="1"/>
        </w:rPr>
        <w:t xml:space="preserve">, requests the </w:t>
      </w:r>
      <w:r w:rsidR="009E309A">
        <w:rPr>
          <w:rFonts w:ascii="Arial Narrow" w:eastAsia="Times New Roman" w:hAnsi="Arial Narrow" w:cs="Calibri"/>
          <w:sz w:val="28"/>
          <w:szCs w:val="28"/>
          <w:bdr w:val="none" w:sz="0" w:space="0" w:color="auto" w:frame="1"/>
        </w:rPr>
        <w:t xml:space="preserve">permanent </w:t>
      </w:r>
      <w:r>
        <w:rPr>
          <w:rFonts w:ascii="Arial Narrow" w:eastAsia="Times New Roman" w:hAnsi="Arial Narrow" w:cs="Calibri"/>
          <w:sz w:val="28"/>
          <w:szCs w:val="28"/>
          <w:bdr w:val="none" w:sz="0" w:space="0" w:color="auto" w:frame="1"/>
        </w:rPr>
        <w:t>F designation and written competency, effective Fall 2025</w:t>
      </w:r>
    </w:p>
    <w:p w14:paraId="4E143EA7" w14:textId="37965F68" w:rsidR="00A83949" w:rsidRPr="00A83949" w:rsidRDefault="00A83949" w:rsidP="00A83949">
      <w:pPr>
        <w:shd w:val="clear" w:color="auto" w:fill="FFFFFF"/>
        <w:textAlignment w:val="baseline"/>
        <w:rPr>
          <w:rFonts w:ascii="Arial Narrow" w:eastAsia="Times New Roman" w:hAnsi="Arial Narrow" w:cs="Open Sans"/>
          <w:color w:val="000000" w:themeColor="text1"/>
          <w:sz w:val="28"/>
          <w:szCs w:val="28"/>
        </w:rPr>
      </w:pPr>
      <w:r w:rsidRPr="00A83949">
        <w:rPr>
          <w:rFonts w:ascii="Arial Narrow" w:hAnsi="Arial Narrow" w:cs="Calibri"/>
          <w:color w:val="333333"/>
          <w:sz w:val="28"/>
          <w:szCs w:val="28"/>
          <w:shd w:val="clear" w:color="auto" w:fill="FFFFFF"/>
        </w:rPr>
        <w:t xml:space="preserve">Students will actively participate in a lively workshop environment focusing on the creative process of writing </w:t>
      </w:r>
      <w:proofErr w:type="gramStart"/>
      <w:r w:rsidRPr="00A83949">
        <w:rPr>
          <w:rFonts w:ascii="Arial Narrow" w:hAnsi="Arial Narrow" w:cs="Calibri"/>
          <w:color w:val="333333"/>
          <w:sz w:val="28"/>
          <w:szCs w:val="28"/>
          <w:shd w:val="clear" w:color="auto" w:fill="FFFFFF"/>
        </w:rPr>
        <w:t>lyric</w:t>
      </w:r>
      <w:proofErr w:type="gramEnd"/>
      <w:r w:rsidRPr="00A83949">
        <w:rPr>
          <w:rFonts w:ascii="Arial Narrow" w:hAnsi="Arial Narrow" w:cs="Calibri"/>
          <w:color w:val="333333"/>
          <w:sz w:val="28"/>
          <w:szCs w:val="28"/>
          <w:shd w:val="clear" w:color="auto" w:fill="FFFFFF"/>
        </w:rPr>
        <w:t xml:space="preserve"> and/or narrative poetry. The types, forms, and audience of poems covered in this course will vary. Because this class focuses on writing and the creative process, we will examine both student work and the work of published poets. Previously offered as ENGL 4643. May not be used for degree credit with ENGL 5740 or ENGL 6140. Offered for fixed credit, 3 credit hours, maximum of 9 credit hours.</w:t>
      </w:r>
    </w:p>
    <w:p w14:paraId="1352685A" w14:textId="7B52444D" w:rsidR="00014CB4" w:rsidRDefault="00014CB4" w:rsidP="00014CB4">
      <w:pPr>
        <w:shd w:val="clear" w:color="auto" w:fill="FFFFFF"/>
        <w:textAlignment w:val="baseline"/>
        <w:rPr>
          <w:rFonts w:ascii="Arial Narrow" w:eastAsia="Times New Roman" w:hAnsi="Arial Narrow" w:cs="Open Sans"/>
          <w:color w:val="000000" w:themeColor="text1"/>
          <w:sz w:val="28"/>
          <w:szCs w:val="28"/>
        </w:rPr>
      </w:pPr>
      <w:r>
        <w:rPr>
          <w:rFonts w:ascii="Arial Narrow" w:eastAsia="Times New Roman" w:hAnsi="Arial Narrow" w:cs="Open Sans"/>
          <w:color w:val="000000" w:themeColor="text1"/>
          <w:sz w:val="28"/>
          <w:szCs w:val="28"/>
        </w:rPr>
        <w:t xml:space="preserve">Members denied the F designation and written </w:t>
      </w:r>
      <w:proofErr w:type="gramStart"/>
      <w:r>
        <w:rPr>
          <w:rFonts w:ascii="Arial Narrow" w:eastAsia="Times New Roman" w:hAnsi="Arial Narrow" w:cs="Open Sans"/>
          <w:color w:val="000000" w:themeColor="text1"/>
          <w:sz w:val="28"/>
          <w:szCs w:val="28"/>
        </w:rPr>
        <w:t>competency</w:t>
      </w:r>
      <w:proofErr w:type="gramEnd"/>
      <w:r>
        <w:rPr>
          <w:rFonts w:ascii="Arial Narrow" w:eastAsia="Times New Roman" w:hAnsi="Arial Narrow" w:cs="Open Sans"/>
          <w:color w:val="000000" w:themeColor="text1"/>
          <w:sz w:val="28"/>
          <w:szCs w:val="28"/>
        </w:rPr>
        <w:t xml:space="preserve"> as it was felt that the course was not for the general student population.</w:t>
      </w:r>
      <w:r w:rsidR="00DD10A2">
        <w:rPr>
          <w:rFonts w:ascii="Arial Narrow" w:eastAsia="Times New Roman" w:hAnsi="Arial Narrow" w:cs="Open Sans"/>
          <w:color w:val="000000" w:themeColor="text1"/>
          <w:sz w:val="28"/>
          <w:szCs w:val="28"/>
        </w:rPr>
        <w:t xml:space="preserve"> See comments for ENGL 4620.</w:t>
      </w:r>
    </w:p>
    <w:p w14:paraId="26C1C4EF" w14:textId="77777777" w:rsidR="00EB5022" w:rsidRDefault="00EB5022" w:rsidP="00A83949">
      <w:pPr>
        <w:shd w:val="clear" w:color="auto" w:fill="FFFFFF"/>
        <w:textAlignment w:val="baseline"/>
        <w:rPr>
          <w:rFonts w:ascii="Arial Narrow" w:eastAsia="Times New Roman" w:hAnsi="Arial Narrow" w:cs="Open Sans"/>
          <w:color w:val="000000" w:themeColor="text1"/>
          <w:sz w:val="28"/>
          <w:szCs w:val="28"/>
        </w:rPr>
      </w:pPr>
    </w:p>
    <w:p w14:paraId="37FE5306" w14:textId="18D10B1B" w:rsidR="004A54C6" w:rsidRPr="004A54C6" w:rsidRDefault="004A54C6" w:rsidP="00EB1FAD">
      <w:pPr>
        <w:shd w:val="clear" w:color="auto" w:fill="FFFFFF"/>
        <w:tabs>
          <w:tab w:val="left" w:pos="1110"/>
        </w:tabs>
        <w:textAlignment w:val="baseline"/>
        <w:rPr>
          <w:rFonts w:ascii="Arial Narrow" w:eastAsia="Times New Roman" w:hAnsi="Arial Narrow" w:cs="Open Sans"/>
          <w:color w:val="000000"/>
          <w:sz w:val="28"/>
          <w:szCs w:val="28"/>
        </w:rPr>
      </w:pPr>
      <w:hyperlink r:id="rId7" w:tooltip="HONR 1030" w:history="1">
        <w:r w:rsidRPr="004A54C6">
          <w:rPr>
            <w:rFonts w:ascii="Arial Narrow" w:eastAsia="Times New Roman" w:hAnsi="Arial Narrow" w:cs="Open Sans"/>
            <w:b/>
            <w:bCs/>
            <w:sz w:val="28"/>
            <w:szCs w:val="28"/>
            <w:bdr w:val="none" w:sz="0" w:space="0" w:color="auto" w:frame="1"/>
          </w:rPr>
          <w:t>HONR 1030</w:t>
        </w:r>
      </w:hyperlink>
      <w:r w:rsidR="002B058D">
        <w:rPr>
          <w:rFonts w:ascii="Arial Narrow" w:eastAsia="Times New Roman" w:hAnsi="Arial Narrow" w:cs="Open Sans"/>
          <w:b/>
          <w:bCs/>
          <w:sz w:val="28"/>
          <w:szCs w:val="28"/>
          <w:bdr w:val="none" w:sz="0" w:space="0" w:color="auto" w:frame="1"/>
        </w:rPr>
        <w:t xml:space="preserve"> -</w:t>
      </w:r>
      <w:r w:rsidRPr="004A54C6">
        <w:rPr>
          <w:rFonts w:ascii="Arial Narrow" w:eastAsia="Times New Roman" w:hAnsi="Arial Narrow" w:cs="Open Sans"/>
          <w:b/>
          <w:bCs/>
          <w:sz w:val="28"/>
          <w:szCs w:val="28"/>
          <w:bdr w:val="none" w:sz="0" w:space="0" w:color="auto" w:frame="1"/>
        </w:rPr>
        <w:t> I</w:t>
      </w:r>
      <w:r w:rsidRPr="004A54C6">
        <w:rPr>
          <w:rFonts w:ascii="Arial Narrow" w:eastAsia="Times New Roman" w:hAnsi="Arial Narrow" w:cs="Open Sans"/>
          <w:b/>
          <w:bCs/>
          <w:color w:val="000000"/>
          <w:sz w:val="28"/>
          <w:szCs w:val="28"/>
          <w:bdr w:val="none" w:sz="0" w:space="0" w:color="auto" w:frame="1"/>
        </w:rPr>
        <w:t>ntroductory Honors Seminar in Arts and Humanities</w:t>
      </w:r>
    </w:p>
    <w:p w14:paraId="32C3E299" w14:textId="77777777" w:rsidR="004A54C6" w:rsidRPr="004A54C6" w:rsidRDefault="004A54C6" w:rsidP="004A54C6">
      <w:pPr>
        <w:shd w:val="clear" w:color="auto" w:fill="FFFFFF"/>
        <w:textAlignment w:val="baseline"/>
        <w:rPr>
          <w:rFonts w:ascii="Arial Narrow" w:eastAsia="Times New Roman" w:hAnsi="Arial Narrow" w:cs="Open Sans"/>
          <w:color w:val="000000"/>
          <w:sz w:val="28"/>
          <w:szCs w:val="28"/>
        </w:rPr>
      </w:pPr>
      <w:r w:rsidRPr="004A54C6">
        <w:rPr>
          <w:rFonts w:ascii="Arial Narrow" w:eastAsia="Times New Roman" w:hAnsi="Arial Narrow" w:cs="Open Sans"/>
          <w:color w:val="000000"/>
          <w:sz w:val="28"/>
          <w:szCs w:val="28"/>
          <w:bdr w:val="none" w:sz="0" w:space="0" w:color="auto" w:frame="1"/>
        </w:rPr>
        <w:t>Prerequisites: </w:t>
      </w:r>
      <w:r w:rsidRPr="004A54C6">
        <w:rPr>
          <w:rFonts w:ascii="Arial Narrow" w:eastAsia="Times New Roman" w:hAnsi="Arial Narrow" w:cs="Open Sans"/>
          <w:color w:val="000000"/>
          <w:sz w:val="28"/>
          <w:szCs w:val="28"/>
        </w:rPr>
        <w:t>Honors College participation.</w:t>
      </w:r>
    </w:p>
    <w:p w14:paraId="1FD8E41F" w14:textId="77777777" w:rsidR="004A54C6" w:rsidRDefault="004A54C6" w:rsidP="004A54C6">
      <w:pPr>
        <w:shd w:val="clear" w:color="auto" w:fill="FFFFFF"/>
        <w:textAlignment w:val="baseline"/>
        <w:rPr>
          <w:rFonts w:ascii="Arial Narrow" w:eastAsia="Times New Roman" w:hAnsi="Arial Narrow" w:cs="Open Sans"/>
          <w:color w:val="000000"/>
          <w:sz w:val="28"/>
          <w:szCs w:val="28"/>
        </w:rPr>
      </w:pPr>
      <w:r w:rsidRPr="004A54C6">
        <w:rPr>
          <w:rFonts w:ascii="Arial Narrow" w:eastAsia="Times New Roman" w:hAnsi="Arial Narrow" w:cs="Open Sans"/>
          <w:color w:val="000000"/>
          <w:sz w:val="28"/>
          <w:szCs w:val="28"/>
          <w:bdr w:val="none" w:sz="0" w:space="0" w:color="auto" w:frame="1"/>
        </w:rPr>
        <w:t>Description: </w:t>
      </w:r>
      <w:r w:rsidRPr="004A54C6">
        <w:rPr>
          <w:rFonts w:ascii="Arial Narrow" w:eastAsia="Times New Roman" w:hAnsi="Arial Narrow" w:cs="Open Sans"/>
          <w:color w:val="000000"/>
          <w:sz w:val="28"/>
          <w:szCs w:val="28"/>
        </w:rPr>
        <w:t>Introduction to topics in arts and humanities disciplines. Offered for variable credit, 1-3 credit hours, maximum of 12 credit hours.</w:t>
      </w:r>
    </w:p>
    <w:p w14:paraId="1648C466" w14:textId="77777777" w:rsidR="00AC6019" w:rsidRDefault="00AC6019" w:rsidP="004A54C6">
      <w:pPr>
        <w:shd w:val="clear" w:color="auto" w:fill="FFFFFF"/>
        <w:textAlignment w:val="baseline"/>
        <w:rPr>
          <w:rFonts w:ascii="Arial Narrow" w:eastAsia="Times New Roman" w:hAnsi="Arial Narrow" w:cs="Open Sans"/>
          <w:color w:val="000000"/>
          <w:sz w:val="28"/>
          <w:szCs w:val="28"/>
        </w:rPr>
      </w:pPr>
    </w:p>
    <w:p w14:paraId="12AB9F00" w14:textId="205F5BC0" w:rsidR="00AC6019" w:rsidRPr="006312FF" w:rsidRDefault="00AC6019" w:rsidP="00AC6019">
      <w:pPr>
        <w:pStyle w:val="ListParagraph"/>
        <w:numPr>
          <w:ilvl w:val="0"/>
          <w:numId w:val="6"/>
        </w:numPr>
        <w:shd w:val="clear" w:color="auto" w:fill="FFFFFF"/>
        <w:textAlignment w:val="baseline"/>
        <w:rPr>
          <w:rFonts w:ascii="Arial Narrow" w:eastAsia="Times New Roman" w:hAnsi="Arial Narrow" w:cs="Open Sans"/>
          <w:color w:val="000000"/>
          <w:sz w:val="28"/>
          <w:szCs w:val="28"/>
        </w:rPr>
      </w:pPr>
      <w:r w:rsidRPr="006312FF">
        <w:rPr>
          <w:rFonts w:ascii="Arial Narrow" w:eastAsia="Times New Roman" w:hAnsi="Arial Narrow" w:cs="Open Sans"/>
          <w:color w:val="000000"/>
          <w:sz w:val="28"/>
          <w:szCs w:val="28"/>
        </w:rPr>
        <w:t>Tattoos As Text, requests the H and D designations</w:t>
      </w:r>
      <w:r w:rsidR="00C74E03" w:rsidRPr="006312FF">
        <w:rPr>
          <w:rFonts w:ascii="Arial Narrow" w:eastAsia="Times New Roman" w:hAnsi="Arial Narrow" w:cs="Open Sans"/>
          <w:color w:val="000000"/>
          <w:sz w:val="28"/>
          <w:szCs w:val="28"/>
        </w:rPr>
        <w:t xml:space="preserve"> and written </w:t>
      </w:r>
      <w:r w:rsidR="006254DA" w:rsidRPr="006312FF">
        <w:rPr>
          <w:rFonts w:ascii="Arial Narrow" w:eastAsia="Times New Roman" w:hAnsi="Arial Narrow" w:cs="Open Sans"/>
          <w:color w:val="000000"/>
          <w:sz w:val="28"/>
          <w:szCs w:val="28"/>
        </w:rPr>
        <w:t>competency</w:t>
      </w:r>
      <w:r w:rsidRPr="006312FF">
        <w:rPr>
          <w:rFonts w:ascii="Arial Narrow" w:eastAsia="Times New Roman" w:hAnsi="Arial Narrow" w:cs="Open Sans"/>
          <w:color w:val="000000"/>
          <w:sz w:val="28"/>
          <w:szCs w:val="28"/>
        </w:rPr>
        <w:t>, one-time only, effective Fall 2025.</w:t>
      </w:r>
    </w:p>
    <w:p w14:paraId="1447F398" w14:textId="77777777" w:rsidR="00DF0077" w:rsidRPr="00DF6711" w:rsidRDefault="00DF0077" w:rsidP="00DF0077">
      <w:pPr>
        <w:pStyle w:val="ListParagraph"/>
        <w:shd w:val="clear" w:color="auto" w:fill="FFFFFF"/>
        <w:textAlignment w:val="baseline"/>
        <w:rPr>
          <w:rFonts w:ascii="Arial Narrow" w:eastAsia="Times New Roman" w:hAnsi="Arial Narrow" w:cs="Open Sans"/>
          <w:color w:val="000000"/>
          <w:sz w:val="28"/>
          <w:szCs w:val="28"/>
        </w:rPr>
      </w:pPr>
    </w:p>
    <w:p w14:paraId="2758DA1F" w14:textId="56319BBE" w:rsidR="00DF0077" w:rsidRDefault="00DF0077" w:rsidP="00DF0077">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color w:val="000000"/>
          <w:sz w:val="28"/>
          <w:szCs w:val="28"/>
        </w:rPr>
        <w:t>3/24/2025 - Members approved the H designation and written competency, one-time only effective Fall 2025.</w:t>
      </w:r>
    </w:p>
    <w:p w14:paraId="16B4B12E" w14:textId="77777777" w:rsidR="00DF0077" w:rsidRDefault="00DF0077" w:rsidP="00DF0077">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color w:val="000000"/>
          <w:sz w:val="28"/>
          <w:szCs w:val="28"/>
        </w:rPr>
        <w:t>Members approved pending the D designation and written competency pending clarification that students receive feedback on writing assignment to be incorporated in subsequent writing before the end of the course.  Members also noted that it would be beneficial to include more information regarding the course schedule in the syllabus.</w:t>
      </w:r>
    </w:p>
    <w:p w14:paraId="2CFDE3FD" w14:textId="4998B0A7" w:rsidR="00DF0077" w:rsidRDefault="00DF0077" w:rsidP="00DF0077">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color w:val="000000"/>
          <w:sz w:val="28"/>
          <w:szCs w:val="28"/>
        </w:rPr>
        <w:t>3/27/2025 – revised syllabus received</w:t>
      </w:r>
      <w:r w:rsidR="00154EED">
        <w:rPr>
          <w:rFonts w:ascii="Arial Narrow" w:eastAsia="Times New Roman" w:hAnsi="Arial Narrow" w:cs="Open Sans"/>
          <w:color w:val="000000"/>
          <w:sz w:val="28"/>
          <w:szCs w:val="28"/>
        </w:rPr>
        <w:t xml:space="preserve">. </w:t>
      </w:r>
    </w:p>
    <w:p w14:paraId="256C50C2" w14:textId="2D7A7503" w:rsidR="00DD392B" w:rsidRDefault="00DD392B" w:rsidP="00DF0077">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color w:val="000000"/>
          <w:sz w:val="28"/>
          <w:szCs w:val="28"/>
        </w:rPr>
        <w:t>4/21/25 – Members approved the D designation</w:t>
      </w:r>
      <w:r w:rsidR="00014CB4">
        <w:rPr>
          <w:rFonts w:ascii="Arial Narrow" w:eastAsia="Times New Roman" w:hAnsi="Arial Narrow" w:cs="Open Sans"/>
          <w:color w:val="000000"/>
          <w:sz w:val="28"/>
          <w:szCs w:val="28"/>
        </w:rPr>
        <w:t xml:space="preserve"> and written </w:t>
      </w:r>
      <w:r w:rsidR="00FA7D86">
        <w:rPr>
          <w:rFonts w:ascii="Arial Narrow" w:eastAsia="Times New Roman" w:hAnsi="Arial Narrow" w:cs="Open Sans"/>
          <w:color w:val="000000"/>
          <w:sz w:val="28"/>
          <w:szCs w:val="28"/>
        </w:rPr>
        <w:t>competency</w:t>
      </w:r>
      <w:r>
        <w:rPr>
          <w:rFonts w:ascii="Arial Narrow" w:eastAsia="Times New Roman" w:hAnsi="Arial Narrow" w:cs="Open Sans"/>
          <w:color w:val="000000"/>
          <w:sz w:val="28"/>
          <w:szCs w:val="28"/>
        </w:rPr>
        <w:t xml:space="preserve">, </w:t>
      </w:r>
      <w:r w:rsidR="00014CB4">
        <w:rPr>
          <w:rFonts w:ascii="Arial Narrow" w:eastAsia="Times New Roman" w:hAnsi="Arial Narrow" w:cs="Open Sans"/>
          <w:color w:val="000000"/>
          <w:sz w:val="28"/>
          <w:szCs w:val="28"/>
        </w:rPr>
        <w:t xml:space="preserve">one-time only, </w:t>
      </w:r>
      <w:r>
        <w:rPr>
          <w:rFonts w:ascii="Arial Narrow" w:eastAsia="Times New Roman" w:hAnsi="Arial Narrow" w:cs="Open Sans"/>
          <w:color w:val="000000"/>
          <w:sz w:val="28"/>
          <w:szCs w:val="28"/>
        </w:rPr>
        <w:t>effective Fall 2025.</w:t>
      </w:r>
    </w:p>
    <w:p w14:paraId="2CCECAD4" w14:textId="77777777" w:rsidR="00DF0077" w:rsidRDefault="00DF0077" w:rsidP="004E73E7">
      <w:pPr>
        <w:shd w:val="clear" w:color="auto" w:fill="FFFFFF"/>
        <w:textAlignment w:val="baseline"/>
        <w:rPr>
          <w:rFonts w:ascii="Arial Narrow" w:eastAsia="Times New Roman" w:hAnsi="Arial Narrow" w:cs="Open Sans"/>
          <w:color w:val="000000"/>
          <w:sz w:val="28"/>
          <w:szCs w:val="28"/>
        </w:rPr>
      </w:pPr>
    </w:p>
    <w:p w14:paraId="535A7FEF" w14:textId="1EC8A8C3" w:rsidR="00307791" w:rsidRDefault="00307791" w:rsidP="004E73E7">
      <w:pPr>
        <w:shd w:val="clear" w:color="auto" w:fill="FFFFFF"/>
        <w:textAlignment w:val="baseline"/>
        <w:rPr>
          <w:rFonts w:ascii="Arial Narrow" w:eastAsia="Times New Roman" w:hAnsi="Arial Narrow" w:cs="Open Sans"/>
          <w:color w:val="000000"/>
          <w:sz w:val="28"/>
          <w:szCs w:val="28"/>
        </w:rPr>
      </w:pPr>
      <w:r w:rsidRPr="00473353">
        <w:rPr>
          <w:rFonts w:ascii="Arial Narrow" w:eastAsia="Times New Roman" w:hAnsi="Arial Narrow" w:cs="Open Sans"/>
          <w:b/>
          <w:bCs/>
          <w:color w:val="000000"/>
          <w:sz w:val="28"/>
          <w:szCs w:val="28"/>
        </w:rPr>
        <w:t>LL 1233</w:t>
      </w:r>
      <w:r w:rsidR="00BF2853" w:rsidRPr="00473353">
        <w:rPr>
          <w:rFonts w:ascii="Arial Narrow" w:eastAsia="Times New Roman" w:hAnsi="Arial Narrow" w:cs="Open Sans"/>
          <w:b/>
          <w:bCs/>
          <w:color w:val="000000"/>
          <w:sz w:val="28"/>
          <w:szCs w:val="28"/>
        </w:rPr>
        <w:t xml:space="preserve"> </w:t>
      </w:r>
      <w:r w:rsidR="005714A6" w:rsidRPr="00473353">
        <w:rPr>
          <w:rFonts w:ascii="Arial Narrow" w:eastAsia="Times New Roman" w:hAnsi="Arial Narrow" w:cs="Open Sans"/>
          <w:b/>
          <w:bCs/>
          <w:color w:val="000000"/>
          <w:sz w:val="28"/>
          <w:szCs w:val="28"/>
        </w:rPr>
        <w:t>– Spanish in the United States</w:t>
      </w:r>
      <w:r w:rsidR="00224244">
        <w:rPr>
          <w:rFonts w:ascii="Arial Narrow" w:eastAsia="Times New Roman" w:hAnsi="Arial Narrow" w:cs="Open Sans"/>
          <w:color w:val="000000"/>
          <w:sz w:val="28"/>
          <w:szCs w:val="28"/>
        </w:rPr>
        <w:t xml:space="preserve"> requests the H</w:t>
      </w:r>
      <w:r w:rsidR="00743FB0">
        <w:rPr>
          <w:rFonts w:ascii="Arial Narrow" w:eastAsia="Times New Roman" w:hAnsi="Arial Narrow" w:cs="Open Sans"/>
          <w:color w:val="000000"/>
          <w:sz w:val="28"/>
          <w:szCs w:val="28"/>
        </w:rPr>
        <w:t xml:space="preserve"> and</w:t>
      </w:r>
      <w:r w:rsidR="00224244">
        <w:rPr>
          <w:rFonts w:ascii="Arial Narrow" w:eastAsia="Times New Roman" w:hAnsi="Arial Narrow" w:cs="Open Sans"/>
          <w:color w:val="000000"/>
          <w:sz w:val="28"/>
          <w:szCs w:val="28"/>
        </w:rPr>
        <w:t xml:space="preserve"> D designations and written </w:t>
      </w:r>
      <w:r w:rsidR="00473353">
        <w:rPr>
          <w:rFonts w:ascii="Arial Narrow" w:eastAsia="Times New Roman" w:hAnsi="Arial Narrow" w:cs="Open Sans"/>
          <w:color w:val="000000"/>
          <w:sz w:val="28"/>
          <w:szCs w:val="28"/>
        </w:rPr>
        <w:t xml:space="preserve">competency, effective </w:t>
      </w:r>
      <w:r w:rsidR="00232FA4">
        <w:rPr>
          <w:rFonts w:ascii="Arial Narrow" w:eastAsia="Times New Roman" w:hAnsi="Arial Narrow" w:cs="Open Sans"/>
          <w:color w:val="000000"/>
          <w:sz w:val="28"/>
          <w:szCs w:val="28"/>
        </w:rPr>
        <w:t>Fall 2025.</w:t>
      </w:r>
    </w:p>
    <w:p w14:paraId="31DB3B2E" w14:textId="60FBFC41" w:rsidR="00826026" w:rsidRDefault="00FF63A1" w:rsidP="004E73E7">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color w:val="000000"/>
          <w:sz w:val="28"/>
          <w:szCs w:val="28"/>
        </w:rPr>
        <w:t xml:space="preserve">The course </w:t>
      </w:r>
      <w:proofErr w:type="gramStart"/>
      <w:r>
        <w:rPr>
          <w:rFonts w:ascii="Arial Narrow" w:eastAsia="Times New Roman" w:hAnsi="Arial Narrow" w:cs="Open Sans"/>
          <w:color w:val="000000"/>
          <w:sz w:val="28"/>
          <w:szCs w:val="28"/>
        </w:rPr>
        <w:t>provides an introduction to</w:t>
      </w:r>
      <w:proofErr w:type="gramEnd"/>
      <w:r>
        <w:rPr>
          <w:rFonts w:ascii="Arial Narrow" w:eastAsia="Times New Roman" w:hAnsi="Arial Narrow" w:cs="Open Sans"/>
          <w:color w:val="000000"/>
          <w:sz w:val="28"/>
          <w:szCs w:val="28"/>
        </w:rPr>
        <w:t xml:space="preserve"> the Spanish-</w:t>
      </w:r>
      <w:r w:rsidR="005A5E9B">
        <w:rPr>
          <w:rFonts w:ascii="Arial Narrow" w:eastAsia="Times New Roman" w:hAnsi="Arial Narrow" w:cs="Open Sans"/>
          <w:color w:val="000000"/>
          <w:sz w:val="28"/>
          <w:szCs w:val="28"/>
        </w:rPr>
        <w:t>speaking communities</w:t>
      </w:r>
      <w:r w:rsidR="00BC4736">
        <w:rPr>
          <w:rFonts w:ascii="Arial Narrow" w:eastAsia="Times New Roman" w:hAnsi="Arial Narrow" w:cs="Open Sans"/>
          <w:color w:val="000000"/>
          <w:sz w:val="28"/>
          <w:szCs w:val="28"/>
        </w:rPr>
        <w:t xml:space="preserve"> across the United States, with a special emphasis on Spanish-speaking </w:t>
      </w:r>
      <w:r w:rsidR="00BA505A">
        <w:rPr>
          <w:rFonts w:ascii="Arial Narrow" w:eastAsia="Times New Roman" w:hAnsi="Arial Narrow" w:cs="Open Sans"/>
          <w:color w:val="000000"/>
          <w:sz w:val="28"/>
          <w:szCs w:val="28"/>
        </w:rPr>
        <w:t>communities in Oklahoma.  Students will explore</w:t>
      </w:r>
      <w:r w:rsidR="00C75843">
        <w:rPr>
          <w:rFonts w:ascii="Arial Narrow" w:eastAsia="Times New Roman" w:hAnsi="Arial Narrow" w:cs="Open Sans"/>
          <w:color w:val="000000"/>
          <w:sz w:val="28"/>
          <w:szCs w:val="28"/>
        </w:rPr>
        <w:t xml:space="preserve"> key topics such as the</w:t>
      </w:r>
      <w:r w:rsidR="00CD3C66">
        <w:rPr>
          <w:rFonts w:ascii="Arial Narrow" w:eastAsia="Times New Roman" w:hAnsi="Arial Narrow" w:cs="Open Sans"/>
          <w:color w:val="000000"/>
          <w:sz w:val="28"/>
          <w:szCs w:val="28"/>
        </w:rPr>
        <w:t xml:space="preserve"> </w:t>
      </w:r>
      <w:r w:rsidR="00C75843">
        <w:rPr>
          <w:rFonts w:ascii="Arial Narrow" w:eastAsia="Times New Roman" w:hAnsi="Arial Narrow" w:cs="Open Sans"/>
          <w:color w:val="000000"/>
          <w:sz w:val="28"/>
          <w:szCs w:val="28"/>
        </w:rPr>
        <w:t>history of Spanish</w:t>
      </w:r>
      <w:r w:rsidR="00FA16DF">
        <w:rPr>
          <w:rFonts w:ascii="Arial Narrow" w:eastAsia="Times New Roman" w:hAnsi="Arial Narrow" w:cs="Open Sans"/>
          <w:color w:val="000000"/>
          <w:sz w:val="28"/>
          <w:szCs w:val="28"/>
        </w:rPr>
        <w:t xml:space="preserve"> in the U.S., differences in how Spanish</w:t>
      </w:r>
      <w:r w:rsidR="00AF16AC">
        <w:rPr>
          <w:rFonts w:ascii="Arial Narrow" w:eastAsia="Times New Roman" w:hAnsi="Arial Narrow" w:cs="Open Sans"/>
          <w:color w:val="000000"/>
          <w:sz w:val="28"/>
          <w:szCs w:val="28"/>
        </w:rPr>
        <w:t xml:space="preserve"> is spoken in various regions, bilingualism, media</w:t>
      </w:r>
      <w:r w:rsidR="009528C0">
        <w:rPr>
          <w:rFonts w:ascii="Arial Narrow" w:eastAsia="Times New Roman" w:hAnsi="Arial Narrow" w:cs="Open Sans"/>
          <w:color w:val="000000"/>
          <w:sz w:val="28"/>
          <w:szCs w:val="28"/>
        </w:rPr>
        <w:t xml:space="preserve"> representation, and language policy.  Students will critically engage with</w:t>
      </w:r>
      <w:r w:rsidR="00AC1BE2">
        <w:rPr>
          <w:rFonts w:ascii="Arial Narrow" w:eastAsia="Times New Roman" w:hAnsi="Arial Narrow" w:cs="Open Sans"/>
          <w:color w:val="000000"/>
          <w:sz w:val="28"/>
          <w:szCs w:val="28"/>
        </w:rPr>
        <w:t xml:space="preserve"> these topics through weekly reading, discussions</w:t>
      </w:r>
      <w:r w:rsidR="008C539F">
        <w:rPr>
          <w:rFonts w:ascii="Arial Narrow" w:eastAsia="Times New Roman" w:hAnsi="Arial Narrow" w:cs="Open Sans"/>
          <w:color w:val="000000"/>
          <w:sz w:val="28"/>
          <w:szCs w:val="28"/>
        </w:rPr>
        <w:t>, and assignments.  Course taught in English.</w:t>
      </w:r>
    </w:p>
    <w:p w14:paraId="51936F3F" w14:textId="0B72D0B5" w:rsidR="00000686" w:rsidRDefault="00826026" w:rsidP="004E73E7">
      <w:pPr>
        <w:shd w:val="clear" w:color="auto" w:fill="FFFFFF"/>
        <w:textAlignment w:val="baseline"/>
        <w:rPr>
          <w:rFonts w:ascii="Arial Narrow" w:eastAsia="Times New Roman" w:hAnsi="Arial Narrow" w:cs="Open Sans"/>
          <w:color w:val="000000"/>
          <w:sz w:val="28"/>
          <w:szCs w:val="28"/>
        </w:rPr>
      </w:pPr>
      <w:r>
        <w:rPr>
          <w:rFonts w:ascii="Arial Narrow" w:eastAsia="Times New Roman" w:hAnsi="Arial Narrow" w:cs="Open Sans"/>
          <w:color w:val="000000"/>
          <w:sz w:val="28"/>
          <w:szCs w:val="28"/>
        </w:rPr>
        <w:t xml:space="preserve">Members </w:t>
      </w:r>
      <w:r w:rsidR="00F92ED0">
        <w:rPr>
          <w:rFonts w:ascii="Arial Narrow" w:eastAsia="Times New Roman" w:hAnsi="Arial Narrow" w:cs="Open Sans"/>
          <w:color w:val="000000"/>
          <w:sz w:val="28"/>
          <w:szCs w:val="28"/>
        </w:rPr>
        <w:t>tabled the request. The Council felt that the syllabus met the</w:t>
      </w:r>
      <w:r>
        <w:rPr>
          <w:rFonts w:ascii="Arial Narrow" w:eastAsia="Times New Roman" w:hAnsi="Arial Narrow" w:cs="Open Sans"/>
          <w:color w:val="000000"/>
          <w:sz w:val="28"/>
          <w:szCs w:val="28"/>
        </w:rPr>
        <w:t xml:space="preserve"> </w:t>
      </w:r>
      <w:r w:rsidR="00000686">
        <w:rPr>
          <w:rFonts w:ascii="Arial Narrow" w:eastAsia="Times New Roman" w:hAnsi="Arial Narrow" w:cs="Open Sans"/>
          <w:color w:val="000000"/>
          <w:sz w:val="28"/>
          <w:szCs w:val="28"/>
        </w:rPr>
        <w:t>D</w:t>
      </w:r>
      <w:r>
        <w:rPr>
          <w:rFonts w:ascii="Arial Narrow" w:eastAsia="Times New Roman" w:hAnsi="Arial Narrow" w:cs="Open Sans"/>
          <w:color w:val="000000"/>
          <w:sz w:val="28"/>
          <w:szCs w:val="28"/>
        </w:rPr>
        <w:t xml:space="preserve"> designation</w:t>
      </w:r>
      <w:r w:rsidR="00000686">
        <w:rPr>
          <w:rFonts w:ascii="Arial Narrow" w:eastAsia="Times New Roman" w:hAnsi="Arial Narrow" w:cs="Open Sans"/>
          <w:color w:val="000000"/>
          <w:sz w:val="28"/>
          <w:szCs w:val="28"/>
        </w:rPr>
        <w:t xml:space="preserve"> </w:t>
      </w:r>
      <w:r w:rsidR="00F92ED0">
        <w:rPr>
          <w:rFonts w:ascii="Arial Narrow" w:eastAsia="Times New Roman" w:hAnsi="Arial Narrow" w:cs="Open Sans"/>
          <w:color w:val="000000"/>
          <w:sz w:val="28"/>
          <w:szCs w:val="28"/>
        </w:rPr>
        <w:t>but did not provide sufficient information to approve the written competency and thus did not yet qualify for general education designation.</w:t>
      </w:r>
      <w:r w:rsidR="00F03D24">
        <w:rPr>
          <w:rFonts w:ascii="Arial Narrow" w:eastAsia="Times New Roman" w:hAnsi="Arial Narrow" w:cs="Open Sans"/>
          <w:color w:val="000000"/>
          <w:sz w:val="28"/>
          <w:szCs w:val="28"/>
        </w:rPr>
        <w:t xml:space="preserve"> The request for the H designation was unclear; much of the language in the syllabus seemed directed at the S designation instead. </w:t>
      </w:r>
      <w:r w:rsidR="00BE1DCD">
        <w:rPr>
          <w:rFonts w:ascii="Arial Narrow" w:eastAsia="Times New Roman" w:hAnsi="Arial Narrow" w:cs="Open Sans"/>
          <w:color w:val="000000"/>
          <w:sz w:val="28"/>
          <w:szCs w:val="28"/>
        </w:rPr>
        <w:t xml:space="preserve">The instructor should clarify which designation they seek and revise the </w:t>
      </w:r>
      <w:proofErr w:type="gramStart"/>
      <w:r w:rsidR="00BE1DCD">
        <w:rPr>
          <w:rFonts w:ascii="Arial Narrow" w:eastAsia="Times New Roman" w:hAnsi="Arial Narrow" w:cs="Open Sans"/>
          <w:color w:val="000000"/>
          <w:sz w:val="28"/>
          <w:szCs w:val="28"/>
        </w:rPr>
        <w:t>syllabus</w:t>
      </w:r>
      <w:proofErr w:type="gramEnd"/>
      <w:r w:rsidR="00BE1DCD">
        <w:rPr>
          <w:rFonts w:ascii="Arial Narrow" w:eastAsia="Times New Roman" w:hAnsi="Arial Narrow" w:cs="Open Sans"/>
          <w:color w:val="000000"/>
          <w:sz w:val="28"/>
          <w:szCs w:val="28"/>
        </w:rPr>
        <w:t xml:space="preserve"> accordingly, giving additional detail and explanation.</w:t>
      </w:r>
    </w:p>
    <w:p w14:paraId="7843369E" w14:textId="77777777" w:rsidR="00000686" w:rsidRDefault="00000686" w:rsidP="004E73E7">
      <w:pPr>
        <w:shd w:val="clear" w:color="auto" w:fill="FFFFFF"/>
        <w:textAlignment w:val="baseline"/>
        <w:rPr>
          <w:rFonts w:ascii="Arial Narrow" w:eastAsia="Times New Roman" w:hAnsi="Arial Narrow" w:cs="Open Sans"/>
          <w:color w:val="000000"/>
          <w:sz w:val="28"/>
          <w:szCs w:val="28"/>
        </w:rPr>
      </w:pPr>
    </w:p>
    <w:p w14:paraId="35390F1B" w14:textId="659F7686" w:rsidR="004E73E7" w:rsidRPr="004E73E7" w:rsidRDefault="004E73E7" w:rsidP="004E73E7">
      <w:pPr>
        <w:shd w:val="clear" w:color="auto" w:fill="FFFFFF"/>
        <w:textAlignment w:val="baseline"/>
        <w:rPr>
          <w:rFonts w:ascii="Arial Narrow" w:eastAsia="Times New Roman" w:hAnsi="Arial Narrow" w:cs="Open Sans"/>
          <w:b/>
          <w:bCs/>
          <w:color w:val="000000"/>
          <w:sz w:val="28"/>
          <w:szCs w:val="28"/>
        </w:rPr>
      </w:pPr>
      <w:r w:rsidRPr="004E73E7">
        <w:rPr>
          <w:rFonts w:ascii="Arial Narrow" w:eastAsia="Times New Roman" w:hAnsi="Arial Narrow" w:cs="Open Sans"/>
          <w:b/>
          <w:bCs/>
          <w:color w:val="000000"/>
          <w:sz w:val="28"/>
          <w:szCs w:val="28"/>
        </w:rPr>
        <w:t>Foreign Language Courses:</w:t>
      </w:r>
    </w:p>
    <w:p w14:paraId="3C6EBAED" w14:textId="77777777" w:rsidR="00066E05" w:rsidRPr="002B058D" w:rsidRDefault="00066E05" w:rsidP="002B058D">
      <w:pPr>
        <w:shd w:val="clear" w:color="auto" w:fill="FFFFFF"/>
        <w:textAlignment w:val="baseline"/>
        <w:rPr>
          <w:rFonts w:ascii="Arial Narrow" w:hAnsi="Arial Narrow" w:cs="Open Sans"/>
          <w:color w:val="000000"/>
          <w:sz w:val="28"/>
          <w:szCs w:val="28"/>
          <w:shd w:val="clear" w:color="auto" w:fill="FFFFFF"/>
        </w:rPr>
      </w:pPr>
    </w:p>
    <w:p w14:paraId="7F05E046" w14:textId="77777777" w:rsidR="00066E05" w:rsidRPr="002B058D" w:rsidRDefault="00066E05" w:rsidP="002B058D">
      <w:pPr>
        <w:shd w:val="clear" w:color="auto" w:fill="FFFFFF"/>
        <w:textAlignment w:val="baseline"/>
        <w:rPr>
          <w:rFonts w:ascii="Arial Narrow" w:eastAsia="Times New Roman" w:hAnsi="Arial Narrow" w:cs="Open Sans"/>
          <w:sz w:val="28"/>
          <w:szCs w:val="28"/>
        </w:rPr>
      </w:pPr>
      <w:hyperlink r:id="rId8" w:tooltip="KRN 1713" w:history="1">
        <w:r w:rsidRPr="002B058D">
          <w:rPr>
            <w:rFonts w:ascii="Arial Narrow" w:eastAsia="Times New Roman" w:hAnsi="Arial Narrow" w:cs="Open Sans"/>
            <w:b/>
            <w:bCs/>
            <w:sz w:val="28"/>
            <w:szCs w:val="28"/>
            <w:bdr w:val="none" w:sz="0" w:space="0" w:color="auto" w:frame="1"/>
          </w:rPr>
          <w:t>KRN 1713</w:t>
        </w:r>
      </w:hyperlink>
      <w:r w:rsidRPr="002B058D">
        <w:rPr>
          <w:rFonts w:ascii="Arial Narrow" w:eastAsia="Times New Roman" w:hAnsi="Arial Narrow" w:cs="Open Sans"/>
          <w:b/>
          <w:bCs/>
          <w:sz w:val="28"/>
          <w:szCs w:val="28"/>
          <w:bdr w:val="none" w:sz="0" w:space="0" w:color="auto" w:frame="1"/>
        </w:rPr>
        <w:t xml:space="preserve"> - Elementary Korean I, </w:t>
      </w:r>
      <w:r w:rsidRPr="002B058D">
        <w:rPr>
          <w:rFonts w:ascii="Arial Narrow" w:eastAsia="Times New Roman" w:hAnsi="Arial Narrow" w:cs="Open Sans"/>
          <w:sz w:val="28"/>
          <w:szCs w:val="28"/>
          <w:bdr w:val="none" w:sz="0" w:space="0" w:color="auto" w:frame="1"/>
        </w:rPr>
        <w:t>requests the F designation</w:t>
      </w:r>
      <w:r w:rsidRPr="002B058D">
        <w:rPr>
          <w:rFonts w:ascii="Arial Narrow" w:eastAsia="Times New Roman" w:hAnsi="Arial Narrow" w:cs="Open Sans"/>
          <w:color w:val="000000"/>
          <w:sz w:val="28"/>
          <w:szCs w:val="28"/>
          <w:bdr w:val="none" w:sz="0" w:space="0" w:color="auto" w:frame="1"/>
        </w:rPr>
        <w:t xml:space="preserve"> and oral competency</w:t>
      </w:r>
      <w:r w:rsidRPr="002B058D">
        <w:rPr>
          <w:rFonts w:ascii="Arial Narrow" w:eastAsia="Times New Roman" w:hAnsi="Arial Narrow" w:cs="Open Sans"/>
          <w:sz w:val="28"/>
          <w:szCs w:val="28"/>
          <w:bdr w:val="none" w:sz="0" w:space="0" w:color="auto" w:frame="1"/>
        </w:rPr>
        <w:t>, effective Fall 2025.</w:t>
      </w:r>
    </w:p>
    <w:p w14:paraId="1F79D6E4" w14:textId="77777777" w:rsidR="00066E05" w:rsidRDefault="00066E05"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Description: </w:t>
      </w:r>
      <w:r w:rsidRPr="002B058D">
        <w:rPr>
          <w:rFonts w:ascii="Arial Narrow" w:eastAsia="Times New Roman" w:hAnsi="Arial Narrow" w:cs="Open Sans"/>
          <w:sz w:val="28"/>
          <w:szCs w:val="28"/>
        </w:rPr>
        <w:t>Pronunciation, conversation, grammar, and reading. Not for native speakers per University Academic Regulation 4.9.</w:t>
      </w:r>
    </w:p>
    <w:p w14:paraId="4592E451" w14:textId="34C2E6F3" w:rsidR="0081161B" w:rsidRPr="002B058D" w:rsidRDefault="0081161B" w:rsidP="0081161B">
      <w:pPr>
        <w:shd w:val="clear" w:color="auto" w:fill="FFFFFF"/>
        <w:textAlignment w:val="baseline"/>
        <w:rPr>
          <w:rFonts w:ascii="Arial Narrow" w:eastAsia="Times New Roman" w:hAnsi="Arial Narrow" w:cs="Open Sans"/>
          <w:sz w:val="28"/>
          <w:szCs w:val="28"/>
        </w:rPr>
      </w:pPr>
      <w:r>
        <w:rPr>
          <w:rFonts w:ascii="Arial Narrow" w:eastAsia="Times New Roman" w:hAnsi="Arial Narrow" w:cs="Open Sans"/>
          <w:sz w:val="28"/>
          <w:szCs w:val="28"/>
        </w:rPr>
        <w:t>Members a</w:t>
      </w:r>
      <w:r w:rsidR="004E44FB">
        <w:rPr>
          <w:rFonts w:ascii="Arial Narrow" w:eastAsia="Times New Roman" w:hAnsi="Arial Narrow" w:cs="Open Sans"/>
          <w:sz w:val="28"/>
          <w:szCs w:val="28"/>
        </w:rPr>
        <w:t>pproved</w:t>
      </w:r>
      <w:r>
        <w:rPr>
          <w:rFonts w:ascii="Arial Narrow" w:eastAsia="Times New Roman" w:hAnsi="Arial Narrow" w:cs="Open Sans"/>
          <w:sz w:val="28"/>
          <w:szCs w:val="28"/>
        </w:rPr>
        <w:t xml:space="preserve"> the </w:t>
      </w:r>
      <w:r w:rsidRPr="002B058D">
        <w:rPr>
          <w:rFonts w:ascii="Arial Narrow" w:eastAsia="Times New Roman" w:hAnsi="Arial Narrow" w:cs="Open Sans"/>
          <w:sz w:val="28"/>
          <w:szCs w:val="28"/>
          <w:bdr w:val="none" w:sz="0" w:space="0" w:color="auto" w:frame="1"/>
        </w:rPr>
        <w:t>F designation</w:t>
      </w:r>
      <w:r w:rsidRPr="002B058D">
        <w:rPr>
          <w:rFonts w:ascii="Arial Narrow" w:eastAsia="Times New Roman" w:hAnsi="Arial Narrow" w:cs="Open Sans"/>
          <w:color w:val="000000"/>
          <w:sz w:val="28"/>
          <w:szCs w:val="28"/>
          <w:bdr w:val="none" w:sz="0" w:space="0" w:color="auto" w:frame="1"/>
        </w:rPr>
        <w:t xml:space="preserve"> and oral competency</w:t>
      </w:r>
      <w:r w:rsidRPr="002B058D">
        <w:rPr>
          <w:rFonts w:ascii="Arial Narrow" w:eastAsia="Times New Roman" w:hAnsi="Arial Narrow" w:cs="Open Sans"/>
          <w:sz w:val="28"/>
          <w:szCs w:val="28"/>
          <w:bdr w:val="none" w:sz="0" w:space="0" w:color="auto" w:frame="1"/>
        </w:rPr>
        <w:t>, effective Fall 2025.</w:t>
      </w:r>
    </w:p>
    <w:p w14:paraId="07AC048F" w14:textId="2F4DDF81" w:rsidR="004E44FB" w:rsidRDefault="004E44FB" w:rsidP="002B058D">
      <w:pPr>
        <w:shd w:val="clear" w:color="auto" w:fill="FFFFFF"/>
        <w:textAlignment w:val="baseline"/>
        <w:rPr>
          <w:rFonts w:ascii="Arial Narrow" w:eastAsia="Times New Roman" w:hAnsi="Arial Narrow" w:cs="Open Sans"/>
          <w:sz w:val="28"/>
          <w:szCs w:val="28"/>
        </w:rPr>
      </w:pPr>
    </w:p>
    <w:p w14:paraId="4643D0C8" w14:textId="77777777" w:rsidR="00066E05" w:rsidRPr="002B058D" w:rsidRDefault="00066E05" w:rsidP="002B058D">
      <w:pPr>
        <w:shd w:val="clear" w:color="auto" w:fill="FFFFFF"/>
        <w:textAlignment w:val="baseline"/>
        <w:rPr>
          <w:rFonts w:ascii="Arial Narrow" w:eastAsia="Times New Roman" w:hAnsi="Arial Narrow" w:cs="Open Sans"/>
          <w:sz w:val="28"/>
          <w:szCs w:val="28"/>
        </w:rPr>
      </w:pPr>
      <w:hyperlink r:id="rId9" w:tooltip="KRN 1813" w:history="1">
        <w:r w:rsidRPr="002B058D">
          <w:rPr>
            <w:rFonts w:ascii="Arial Narrow" w:eastAsia="Times New Roman" w:hAnsi="Arial Narrow" w:cs="Open Sans"/>
            <w:b/>
            <w:bCs/>
            <w:sz w:val="28"/>
            <w:szCs w:val="28"/>
            <w:bdr w:val="none" w:sz="0" w:space="0" w:color="auto" w:frame="1"/>
          </w:rPr>
          <w:t>KRN 1813</w:t>
        </w:r>
      </w:hyperlink>
      <w:r w:rsidRPr="002B058D">
        <w:rPr>
          <w:rFonts w:ascii="Arial Narrow" w:eastAsia="Times New Roman" w:hAnsi="Arial Narrow" w:cs="Open Sans"/>
          <w:b/>
          <w:bCs/>
          <w:sz w:val="28"/>
          <w:szCs w:val="28"/>
          <w:bdr w:val="none" w:sz="0" w:space="0" w:color="auto" w:frame="1"/>
        </w:rPr>
        <w:t> Elementary Korean II</w:t>
      </w:r>
      <w:r w:rsidRPr="002B058D">
        <w:rPr>
          <w:rFonts w:ascii="Arial Narrow" w:eastAsia="Times New Roman" w:hAnsi="Arial Narrow" w:cs="Open Sans"/>
          <w:sz w:val="28"/>
          <w:szCs w:val="28"/>
          <w:bdr w:val="none" w:sz="0" w:space="0" w:color="auto" w:frame="1"/>
        </w:rPr>
        <w:t>, requests the F designation and oral competency, effective Fall 2025.</w:t>
      </w:r>
    </w:p>
    <w:p w14:paraId="32AD5768" w14:textId="77777777" w:rsidR="00066E05" w:rsidRPr="002B058D" w:rsidRDefault="00066E05"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Prerequisites: </w:t>
      </w:r>
      <w:hyperlink r:id="rId10" w:tooltip="KRN 1713" w:history="1">
        <w:r w:rsidRPr="002B058D">
          <w:rPr>
            <w:rFonts w:ascii="Arial Narrow" w:eastAsia="Times New Roman" w:hAnsi="Arial Narrow" w:cs="Open Sans"/>
            <w:sz w:val="28"/>
            <w:szCs w:val="28"/>
            <w:bdr w:val="none" w:sz="0" w:space="0" w:color="auto" w:frame="1"/>
          </w:rPr>
          <w:t>KRN 1713</w:t>
        </w:r>
      </w:hyperlink>
      <w:r w:rsidRPr="002B058D">
        <w:rPr>
          <w:rFonts w:ascii="Arial Narrow" w:eastAsia="Times New Roman" w:hAnsi="Arial Narrow" w:cs="Open Sans"/>
          <w:sz w:val="28"/>
          <w:szCs w:val="28"/>
        </w:rPr>
        <w:t> or equivalent proficiency.</w:t>
      </w:r>
    </w:p>
    <w:p w14:paraId="3EFF06F3" w14:textId="77777777" w:rsidR="00066E05" w:rsidRDefault="00066E05"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Description: </w:t>
      </w:r>
      <w:r w:rsidRPr="002B058D">
        <w:rPr>
          <w:rFonts w:ascii="Arial Narrow" w:eastAsia="Times New Roman" w:hAnsi="Arial Narrow" w:cs="Open Sans"/>
          <w:sz w:val="28"/>
          <w:szCs w:val="28"/>
        </w:rPr>
        <w:t>Reading, the writing system, culture, grammar, conversation. Not for native speakers per University Academic Regulation 4.9.</w:t>
      </w:r>
    </w:p>
    <w:p w14:paraId="65B8ED60" w14:textId="77777777" w:rsidR="00AB3CF4" w:rsidRPr="002B058D" w:rsidRDefault="00AB3CF4" w:rsidP="00AB3CF4">
      <w:pPr>
        <w:shd w:val="clear" w:color="auto" w:fill="FFFFFF"/>
        <w:textAlignment w:val="baseline"/>
        <w:rPr>
          <w:rFonts w:ascii="Arial Narrow" w:eastAsia="Times New Roman" w:hAnsi="Arial Narrow" w:cs="Open Sans"/>
          <w:sz w:val="28"/>
          <w:szCs w:val="28"/>
        </w:rPr>
      </w:pPr>
      <w:r>
        <w:rPr>
          <w:rFonts w:ascii="Arial Narrow" w:eastAsia="Times New Roman" w:hAnsi="Arial Narrow" w:cs="Open Sans"/>
          <w:sz w:val="28"/>
          <w:szCs w:val="28"/>
        </w:rPr>
        <w:t xml:space="preserve">Members approved the </w:t>
      </w:r>
      <w:r w:rsidRPr="002B058D">
        <w:rPr>
          <w:rFonts w:ascii="Arial Narrow" w:eastAsia="Times New Roman" w:hAnsi="Arial Narrow" w:cs="Open Sans"/>
          <w:sz w:val="28"/>
          <w:szCs w:val="28"/>
          <w:bdr w:val="none" w:sz="0" w:space="0" w:color="auto" w:frame="1"/>
        </w:rPr>
        <w:t>F designation</w:t>
      </w:r>
      <w:r w:rsidRPr="002B058D">
        <w:rPr>
          <w:rFonts w:ascii="Arial Narrow" w:eastAsia="Times New Roman" w:hAnsi="Arial Narrow" w:cs="Open Sans"/>
          <w:color w:val="000000"/>
          <w:sz w:val="28"/>
          <w:szCs w:val="28"/>
          <w:bdr w:val="none" w:sz="0" w:space="0" w:color="auto" w:frame="1"/>
        </w:rPr>
        <w:t xml:space="preserve"> and oral competency</w:t>
      </w:r>
      <w:r w:rsidRPr="002B058D">
        <w:rPr>
          <w:rFonts w:ascii="Arial Narrow" w:eastAsia="Times New Roman" w:hAnsi="Arial Narrow" w:cs="Open Sans"/>
          <w:sz w:val="28"/>
          <w:szCs w:val="28"/>
          <w:bdr w:val="none" w:sz="0" w:space="0" w:color="auto" w:frame="1"/>
        </w:rPr>
        <w:t>, effective Fall 2025.</w:t>
      </w:r>
    </w:p>
    <w:p w14:paraId="3D2489C4" w14:textId="77777777" w:rsidR="00826026" w:rsidRPr="002B058D" w:rsidRDefault="00826026" w:rsidP="002B058D">
      <w:pPr>
        <w:shd w:val="clear" w:color="auto" w:fill="FFFFFF"/>
        <w:textAlignment w:val="baseline"/>
        <w:rPr>
          <w:rFonts w:ascii="Arial Narrow" w:eastAsia="Times New Roman" w:hAnsi="Arial Narrow" w:cs="Open Sans"/>
          <w:sz w:val="28"/>
          <w:szCs w:val="28"/>
        </w:rPr>
      </w:pPr>
    </w:p>
    <w:p w14:paraId="58BA6DC5" w14:textId="77777777" w:rsidR="00066E05" w:rsidRPr="002B058D" w:rsidRDefault="00066E05" w:rsidP="002B058D">
      <w:pPr>
        <w:shd w:val="clear" w:color="auto" w:fill="FFFFFF"/>
        <w:textAlignment w:val="baseline"/>
        <w:rPr>
          <w:rFonts w:ascii="Arial Narrow" w:eastAsia="Times New Roman" w:hAnsi="Arial Narrow" w:cs="Open Sans"/>
          <w:sz w:val="28"/>
          <w:szCs w:val="28"/>
        </w:rPr>
      </w:pPr>
    </w:p>
    <w:p w14:paraId="03120213" w14:textId="77777777" w:rsidR="00066E05" w:rsidRDefault="00066E05" w:rsidP="002B058D">
      <w:pPr>
        <w:shd w:val="clear" w:color="auto" w:fill="FFFFFF"/>
        <w:textAlignment w:val="baseline"/>
        <w:rPr>
          <w:rFonts w:ascii="Arial Narrow" w:eastAsia="Times New Roman" w:hAnsi="Arial Narrow" w:cs="Open Sans"/>
          <w:sz w:val="28"/>
          <w:szCs w:val="28"/>
          <w:bdr w:val="none" w:sz="0" w:space="0" w:color="auto" w:frame="1"/>
        </w:rPr>
      </w:pPr>
      <w:hyperlink r:id="rId11" w:tooltip="KRN 2713" w:history="1">
        <w:r w:rsidRPr="002B058D">
          <w:rPr>
            <w:rFonts w:ascii="Arial Narrow" w:eastAsia="Times New Roman" w:hAnsi="Arial Narrow" w:cs="Open Sans"/>
            <w:b/>
            <w:bCs/>
            <w:sz w:val="28"/>
            <w:szCs w:val="28"/>
            <w:bdr w:val="none" w:sz="0" w:space="0" w:color="auto" w:frame="1"/>
          </w:rPr>
          <w:t>KRN 2713</w:t>
        </w:r>
      </w:hyperlink>
      <w:r w:rsidRPr="002B058D">
        <w:rPr>
          <w:rFonts w:ascii="Arial Narrow" w:eastAsia="Times New Roman" w:hAnsi="Arial Narrow" w:cs="Open Sans"/>
          <w:b/>
          <w:bCs/>
          <w:sz w:val="28"/>
          <w:szCs w:val="28"/>
          <w:bdr w:val="none" w:sz="0" w:space="0" w:color="auto" w:frame="1"/>
        </w:rPr>
        <w:t xml:space="preserve"> - Intermediate Korean I</w:t>
      </w:r>
      <w:r w:rsidRPr="002B058D">
        <w:rPr>
          <w:rFonts w:ascii="Arial Narrow" w:eastAsia="Times New Roman" w:hAnsi="Arial Narrow" w:cs="Open Sans"/>
          <w:sz w:val="28"/>
          <w:szCs w:val="28"/>
          <w:bdr w:val="none" w:sz="0" w:space="0" w:color="auto" w:frame="1"/>
        </w:rPr>
        <w:t>, requests the F designation</w:t>
      </w:r>
      <w:r w:rsidRPr="002B058D">
        <w:rPr>
          <w:rFonts w:ascii="Arial Narrow" w:eastAsia="Times New Roman" w:hAnsi="Arial Narrow" w:cs="Open Sans"/>
          <w:color w:val="000000"/>
          <w:sz w:val="28"/>
          <w:szCs w:val="28"/>
          <w:bdr w:val="none" w:sz="0" w:space="0" w:color="auto" w:frame="1"/>
        </w:rPr>
        <w:t xml:space="preserve"> and oral competency</w:t>
      </w:r>
      <w:r w:rsidRPr="002B058D">
        <w:rPr>
          <w:rFonts w:ascii="Arial Narrow" w:eastAsia="Times New Roman" w:hAnsi="Arial Narrow" w:cs="Open Sans"/>
          <w:sz w:val="28"/>
          <w:szCs w:val="28"/>
          <w:bdr w:val="none" w:sz="0" w:space="0" w:color="auto" w:frame="1"/>
        </w:rPr>
        <w:t>, effective Fall 2025.</w:t>
      </w:r>
    </w:p>
    <w:p w14:paraId="5FE21844" w14:textId="0B96AC49" w:rsidR="006130A9" w:rsidRPr="000F2FB0" w:rsidRDefault="006130A9" w:rsidP="002B058D">
      <w:pPr>
        <w:shd w:val="clear" w:color="auto" w:fill="FFFFFF"/>
        <w:textAlignment w:val="baseline"/>
        <w:rPr>
          <w:rFonts w:ascii="Arial Narrow" w:eastAsia="Times New Roman" w:hAnsi="Arial Narrow" w:cs="Open Sans"/>
          <w:sz w:val="28"/>
          <w:szCs w:val="28"/>
        </w:rPr>
      </w:pPr>
      <w:r w:rsidRPr="000F2FB0">
        <w:rPr>
          <w:rFonts w:ascii="Arial Narrow" w:hAnsi="Arial Narrow" w:cs="Open Sans"/>
          <w:sz w:val="28"/>
          <w:szCs w:val="28"/>
          <w:shd w:val="clear" w:color="auto" w:fill="FFFFFF"/>
        </w:rPr>
        <w:t>Reading, the writing system, culture, grammar, conversation. A continuation or </w:t>
      </w:r>
      <w:hyperlink r:id="rId12" w:tooltip="KRN 1813" w:history="1">
        <w:r w:rsidRPr="000F2FB0">
          <w:rPr>
            <w:rFonts w:ascii="Arial Narrow" w:hAnsi="Arial Narrow" w:cs="Open Sans"/>
            <w:sz w:val="28"/>
            <w:szCs w:val="28"/>
            <w:bdr w:val="none" w:sz="0" w:space="0" w:color="auto" w:frame="1"/>
            <w:shd w:val="clear" w:color="auto" w:fill="FFFFFF"/>
          </w:rPr>
          <w:t>KRN 1813</w:t>
        </w:r>
      </w:hyperlink>
      <w:r w:rsidRPr="000F2FB0">
        <w:rPr>
          <w:rFonts w:ascii="Arial Narrow" w:hAnsi="Arial Narrow" w:cs="Open Sans"/>
          <w:sz w:val="28"/>
          <w:szCs w:val="28"/>
          <w:shd w:val="clear" w:color="auto" w:fill="FFFFFF"/>
        </w:rPr>
        <w:t>. Not for native speakers per University Academic Regulation 4.9.</w:t>
      </w:r>
    </w:p>
    <w:p w14:paraId="64E64EC5" w14:textId="77777777" w:rsidR="00066E05" w:rsidRDefault="00066E05"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Prerequisites: </w:t>
      </w:r>
      <w:hyperlink r:id="rId13" w:tooltip="KRN 1813" w:history="1">
        <w:r w:rsidRPr="002B058D">
          <w:rPr>
            <w:rFonts w:ascii="Arial Narrow" w:eastAsia="Times New Roman" w:hAnsi="Arial Narrow" w:cs="Open Sans"/>
            <w:sz w:val="28"/>
            <w:szCs w:val="28"/>
            <w:bdr w:val="none" w:sz="0" w:space="0" w:color="auto" w:frame="1"/>
          </w:rPr>
          <w:t>KRN 1813</w:t>
        </w:r>
      </w:hyperlink>
      <w:r w:rsidRPr="002B058D">
        <w:rPr>
          <w:rFonts w:ascii="Arial Narrow" w:eastAsia="Times New Roman" w:hAnsi="Arial Narrow" w:cs="Open Sans"/>
          <w:sz w:val="28"/>
          <w:szCs w:val="28"/>
        </w:rPr>
        <w:t> or equivalent proficiency.</w:t>
      </w:r>
    </w:p>
    <w:p w14:paraId="02776202" w14:textId="77777777" w:rsidR="00AB3CF4" w:rsidRPr="002B058D" w:rsidRDefault="00AB3CF4" w:rsidP="00AB3CF4">
      <w:pPr>
        <w:shd w:val="clear" w:color="auto" w:fill="FFFFFF"/>
        <w:textAlignment w:val="baseline"/>
        <w:rPr>
          <w:rFonts w:ascii="Arial Narrow" w:eastAsia="Times New Roman" w:hAnsi="Arial Narrow" w:cs="Open Sans"/>
          <w:sz w:val="28"/>
          <w:szCs w:val="28"/>
        </w:rPr>
      </w:pPr>
      <w:r>
        <w:rPr>
          <w:rFonts w:ascii="Arial Narrow" w:eastAsia="Times New Roman" w:hAnsi="Arial Narrow" w:cs="Open Sans"/>
          <w:sz w:val="28"/>
          <w:szCs w:val="28"/>
        </w:rPr>
        <w:t xml:space="preserve">Members approved the </w:t>
      </w:r>
      <w:r w:rsidRPr="002B058D">
        <w:rPr>
          <w:rFonts w:ascii="Arial Narrow" w:eastAsia="Times New Roman" w:hAnsi="Arial Narrow" w:cs="Open Sans"/>
          <w:sz w:val="28"/>
          <w:szCs w:val="28"/>
          <w:bdr w:val="none" w:sz="0" w:space="0" w:color="auto" w:frame="1"/>
        </w:rPr>
        <w:t>F designation</w:t>
      </w:r>
      <w:r w:rsidRPr="002B058D">
        <w:rPr>
          <w:rFonts w:ascii="Arial Narrow" w:eastAsia="Times New Roman" w:hAnsi="Arial Narrow" w:cs="Open Sans"/>
          <w:color w:val="000000"/>
          <w:sz w:val="28"/>
          <w:szCs w:val="28"/>
          <w:bdr w:val="none" w:sz="0" w:space="0" w:color="auto" w:frame="1"/>
        </w:rPr>
        <w:t xml:space="preserve"> and oral competency</w:t>
      </w:r>
      <w:r w:rsidRPr="002B058D">
        <w:rPr>
          <w:rFonts w:ascii="Arial Narrow" w:eastAsia="Times New Roman" w:hAnsi="Arial Narrow" w:cs="Open Sans"/>
          <w:sz w:val="28"/>
          <w:szCs w:val="28"/>
          <w:bdr w:val="none" w:sz="0" w:space="0" w:color="auto" w:frame="1"/>
        </w:rPr>
        <w:t>, effective Fall 2025.</w:t>
      </w:r>
    </w:p>
    <w:p w14:paraId="6F1484A6" w14:textId="77777777" w:rsidR="00826026" w:rsidRPr="002B058D" w:rsidRDefault="00826026" w:rsidP="002B058D">
      <w:pPr>
        <w:shd w:val="clear" w:color="auto" w:fill="FFFFFF"/>
        <w:textAlignment w:val="baseline"/>
        <w:rPr>
          <w:rFonts w:ascii="Arial Narrow" w:eastAsia="Times New Roman" w:hAnsi="Arial Narrow" w:cs="Open Sans"/>
          <w:sz w:val="28"/>
          <w:szCs w:val="28"/>
        </w:rPr>
      </w:pPr>
    </w:p>
    <w:p w14:paraId="714D5B25" w14:textId="77777777" w:rsidR="00BA245F" w:rsidRPr="002B058D" w:rsidRDefault="00BA245F" w:rsidP="002B058D">
      <w:pPr>
        <w:shd w:val="clear" w:color="auto" w:fill="FFFFFF"/>
        <w:textAlignment w:val="baseline"/>
        <w:rPr>
          <w:rFonts w:ascii="Arial Narrow" w:eastAsia="Times New Roman" w:hAnsi="Arial Narrow" w:cs="Open Sans"/>
          <w:sz w:val="28"/>
          <w:szCs w:val="28"/>
        </w:rPr>
      </w:pPr>
    </w:p>
    <w:p w14:paraId="70BEE211" w14:textId="77777777" w:rsidR="004772F6" w:rsidRPr="002B058D" w:rsidRDefault="004772F6" w:rsidP="002B058D">
      <w:pPr>
        <w:shd w:val="clear" w:color="auto" w:fill="FFFFFF"/>
        <w:textAlignment w:val="baseline"/>
        <w:rPr>
          <w:rFonts w:ascii="Arial Narrow" w:eastAsia="Times New Roman" w:hAnsi="Arial Narrow" w:cs="Open Sans"/>
          <w:sz w:val="28"/>
          <w:szCs w:val="28"/>
        </w:rPr>
      </w:pPr>
      <w:hyperlink r:id="rId14" w:tooltip="RUSS 1713" w:history="1">
        <w:r w:rsidRPr="002B058D">
          <w:rPr>
            <w:rFonts w:ascii="Arial Narrow" w:eastAsia="Times New Roman" w:hAnsi="Arial Narrow" w:cs="Open Sans"/>
            <w:b/>
            <w:bCs/>
            <w:sz w:val="28"/>
            <w:szCs w:val="28"/>
            <w:bdr w:val="none" w:sz="0" w:space="0" w:color="auto" w:frame="1"/>
          </w:rPr>
          <w:t>RUSS 1713</w:t>
        </w:r>
      </w:hyperlink>
      <w:r w:rsidRPr="002B058D">
        <w:rPr>
          <w:rFonts w:ascii="Arial Narrow" w:eastAsia="Times New Roman" w:hAnsi="Arial Narrow" w:cs="Open Sans"/>
          <w:b/>
          <w:bCs/>
          <w:sz w:val="28"/>
          <w:szCs w:val="28"/>
          <w:bdr w:val="none" w:sz="0" w:space="0" w:color="auto" w:frame="1"/>
        </w:rPr>
        <w:t> - Elementary Russian I</w:t>
      </w:r>
      <w:r w:rsidRPr="002B058D">
        <w:rPr>
          <w:rFonts w:ascii="Arial Narrow" w:eastAsia="Times New Roman" w:hAnsi="Arial Narrow" w:cs="Open Sans"/>
          <w:sz w:val="28"/>
          <w:szCs w:val="28"/>
          <w:bdr w:val="none" w:sz="0" w:space="0" w:color="auto" w:frame="1"/>
        </w:rPr>
        <w:t>, requests the F designation and oral competency, effective Fall 2025.</w:t>
      </w:r>
    </w:p>
    <w:p w14:paraId="6E7BDEF0" w14:textId="29C887C9" w:rsidR="00826026" w:rsidRDefault="004772F6"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Description: </w:t>
      </w:r>
      <w:r w:rsidRPr="002B058D">
        <w:rPr>
          <w:rFonts w:ascii="Arial Narrow" w:eastAsia="Times New Roman" w:hAnsi="Arial Narrow" w:cs="Open Sans"/>
          <w:sz w:val="28"/>
          <w:szCs w:val="28"/>
        </w:rPr>
        <w:t>Understanding, speaking, reading, and writing. method of instruction is audio-lingual. Not for native speakers per University Academic Regulation 4.9. Previously offered as RUSS 1115.</w:t>
      </w:r>
    </w:p>
    <w:p w14:paraId="796A93CA" w14:textId="2E870955" w:rsidR="004E44FB" w:rsidRPr="002B058D" w:rsidRDefault="004E44FB" w:rsidP="002B058D">
      <w:pPr>
        <w:shd w:val="clear" w:color="auto" w:fill="FFFFFF"/>
        <w:textAlignment w:val="baseline"/>
        <w:rPr>
          <w:rFonts w:ascii="Arial Narrow" w:eastAsia="Times New Roman" w:hAnsi="Arial Narrow" w:cs="Open Sans"/>
          <w:sz w:val="28"/>
          <w:szCs w:val="28"/>
        </w:rPr>
      </w:pPr>
      <w:r>
        <w:rPr>
          <w:rFonts w:ascii="Arial Narrow" w:eastAsia="Times New Roman" w:hAnsi="Arial Narrow" w:cs="Open Sans"/>
          <w:sz w:val="28"/>
          <w:szCs w:val="28"/>
        </w:rPr>
        <w:t xml:space="preserve">Members </w:t>
      </w:r>
      <w:r w:rsidR="00613F9E">
        <w:rPr>
          <w:rFonts w:ascii="Arial Narrow" w:eastAsia="Times New Roman" w:hAnsi="Arial Narrow" w:cs="Open Sans"/>
          <w:sz w:val="28"/>
          <w:szCs w:val="28"/>
        </w:rPr>
        <w:t>tabled the request</w:t>
      </w:r>
      <w:r w:rsidR="00AB3CF4">
        <w:rPr>
          <w:rFonts w:ascii="Arial Narrow" w:eastAsia="Times New Roman" w:hAnsi="Arial Narrow" w:cs="Open Sans"/>
          <w:sz w:val="28"/>
          <w:szCs w:val="28"/>
        </w:rPr>
        <w:t>.</w:t>
      </w:r>
      <w:r w:rsidR="00F003AF">
        <w:rPr>
          <w:rFonts w:ascii="Arial Narrow" w:eastAsia="Times New Roman" w:hAnsi="Arial Narrow" w:cs="Open Sans"/>
          <w:sz w:val="28"/>
          <w:szCs w:val="28"/>
        </w:rPr>
        <w:t xml:space="preserve"> </w:t>
      </w:r>
      <w:r w:rsidR="00613F9E">
        <w:rPr>
          <w:rFonts w:ascii="Arial Narrow" w:eastAsia="Times New Roman" w:hAnsi="Arial Narrow" w:cs="Open Sans"/>
          <w:sz w:val="28"/>
          <w:szCs w:val="28"/>
        </w:rPr>
        <w:t xml:space="preserve">It appears that the 1713 syllabus was not revised in the same way as the 1813 syllabus, and there are some group presentations </w:t>
      </w:r>
      <w:r w:rsidR="00FD5C98">
        <w:rPr>
          <w:rFonts w:ascii="Arial Narrow" w:eastAsia="Times New Roman" w:hAnsi="Arial Narrow" w:cs="Open Sans"/>
          <w:sz w:val="28"/>
          <w:szCs w:val="28"/>
        </w:rPr>
        <w:t>listed on the syllabus and some old language.</w:t>
      </w:r>
      <w:r w:rsidR="00FA7D86">
        <w:rPr>
          <w:rFonts w:ascii="Arial Narrow" w:eastAsia="Times New Roman" w:hAnsi="Arial Narrow" w:cs="Open Sans"/>
          <w:sz w:val="28"/>
          <w:szCs w:val="28"/>
        </w:rPr>
        <w:t xml:space="preserve"> If the syllabus could be modified to be like the 1813 syllabus, the Council is amenable to the F designation.</w:t>
      </w:r>
    </w:p>
    <w:p w14:paraId="4B8E13AA" w14:textId="77777777" w:rsidR="004772F6" w:rsidRPr="002B058D" w:rsidRDefault="004772F6" w:rsidP="002B058D">
      <w:pPr>
        <w:shd w:val="clear" w:color="auto" w:fill="FFFFFF"/>
        <w:textAlignment w:val="baseline"/>
        <w:rPr>
          <w:rFonts w:ascii="Arial Narrow" w:eastAsia="Times New Roman" w:hAnsi="Arial Narrow" w:cs="Open Sans"/>
          <w:sz w:val="28"/>
          <w:szCs w:val="28"/>
        </w:rPr>
      </w:pPr>
    </w:p>
    <w:p w14:paraId="136691AC" w14:textId="60EF3B44" w:rsidR="00826026" w:rsidRPr="00826026" w:rsidRDefault="004772F6" w:rsidP="002B058D">
      <w:pPr>
        <w:shd w:val="clear" w:color="auto" w:fill="FFFFFF"/>
        <w:textAlignment w:val="baseline"/>
        <w:rPr>
          <w:rFonts w:ascii="Arial Narrow" w:eastAsia="Times New Roman" w:hAnsi="Arial Narrow" w:cs="Open Sans"/>
          <w:sz w:val="28"/>
          <w:szCs w:val="28"/>
          <w:bdr w:val="none" w:sz="0" w:space="0" w:color="auto" w:frame="1"/>
        </w:rPr>
      </w:pPr>
      <w:hyperlink r:id="rId15" w:tooltip="RUSS 1813" w:history="1">
        <w:r w:rsidRPr="002B058D">
          <w:rPr>
            <w:rFonts w:ascii="Arial Narrow" w:eastAsia="Times New Roman" w:hAnsi="Arial Narrow" w:cs="Open Sans"/>
            <w:b/>
            <w:bCs/>
            <w:sz w:val="28"/>
            <w:szCs w:val="28"/>
            <w:bdr w:val="none" w:sz="0" w:space="0" w:color="auto" w:frame="1"/>
          </w:rPr>
          <w:t>RUSS 1813</w:t>
        </w:r>
      </w:hyperlink>
      <w:r w:rsidRPr="002B058D">
        <w:rPr>
          <w:rFonts w:ascii="Arial Narrow" w:eastAsia="Times New Roman" w:hAnsi="Arial Narrow" w:cs="Open Sans"/>
          <w:b/>
          <w:bCs/>
          <w:sz w:val="28"/>
          <w:szCs w:val="28"/>
          <w:bdr w:val="none" w:sz="0" w:space="0" w:color="auto" w:frame="1"/>
        </w:rPr>
        <w:t xml:space="preserve"> - Elementary Russian II</w:t>
      </w:r>
      <w:r w:rsidRPr="002B058D">
        <w:rPr>
          <w:rFonts w:ascii="Arial Narrow" w:eastAsia="Times New Roman" w:hAnsi="Arial Narrow" w:cs="Open Sans"/>
          <w:sz w:val="28"/>
          <w:szCs w:val="28"/>
          <w:bdr w:val="none" w:sz="0" w:space="0" w:color="auto" w:frame="1"/>
        </w:rPr>
        <w:t>, requests the F designation and oral competency, effective Fall 2025.</w:t>
      </w:r>
    </w:p>
    <w:p w14:paraId="09C54A7A" w14:textId="77777777" w:rsidR="004772F6" w:rsidRPr="002B058D" w:rsidRDefault="004772F6"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Prerequisites: </w:t>
      </w:r>
      <w:hyperlink r:id="rId16" w:tooltip="RUSS 1713" w:history="1">
        <w:r w:rsidRPr="002B058D">
          <w:rPr>
            <w:rFonts w:ascii="Arial Narrow" w:eastAsia="Times New Roman" w:hAnsi="Arial Narrow" w:cs="Open Sans"/>
            <w:sz w:val="28"/>
            <w:szCs w:val="28"/>
            <w:bdr w:val="none" w:sz="0" w:space="0" w:color="auto" w:frame="1"/>
          </w:rPr>
          <w:t>RUSS 1713</w:t>
        </w:r>
      </w:hyperlink>
      <w:r w:rsidRPr="002B058D">
        <w:rPr>
          <w:rFonts w:ascii="Arial Narrow" w:eastAsia="Times New Roman" w:hAnsi="Arial Narrow" w:cs="Open Sans"/>
          <w:sz w:val="28"/>
          <w:szCs w:val="28"/>
        </w:rPr>
        <w:t> or equivalent proficiency.</w:t>
      </w:r>
    </w:p>
    <w:p w14:paraId="70C6DB52" w14:textId="77777777" w:rsidR="004772F6" w:rsidRDefault="004772F6" w:rsidP="002B058D">
      <w:pPr>
        <w:shd w:val="clear" w:color="auto" w:fill="FFFFFF"/>
        <w:textAlignment w:val="baseline"/>
        <w:rPr>
          <w:rFonts w:ascii="Arial Narrow" w:eastAsia="Times New Roman" w:hAnsi="Arial Narrow" w:cs="Open Sans"/>
          <w:sz w:val="28"/>
          <w:szCs w:val="28"/>
        </w:rPr>
      </w:pPr>
      <w:r w:rsidRPr="002B058D">
        <w:rPr>
          <w:rFonts w:ascii="Arial Narrow" w:eastAsia="Times New Roman" w:hAnsi="Arial Narrow" w:cs="Open Sans"/>
          <w:sz w:val="28"/>
          <w:szCs w:val="28"/>
          <w:bdr w:val="none" w:sz="0" w:space="0" w:color="auto" w:frame="1"/>
        </w:rPr>
        <w:t>Description: </w:t>
      </w:r>
      <w:r w:rsidRPr="002B058D">
        <w:rPr>
          <w:rFonts w:ascii="Arial Narrow" w:eastAsia="Times New Roman" w:hAnsi="Arial Narrow" w:cs="Open Sans"/>
          <w:sz w:val="28"/>
          <w:szCs w:val="28"/>
        </w:rPr>
        <w:t>Continuation of </w:t>
      </w:r>
      <w:hyperlink r:id="rId17" w:tooltip="RUSS 1713" w:history="1">
        <w:r w:rsidRPr="002B058D">
          <w:rPr>
            <w:rFonts w:ascii="Arial Narrow" w:eastAsia="Times New Roman" w:hAnsi="Arial Narrow" w:cs="Open Sans"/>
            <w:sz w:val="28"/>
            <w:szCs w:val="28"/>
            <w:bdr w:val="none" w:sz="0" w:space="0" w:color="auto" w:frame="1"/>
          </w:rPr>
          <w:t>RUSS 1713</w:t>
        </w:r>
      </w:hyperlink>
      <w:r w:rsidRPr="002B058D">
        <w:rPr>
          <w:rFonts w:ascii="Arial Narrow" w:eastAsia="Times New Roman" w:hAnsi="Arial Narrow" w:cs="Open Sans"/>
          <w:sz w:val="28"/>
          <w:szCs w:val="28"/>
        </w:rPr>
        <w:t>. Not for native speakers per University Academic Regulation 4.9. Previously offered as RUSS 1225.</w:t>
      </w:r>
    </w:p>
    <w:p w14:paraId="26DA1F63" w14:textId="3672BBAF" w:rsidR="00FB28E5" w:rsidRDefault="004E44FB" w:rsidP="002B058D">
      <w:pPr>
        <w:shd w:val="clear" w:color="auto" w:fill="FFFFFF"/>
        <w:textAlignment w:val="baseline"/>
        <w:rPr>
          <w:rFonts w:ascii="Arial Narrow" w:eastAsia="Times New Roman" w:hAnsi="Arial Narrow" w:cs="Open Sans"/>
          <w:sz w:val="28"/>
          <w:szCs w:val="28"/>
        </w:rPr>
      </w:pPr>
      <w:r>
        <w:rPr>
          <w:rFonts w:ascii="Arial Narrow" w:eastAsia="Times New Roman" w:hAnsi="Arial Narrow" w:cs="Open Sans"/>
          <w:sz w:val="28"/>
          <w:szCs w:val="28"/>
        </w:rPr>
        <w:t>Members approved the F designation and oral competency, effective Fall 2025.</w:t>
      </w:r>
    </w:p>
    <w:p w14:paraId="27C33961" w14:textId="77777777" w:rsidR="005A1728" w:rsidRDefault="005A1728" w:rsidP="002B058D">
      <w:pPr>
        <w:shd w:val="clear" w:color="auto" w:fill="FFFFFF"/>
        <w:textAlignment w:val="baseline"/>
        <w:rPr>
          <w:rFonts w:ascii="Arial Narrow" w:eastAsia="Times New Roman" w:hAnsi="Arial Narrow" w:cs="Open Sans"/>
          <w:sz w:val="28"/>
          <w:szCs w:val="28"/>
        </w:rPr>
      </w:pPr>
    </w:p>
    <w:p w14:paraId="60462028" w14:textId="77777777" w:rsidR="005A1728" w:rsidRPr="002B058D" w:rsidRDefault="005A1728" w:rsidP="002B058D">
      <w:pPr>
        <w:shd w:val="clear" w:color="auto" w:fill="FFFFFF"/>
        <w:textAlignment w:val="baseline"/>
        <w:rPr>
          <w:rFonts w:ascii="Arial Narrow" w:eastAsia="Times New Roman" w:hAnsi="Arial Narrow" w:cs="Open Sans"/>
          <w:sz w:val="28"/>
          <w:szCs w:val="28"/>
        </w:rPr>
      </w:pPr>
    </w:p>
    <w:p w14:paraId="17D8D10D" w14:textId="430D561D" w:rsidR="004772F6" w:rsidRPr="002B058D" w:rsidRDefault="00E50F9F" w:rsidP="002B058D">
      <w:pPr>
        <w:shd w:val="clear" w:color="auto" w:fill="FFFFFF"/>
        <w:textAlignment w:val="baseline"/>
        <w:rPr>
          <w:rFonts w:ascii="Arial Narrow" w:eastAsia="Times New Roman" w:hAnsi="Arial Narrow" w:cs="Open Sans"/>
          <w:sz w:val="28"/>
          <w:szCs w:val="28"/>
        </w:rPr>
      </w:pPr>
      <w:r>
        <w:rPr>
          <w:rFonts w:ascii="Arial Narrow" w:eastAsia="Times New Roman" w:hAnsi="Arial Narrow" w:cs="Open Sans"/>
          <w:sz w:val="28"/>
          <w:szCs w:val="28"/>
        </w:rPr>
        <w:t>Information Only:</w:t>
      </w:r>
    </w:p>
    <w:p w14:paraId="46780D09" w14:textId="77777777" w:rsidR="00C652EA" w:rsidRDefault="00C652EA" w:rsidP="00C652EA">
      <w:pPr>
        <w:rPr>
          <w:rFonts w:ascii="Arial Narrow" w:hAnsi="Arial Narrow"/>
          <w:color w:val="000000"/>
          <w:sz w:val="28"/>
          <w:szCs w:val="28"/>
        </w:rPr>
      </w:pPr>
    </w:p>
    <w:p w14:paraId="50B2CFDF" w14:textId="00552439" w:rsidR="00C652EA" w:rsidRPr="00C652EA" w:rsidRDefault="00C652EA" w:rsidP="00C652EA">
      <w:pPr>
        <w:rPr>
          <w:rFonts w:ascii="Arial Narrow" w:hAnsi="Arial Narrow"/>
          <w:color w:val="000000"/>
          <w:sz w:val="28"/>
          <w:szCs w:val="28"/>
        </w:rPr>
      </w:pPr>
      <w:r w:rsidRPr="00C652EA">
        <w:rPr>
          <w:rFonts w:ascii="Arial Narrow" w:hAnsi="Arial Narrow"/>
          <w:b/>
          <w:bCs/>
          <w:color w:val="000000"/>
          <w:sz w:val="28"/>
          <w:szCs w:val="28"/>
        </w:rPr>
        <w:t>ENGL 3200 - From the Beatles to Pink Floyd: Music, films, and Album Art of British Invasion</w:t>
      </w:r>
      <w:r w:rsidRPr="00C652EA">
        <w:rPr>
          <w:rFonts w:ascii="Arial Narrow" w:hAnsi="Arial Narrow"/>
          <w:color w:val="000000"/>
          <w:sz w:val="28"/>
          <w:szCs w:val="28"/>
        </w:rPr>
        <w:t>, requests the H designation and written competency, one-time only, effective Fall 2025.</w:t>
      </w:r>
    </w:p>
    <w:p w14:paraId="76DD6F9B" w14:textId="77777777" w:rsidR="00C652EA" w:rsidRPr="00C652EA" w:rsidRDefault="00C652EA" w:rsidP="00C652EA">
      <w:pPr>
        <w:rPr>
          <w:rFonts w:ascii="Arial Narrow" w:hAnsi="Arial Narrow"/>
          <w:color w:val="000000"/>
          <w:sz w:val="28"/>
          <w:szCs w:val="28"/>
        </w:rPr>
      </w:pPr>
      <w:r w:rsidRPr="00C652EA">
        <w:rPr>
          <w:rFonts w:ascii="Arial Narrow" w:hAnsi="Arial Narrow"/>
          <w:color w:val="000000"/>
          <w:sz w:val="28"/>
          <w:szCs w:val="28"/>
        </w:rPr>
        <w:t>Prerequisites: 9 credit hours of English.  (Waived for general education credit)</w:t>
      </w:r>
    </w:p>
    <w:p w14:paraId="280F8618" w14:textId="77777777" w:rsidR="00C652EA" w:rsidRPr="00C652EA" w:rsidRDefault="00C652EA" w:rsidP="00C652EA">
      <w:pPr>
        <w:rPr>
          <w:rFonts w:ascii="Arial Narrow" w:hAnsi="Arial Narrow"/>
          <w:color w:val="000000"/>
          <w:sz w:val="28"/>
          <w:szCs w:val="28"/>
        </w:rPr>
      </w:pPr>
      <w:r w:rsidRPr="00C652EA">
        <w:rPr>
          <w:rFonts w:ascii="Arial Narrow" w:hAnsi="Arial Narrow"/>
          <w:color w:val="000000"/>
          <w:sz w:val="28"/>
          <w:szCs w:val="28"/>
        </w:rPr>
        <w:t>Description: Specialized reading and independent study. Offered for variable credit, 1-3 credit hours, maximum of 3 credit hours.</w:t>
      </w:r>
    </w:p>
    <w:p w14:paraId="44066C8E" w14:textId="77777777" w:rsidR="00C652EA" w:rsidRPr="00C652EA" w:rsidRDefault="00C652EA" w:rsidP="00C652EA">
      <w:pPr>
        <w:rPr>
          <w:rFonts w:ascii="Arial Narrow" w:hAnsi="Arial Narrow"/>
          <w:color w:val="000000"/>
          <w:sz w:val="28"/>
          <w:szCs w:val="28"/>
        </w:rPr>
      </w:pPr>
      <w:r w:rsidRPr="00C652EA">
        <w:rPr>
          <w:rFonts w:ascii="Arial Narrow" w:hAnsi="Arial Narrow"/>
          <w:color w:val="000000"/>
          <w:sz w:val="28"/>
          <w:szCs w:val="28"/>
        </w:rPr>
        <w:t>Members approved the H designation, one-time only, pending receipt of a syllabus detailing how the course and paper focuses on the H designation and explaining how students are to receive feedback on writing assignments to be incorporated in subsequent writing. (The department is waiving the prerequisites, 9 credit hours of English, for general education credit.)</w:t>
      </w:r>
    </w:p>
    <w:p w14:paraId="457F533C" w14:textId="77777777" w:rsidR="00C652EA" w:rsidRPr="00C652EA" w:rsidRDefault="00C652EA" w:rsidP="00C652EA">
      <w:pPr>
        <w:rPr>
          <w:rFonts w:ascii="Arial Narrow" w:hAnsi="Arial Narrow"/>
          <w:color w:val="000000"/>
          <w:sz w:val="28"/>
          <w:szCs w:val="28"/>
        </w:rPr>
      </w:pPr>
      <w:r w:rsidRPr="00E06F5D">
        <w:rPr>
          <w:rFonts w:ascii="Arial Narrow" w:hAnsi="Arial Narrow"/>
          <w:color w:val="000000"/>
          <w:sz w:val="28"/>
          <w:szCs w:val="28"/>
        </w:rPr>
        <w:t>4/21/25 – received revised syllabus and Dr. Francisco approved the H designation and written competency, one-time only, effective Fall 2025.</w:t>
      </w:r>
    </w:p>
    <w:p w14:paraId="40A901DC" w14:textId="77777777" w:rsidR="00C652EA" w:rsidRPr="00C652EA" w:rsidRDefault="00C652EA" w:rsidP="00C652EA">
      <w:pPr>
        <w:rPr>
          <w:rFonts w:ascii="Arial Narrow" w:hAnsi="Arial Narrow"/>
          <w:color w:val="000000"/>
          <w:sz w:val="28"/>
          <w:szCs w:val="28"/>
        </w:rPr>
      </w:pPr>
    </w:p>
    <w:bookmarkStart w:id="2" w:name="_Hlk192578686"/>
    <w:p w14:paraId="730F73F6" w14:textId="77777777" w:rsidR="005A1728" w:rsidRPr="004A54C6" w:rsidRDefault="005A1728" w:rsidP="005A1728">
      <w:pPr>
        <w:shd w:val="clear" w:color="auto" w:fill="FFFFFF"/>
        <w:textAlignment w:val="baseline"/>
        <w:rPr>
          <w:rFonts w:ascii="Arial Narrow" w:eastAsia="Times New Roman" w:hAnsi="Arial Narrow" w:cs="Open Sans"/>
          <w:color w:val="000000"/>
          <w:sz w:val="28"/>
          <w:szCs w:val="28"/>
        </w:rPr>
      </w:pPr>
      <w:r w:rsidRPr="004A54C6">
        <w:rPr>
          <w:rFonts w:ascii="Arial Narrow" w:eastAsia="Times New Roman" w:hAnsi="Arial Narrow" w:cs="Open Sans"/>
          <w:b/>
          <w:bCs/>
          <w:sz w:val="28"/>
          <w:szCs w:val="28"/>
          <w:bdr w:val="none" w:sz="0" w:space="0" w:color="auto" w:frame="1"/>
        </w:rPr>
        <w:fldChar w:fldCharType="begin"/>
      </w:r>
      <w:r w:rsidRPr="004A54C6">
        <w:rPr>
          <w:rFonts w:ascii="Arial Narrow" w:eastAsia="Times New Roman" w:hAnsi="Arial Narrow" w:cs="Open Sans"/>
          <w:b/>
          <w:bCs/>
          <w:sz w:val="28"/>
          <w:szCs w:val="28"/>
          <w:bdr w:val="none" w:sz="0" w:space="0" w:color="auto" w:frame="1"/>
        </w:rPr>
        <w:instrText>HYPERLINK "http://catalog.okstate.edu/search/?P=HONR%201010" \o "HONR 1010"</w:instrText>
      </w:r>
      <w:r w:rsidRPr="004A54C6">
        <w:rPr>
          <w:rFonts w:ascii="Arial Narrow" w:eastAsia="Times New Roman" w:hAnsi="Arial Narrow" w:cs="Open Sans"/>
          <w:b/>
          <w:bCs/>
          <w:sz w:val="28"/>
          <w:szCs w:val="28"/>
          <w:bdr w:val="none" w:sz="0" w:space="0" w:color="auto" w:frame="1"/>
        </w:rPr>
      </w:r>
      <w:r w:rsidRPr="004A54C6">
        <w:rPr>
          <w:rFonts w:ascii="Arial Narrow" w:eastAsia="Times New Roman" w:hAnsi="Arial Narrow" w:cs="Open Sans"/>
          <w:b/>
          <w:bCs/>
          <w:sz w:val="28"/>
          <w:szCs w:val="28"/>
          <w:bdr w:val="none" w:sz="0" w:space="0" w:color="auto" w:frame="1"/>
        </w:rPr>
        <w:fldChar w:fldCharType="separate"/>
      </w:r>
      <w:r w:rsidRPr="004A54C6">
        <w:rPr>
          <w:rFonts w:ascii="Arial Narrow" w:eastAsia="Times New Roman" w:hAnsi="Arial Narrow" w:cs="Open Sans"/>
          <w:b/>
          <w:bCs/>
          <w:sz w:val="28"/>
          <w:szCs w:val="28"/>
          <w:bdr w:val="none" w:sz="0" w:space="0" w:color="auto" w:frame="1"/>
        </w:rPr>
        <w:t>HONR 1010</w:t>
      </w:r>
      <w:r w:rsidRPr="004A54C6">
        <w:rPr>
          <w:rFonts w:ascii="Arial Narrow" w:eastAsia="Times New Roman" w:hAnsi="Arial Narrow" w:cs="Open Sans"/>
          <w:b/>
          <w:bCs/>
          <w:sz w:val="28"/>
          <w:szCs w:val="28"/>
          <w:bdr w:val="none" w:sz="0" w:space="0" w:color="auto" w:frame="1"/>
        </w:rPr>
        <w:fldChar w:fldCharType="end"/>
      </w:r>
      <w:r>
        <w:rPr>
          <w:rFonts w:ascii="Arial Narrow" w:eastAsia="Times New Roman" w:hAnsi="Arial Narrow" w:cs="Open Sans"/>
          <w:b/>
          <w:bCs/>
          <w:sz w:val="28"/>
          <w:szCs w:val="28"/>
          <w:bdr w:val="none" w:sz="0" w:space="0" w:color="auto" w:frame="1"/>
        </w:rPr>
        <w:t xml:space="preserve"> -</w:t>
      </w:r>
      <w:r w:rsidRPr="004A54C6">
        <w:rPr>
          <w:rFonts w:ascii="Arial Narrow" w:eastAsia="Times New Roman" w:hAnsi="Arial Narrow" w:cs="Open Sans"/>
          <w:b/>
          <w:bCs/>
          <w:sz w:val="28"/>
          <w:szCs w:val="28"/>
          <w:bdr w:val="none" w:sz="0" w:space="0" w:color="auto" w:frame="1"/>
        </w:rPr>
        <w:t> I</w:t>
      </w:r>
      <w:r w:rsidRPr="004A54C6">
        <w:rPr>
          <w:rFonts w:ascii="Arial Narrow" w:eastAsia="Times New Roman" w:hAnsi="Arial Narrow" w:cs="Open Sans"/>
          <w:b/>
          <w:bCs/>
          <w:color w:val="000000"/>
          <w:sz w:val="28"/>
          <w:szCs w:val="28"/>
          <w:bdr w:val="none" w:sz="0" w:space="0" w:color="auto" w:frame="1"/>
        </w:rPr>
        <w:t>ntroductory Honors Seminar in Social Sciences</w:t>
      </w:r>
    </w:p>
    <w:p w14:paraId="32E09DC1" w14:textId="77777777" w:rsidR="005A1728" w:rsidRPr="004A54C6" w:rsidRDefault="005A1728" w:rsidP="005A1728">
      <w:pPr>
        <w:shd w:val="clear" w:color="auto" w:fill="FFFFFF"/>
        <w:textAlignment w:val="baseline"/>
        <w:rPr>
          <w:rFonts w:ascii="Arial Narrow" w:eastAsia="Times New Roman" w:hAnsi="Arial Narrow" w:cs="Open Sans"/>
          <w:color w:val="000000"/>
          <w:sz w:val="28"/>
          <w:szCs w:val="28"/>
        </w:rPr>
      </w:pPr>
      <w:r w:rsidRPr="004A54C6">
        <w:rPr>
          <w:rFonts w:ascii="Arial Narrow" w:eastAsia="Times New Roman" w:hAnsi="Arial Narrow" w:cs="Open Sans"/>
          <w:color w:val="000000"/>
          <w:sz w:val="28"/>
          <w:szCs w:val="28"/>
          <w:bdr w:val="none" w:sz="0" w:space="0" w:color="auto" w:frame="1"/>
        </w:rPr>
        <w:t>Prerequisites: </w:t>
      </w:r>
      <w:r w:rsidRPr="004A54C6">
        <w:rPr>
          <w:rFonts w:ascii="Arial Narrow" w:eastAsia="Times New Roman" w:hAnsi="Arial Narrow" w:cs="Open Sans"/>
          <w:color w:val="000000"/>
          <w:sz w:val="28"/>
          <w:szCs w:val="28"/>
        </w:rPr>
        <w:t>Honors College participation.</w:t>
      </w:r>
    </w:p>
    <w:p w14:paraId="6E10B27A" w14:textId="77777777" w:rsidR="005A1728" w:rsidRDefault="005A1728" w:rsidP="005A1728">
      <w:pPr>
        <w:shd w:val="clear" w:color="auto" w:fill="FFFFFF"/>
        <w:textAlignment w:val="baseline"/>
        <w:rPr>
          <w:rFonts w:ascii="Arial Narrow" w:eastAsia="Times New Roman" w:hAnsi="Arial Narrow" w:cs="Open Sans"/>
          <w:color w:val="000000"/>
          <w:sz w:val="28"/>
          <w:szCs w:val="28"/>
        </w:rPr>
      </w:pPr>
      <w:r w:rsidRPr="004A54C6">
        <w:rPr>
          <w:rFonts w:ascii="Arial Narrow" w:eastAsia="Times New Roman" w:hAnsi="Arial Narrow" w:cs="Open Sans"/>
          <w:color w:val="000000"/>
          <w:sz w:val="28"/>
          <w:szCs w:val="28"/>
          <w:bdr w:val="none" w:sz="0" w:space="0" w:color="auto" w:frame="1"/>
        </w:rPr>
        <w:t>Description: </w:t>
      </w:r>
      <w:r w:rsidRPr="004A54C6">
        <w:rPr>
          <w:rFonts w:ascii="Arial Narrow" w:eastAsia="Times New Roman" w:hAnsi="Arial Narrow" w:cs="Open Sans"/>
          <w:color w:val="000000"/>
          <w:sz w:val="28"/>
          <w:szCs w:val="28"/>
        </w:rPr>
        <w:t>Introduction to topics in social science disciplines by faculty from the undergraduate colleges for freshman and sophomore students in the University Honors College. Offered for variable credit, 1-3 credit hours, maximum of 12 credit hours.</w:t>
      </w:r>
    </w:p>
    <w:p w14:paraId="119BE976" w14:textId="77777777" w:rsidR="005A1728" w:rsidRDefault="005A1728" w:rsidP="005A1728">
      <w:pPr>
        <w:shd w:val="clear" w:color="auto" w:fill="FFFFFF"/>
        <w:textAlignment w:val="baseline"/>
        <w:rPr>
          <w:rFonts w:ascii="Arial Narrow" w:eastAsia="Times New Roman" w:hAnsi="Arial Narrow" w:cs="Open Sans"/>
          <w:color w:val="000000"/>
          <w:sz w:val="28"/>
          <w:szCs w:val="28"/>
        </w:rPr>
      </w:pPr>
    </w:p>
    <w:p w14:paraId="25580027" w14:textId="52575093" w:rsidR="005A1728" w:rsidRDefault="005A1728" w:rsidP="005A1728">
      <w:pPr>
        <w:pStyle w:val="ListParagraph"/>
        <w:numPr>
          <w:ilvl w:val="0"/>
          <w:numId w:val="6"/>
        </w:numPr>
        <w:shd w:val="clear" w:color="auto" w:fill="FFFFFF"/>
        <w:textAlignment w:val="baseline"/>
        <w:rPr>
          <w:rFonts w:ascii="Arial Narrow" w:eastAsia="Times New Roman" w:hAnsi="Arial Narrow" w:cs="Open Sans"/>
          <w:color w:val="000000"/>
          <w:sz w:val="28"/>
          <w:szCs w:val="28"/>
        </w:rPr>
      </w:pPr>
      <w:r w:rsidRPr="00382FCC">
        <w:rPr>
          <w:rFonts w:ascii="Arial Narrow" w:eastAsia="Times New Roman" w:hAnsi="Arial Narrow" w:cs="Open Sans"/>
          <w:color w:val="000000"/>
          <w:sz w:val="28"/>
          <w:szCs w:val="28"/>
        </w:rPr>
        <w:lastRenderedPageBreak/>
        <w:t>Cults in American Society requests the S designation, one-time only, effective Summer 2025.</w:t>
      </w:r>
    </w:p>
    <w:p w14:paraId="224BF91C" w14:textId="77777777" w:rsidR="00C5169F" w:rsidRDefault="00C5169F" w:rsidP="00C5169F">
      <w:pPr>
        <w:pStyle w:val="ListParagraph"/>
        <w:shd w:val="clear" w:color="auto" w:fill="FFFFFF"/>
        <w:textAlignment w:val="baseline"/>
        <w:rPr>
          <w:rFonts w:ascii="Arial Narrow" w:eastAsia="Times New Roman" w:hAnsi="Arial Narrow" w:cs="Open Sans"/>
          <w:color w:val="000000"/>
          <w:sz w:val="28"/>
          <w:szCs w:val="28"/>
        </w:rPr>
      </w:pPr>
    </w:p>
    <w:p w14:paraId="06F94DA2" w14:textId="77777777" w:rsidR="00C5169F" w:rsidRPr="00C5169F" w:rsidRDefault="00C5169F" w:rsidP="00C5169F">
      <w:pPr>
        <w:pStyle w:val="ListParagraph"/>
        <w:rPr>
          <w:rFonts w:ascii="Arial Narrow" w:hAnsi="Arial Narrow" w:cs="Arial"/>
          <w:bCs/>
          <w:sz w:val="28"/>
          <w:szCs w:val="28"/>
        </w:rPr>
      </w:pPr>
      <w:r w:rsidRPr="00C5169F">
        <w:rPr>
          <w:rFonts w:ascii="Arial Narrow" w:hAnsi="Arial Narrow" w:cs="Arial"/>
          <w:bCs/>
          <w:sz w:val="28"/>
          <w:szCs w:val="28"/>
        </w:rPr>
        <w:t>Members approved the S designation, one-time only, effective Summer 2025.</w:t>
      </w:r>
    </w:p>
    <w:p w14:paraId="723598A4" w14:textId="77777777" w:rsidR="00C5169F" w:rsidRPr="00C5169F" w:rsidRDefault="00C5169F" w:rsidP="00C5169F">
      <w:pPr>
        <w:shd w:val="clear" w:color="auto" w:fill="FFFFFF"/>
        <w:textAlignment w:val="baseline"/>
        <w:rPr>
          <w:rFonts w:ascii="Arial Narrow" w:eastAsia="Times New Roman" w:hAnsi="Arial Narrow" w:cs="Open Sans"/>
          <w:color w:val="000000"/>
          <w:sz w:val="28"/>
          <w:szCs w:val="28"/>
        </w:rPr>
      </w:pPr>
    </w:p>
    <w:p w14:paraId="4257A806" w14:textId="77777777" w:rsidR="00C5169F" w:rsidRPr="00382FCC" w:rsidRDefault="00C5169F" w:rsidP="00C5169F">
      <w:pPr>
        <w:pStyle w:val="ListParagraph"/>
        <w:shd w:val="clear" w:color="auto" w:fill="FFFFFF"/>
        <w:textAlignment w:val="baseline"/>
        <w:rPr>
          <w:rFonts w:ascii="Arial Narrow" w:eastAsia="Times New Roman" w:hAnsi="Arial Narrow" w:cs="Open Sans"/>
          <w:color w:val="000000"/>
          <w:sz w:val="28"/>
          <w:szCs w:val="28"/>
        </w:rPr>
      </w:pPr>
    </w:p>
    <w:bookmarkEnd w:id="2"/>
    <w:p w14:paraId="63B86B47" w14:textId="3CC67D1D" w:rsidR="00C5169F" w:rsidRDefault="00C5169F" w:rsidP="00C5169F">
      <w:pPr>
        <w:pStyle w:val="ListParagraph"/>
        <w:numPr>
          <w:ilvl w:val="0"/>
          <w:numId w:val="6"/>
        </w:numPr>
        <w:shd w:val="clear" w:color="auto" w:fill="FFFFFF"/>
        <w:textAlignment w:val="baseline"/>
        <w:rPr>
          <w:rFonts w:ascii="Arial Narrow" w:eastAsia="Times New Roman" w:hAnsi="Arial Narrow" w:cs="Open Sans"/>
          <w:color w:val="000000"/>
          <w:sz w:val="28"/>
          <w:szCs w:val="28"/>
        </w:rPr>
      </w:pPr>
      <w:r w:rsidRPr="00382FCC">
        <w:rPr>
          <w:rFonts w:ascii="Arial Narrow" w:eastAsia="Times New Roman" w:hAnsi="Arial Narrow" w:cs="Open Sans"/>
          <w:color w:val="000000"/>
          <w:sz w:val="28"/>
          <w:szCs w:val="28"/>
        </w:rPr>
        <w:t>Cults in American Society requests the S designation</w:t>
      </w:r>
      <w:r>
        <w:rPr>
          <w:rFonts w:ascii="Arial Narrow" w:eastAsia="Times New Roman" w:hAnsi="Arial Narrow" w:cs="Open Sans"/>
          <w:color w:val="000000"/>
          <w:sz w:val="28"/>
          <w:szCs w:val="28"/>
        </w:rPr>
        <w:t xml:space="preserve"> and </w:t>
      </w:r>
      <w:r w:rsidRPr="00C5169F">
        <w:rPr>
          <w:rFonts w:ascii="Arial Narrow" w:eastAsia="Times New Roman" w:hAnsi="Arial Narrow" w:cs="Open Sans"/>
          <w:color w:val="000000"/>
          <w:sz w:val="28"/>
          <w:szCs w:val="28"/>
        </w:rPr>
        <w:t>written competency</w:t>
      </w:r>
      <w:r w:rsidRPr="00382FCC">
        <w:rPr>
          <w:rFonts w:ascii="Arial Narrow" w:eastAsia="Times New Roman" w:hAnsi="Arial Narrow" w:cs="Open Sans"/>
          <w:color w:val="000000"/>
          <w:sz w:val="28"/>
          <w:szCs w:val="28"/>
        </w:rPr>
        <w:t xml:space="preserve">, one-time only, effective </w:t>
      </w:r>
      <w:r>
        <w:rPr>
          <w:rFonts w:ascii="Arial Narrow" w:eastAsia="Times New Roman" w:hAnsi="Arial Narrow" w:cs="Open Sans"/>
          <w:color w:val="000000"/>
          <w:sz w:val="28"/>
          <w:szCs w:val="28"/>
        </w:rPr>
        <w:t>Fall</w:t>
      </w:r>
      <w:r w:rsidRPr="00382FCC">
        <w:rPr>
          <w:rFonts w:ascii="Arial Narrow" w:eastAsia="Times New Roman" w:hAnsi="Arial Narrow" w:cs="Open Sans"/>
          <w:color w:val="000000"/>
          <w:sz w:val="28"/>
          <w:szCs w:val="28"/>
        </w:rPr>
        <w:t xml:space="preserve"> 2025.</w:t>
      </w:r>
    </w:p>
    <w:p w14:paraId="3C0A990E" w14:textId="77777777" w:rsidR="005A1728" w:rsidRDefault="005A1728" w:rsidP="005A1728">
      <w:pPr>
        <w:pStyle w:val="ListParagraph"/>
        <w:rPr>
          <w:rFonts w:ascii="Arial Narrow" w:hAnsi="Arial Narrow" w:cs="Arial"/>
          <w:bCs/>
          <w:sz w:val="28"/>
          <w:szCs w:val="28"/>
        </w:rPr>
      </w:pPr>
    </w:p>
    <w:p w14:paraId="232A2759" w14:textId="289205C0" w:rsidR="005A1728" w:rsidRDefault="00467C6A" w:rsidP="00C5169F">
      <w:pPr>
        <w:ind w:left="720"/>
        <w:rPr>
          <w:rFonts w:ascii="Arial Narrow" w:eastAsia="Times New Roman" w:hAnsi="Arial Narrow" w:cs="Open Sans"/>
          <w:color w:val="000000"/>
          <w:sz w:val="28"/>
          <w:szCs w:val="28"/>
        </w:rPr>
      </w:pPr>
      <w:r>
        <w:rPr>
          <w:rFonts w:ascii="Arial Narrow" w:hAnsi="Arial Narrow" w:cs="Arial"/>
          <w:bCs/>
          <w:sz w:val="28"/>
          <w:szCs w:val="28"/>
        </w:rPr>
        <w:t xml:space="preserve">Members </w:t>
      </w:r>
      <w:r w:rsidR="002E1376">
        <w:rPr>
          <w:rFonts w:ascii="Arial Narrow" w:hAnsi="Arial Narrow" w:cs="Arial"/>
          <w:bCs/>
          <w:sz w:val="28"/>
          <w:szCs w:val="28"/>
        </w:rPr>
        <w:t xml:space="preserve">approved the S </w:t>
      </w:r>
      <w:r w:rsidR="00C5169F">
        <w:rPr>
          <w:rFonts w:ascii="Arial Narrow" w:hAnsi="Arial Narrow" w:cs="Arial"/>
          <w:bCs/>
          <w:sz w:val="28"/>
          <w:szCs w:val="28"/>
        </w:rPr>
        <w:t xml:space="preserve">designation </w:t>
      </w:r>
      <w:r w:rsidR="002E1376">
        <w:rPr>
          <w:rFonts w:ascii="Arial Narrow" w:hAnsi="Arial Narrow" w:cs="Arial"/>
          <w:bCs/>
          <w:sz w:val="28"/>
          <w:szCs w:val="28"/>
        </w:rPr>
        <w:t>and written competency</w:t>
      </w:r>
      <w:r w:rsidR="00C5169F">
        <w:rPr>
          <w:rFonts w:ascii="Arial Narrow" w:hAnsi="Arial Narrow" w:cs="Arial"/>
          <w:bCs/>
          <w:sz w:val="28"/>
          <w:szCs w:val="28"/>
        </w:rPr>
        <w:t>, one-time only,</w:t>
      </w:r>
      <w:r w:rsidR="002E1376">
        <w:rPr>
          <w:rFonts w:ascii="Arial Narrow" w:hAnsi="Arial Narrow" w:cs="Arial"/>
          <w:bCs/>
          <w:sz w:val="28"/>
          <w:szCs w:val="28"/>
        </w:rPr>
        <w:t xml:space="preserve"> effective </w:t>
      </w:r>
      <w:r w:rsidR="001B3AAC">
        <w:rPr>
          <w:rFonts w:ascii="Arial Narrow" w:hAnsi="Arial Narrow" w:cs="Arial"/>
          <w:bCs/>
          <w:sz w:val="28"/>
          <w:szCs w:val="28"/>
        </w:rPr>
        <w:t xml:space="preserve">Fall </w:t>
      </w:r>
      <w:r w:rsidR="005A1728" w:rsidRPr="00473222">
        <w:rPr>
          <w:rFonts w:ascii="Arial Narrow" w:hAnsi="Arial Narrow" w:cs="Arial"/>
          <w:bCs/>
          <w:sz w:val="28"/>
          <w:szCs w:val="28"/>
        </w:rPr>
        <w:t>202</w:t>
      </w:r>
      <w:r w:rsidR="005A1728">
        <w:rPr>
          <w:rFonts w:ascii="Arial Narrow" w:hAnsi="Arial Narrow" w:cs="Arial"/>
          <w:bCs/>
          <w:sz w:val="28"/>
          <w:szCs w:val="28"/>
        </w:rPr>
        <w:t>5.</w:t>
      </w:r>
    </w:p>
    <w:p w14:paraId="298DB9FB" w14:textId="77777777" w:rsidR="00BD3D43" w:rsidRPr="004A54C6" w:rsidRDefault="00BD3D43" w:rsidP="002B058D">
      <w:pPr>
        <w:textAlignment w:val="baseline"/>
        <w:rPr>
          <w:rFonts w:ascii="Arial Narrow" w:hAnsi="Arial Narrow" w:cs="Arial"/>
          <w:bCs/>
          <w:sz w:val="24"/>
          <w:szCs w:val="24"/>
        </w:rPr>
      </w:pPr>
    </w:p>
    <w:p w14:paraId="4083EF66" w14:textId="77777777" w:rsidR="00BD3D43" w:rsidRPr="004A54C6" w:rsidRDefault="00BD3D43" w:rsidP="00094172">
      <w:pPr>
        <w:ind w:left="900"/>
        <w:textAlignment w:val="baseline"/>
        <w:rPr>
          <w:rFonts w:ascii="Arial Narrow" w:hAnsi="Arial Narrow" w:cs="Arial"/>
          <w:bCs/>
          <w:sz w:val="24"/>
          <w:szCs w:val="24"/>
        </w:rPr>
      </w:pPr>
    </w:p>
    <w:p w14:paraId="00BC8C88" w14:textId="77777777" w:rsidR="00BD3D43" w:rsidRPr="004A54C6" w:rsidRDefault="00BD3D43" w:rsidP="00094172">
      <w:pPr>
        <w:ind w:left="900"/>
        <w:textAlignment w:val="baseline"/>
        <w:rPr>
          <w:rFonts w:ascii="Arial Narrow" w:hAnsi="Arial Narrow" w:cs="Arial"/>
          <w:bCs/>
          <w:sz w:val="24"/>
          <w:szCs w:val="24"/>
        </w:rPr>
      </w:pPr>
    </w:p>
    <w:p w14:paraId="1BA1F37E" w14:textId="77777777" w:rsidR="00BD3D43" w:rsidRPr="00A56852" w:rsidRDefault="00BD3D43" w:rsidP="00094172">
      <w:pPr>
        <w:ind w:left="900"/>
        <w:textAlignment w:val="baseline"/>
        <w:rPr>
          <w:rFonts w:ascii="Arial Narrow" w:eastAsia="Times New Roman" w:hAnsi="Arial Narrow" w:cs="Open Sans"/>
          <w:sz w:val="24"/>
          <w:szCs w:val="24"/>
        </w:rPr>
      </w:pPr>
    </w:p>
    <w:p w14:paraId="0A580957" w14:textId="77777777" w:rsidR="00A56852" w:rsidRPr="00A56852" w:rsidRDefault="00A56852" w:rsidP="00094172">
      <w:pPr>
        <w:pStyle w:val="ListParagraph"/>
        <w:shd w:val="clear" w:color="auto" w:fill="FFFFFF"/>
        <w:ind w:left="900"/>
        <w:textAlignment w:val="baseline"/>
        <w:rPr>
          <w:rFonts w:ascii="Arial Narrow" w:hAnsi="Arial Narrow" w:cs="Arial"/>
          <w:bCs/>
          <w:sz w:val="24"/>
          <w:szCs w:val="24"/>
        </w:rPr>
      </w:pPr>
    </w:p>
    <w:p w14:paraId="69253D00" w14:textId="77777777" w:rsidR="00A56852" w:rsidRPr="00A56852" w:rsidRDefault="00A56852" w:rsidP="00094172">
      <w:pPr>
        <w:pStyle w:val="ListParagraph"/>
        <w:shd w:val="clear" w:color="auto" w:fill="FFFFFF"/>
        <w:ind w:left="900"/>
        <w:textAlignment w:val="baseline"/>
        <w:rPr>
          <w:rFonts w:ascii="Arial Narrow" w:hAnsi="Arial Narrow" w:cs="Arial"/>
          <w:bCs/>
          <w:sz w:val="24"/>
          <w:szCs w:val="24"/>
        </w:rPr>
      </w:pPr>
    </w:p>
    <w:p w14:paraId="60D5A2A1" w14:textId="77777777" w:rsidR="00A56852" w:rsidRDefault="00A56852" w:rsidP="00094172">
      <w:pPr>
        <w:ind w:left="900"/>
      </w:pPr>
    </w:p>
    <w:sectPr w:rsidR="00A56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96819"/>
    <w:multiLevelType w:val="hybridMultilevel"/>
    <w:tmpl w:val="3028B6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D914A77"/>
    <w:multiLevelType w:val="hybridMultilevel"/>
    <w:tmpl w:val="0254BD2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4F76DE8"/>
    <w:multiLevelType w:val="hybridMultilevel"/>
    <w:tmpl w:val="72D6E7B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7A243CF"/>
    <w:multiLevelType w:val="hybridMultilevel"/>
    <w:tmpl w:val="314A36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E6078B"/>
    <w:multiLevelType w:val="hybridMultilevel"/>
    <w:tmpl w:val="B03ED3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C6E77"/>
    <w:multiLevelType w:val="hybridMultilevel"/>
    <w:tmpl w:val="82C2B8CA"/>
    <w:lvl w:ilvl="0" w:tplc="04090003">
      <w:start w:val="1"/>
      <w:numFmt w:val="bullet"/>
      <w:lvlText w:val="o"/>
      <w:lvlJc w:val="left"/>
      <w:pPr>
        <w:ind w:left="1710" w:hanging="360"/>
      </w:pPr>
      <w:rPr>
        <w:rFonts w:ascii="Courier New" w:hAnsi="Courier New" w:cs="Courier New"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5A594CE3"/>
    <w:multiLevelType w:val="hybridMultilevel"/>
    <w:tmpl w:val="ECBC913E"/>
    <w:lvl w:ilvl="0" w:tplc="04090003">
      <w:start w:val="1"/>
      <w:numFmt w:val="bullet"/>
      <w:lvlText w:val="o"/>
      <w:lvlJc w:val="left"/>
      <w:pPr>
        <w:ind w:left="2790" w:hanging="360"/>
      </w:pPr>
      <w:rPr>
        <w:rFonts w:ascii="Courier New" w:hAnsi="Courier New" w:cs="Courier New"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7" w15:restartNumberingAfterBreak="0">
    <w:nsid w:val="665F2A88"/>
    <w:multiLevelType w:val="hybridMultilevel"/>
    <w:tmpl w:val="9A9E10A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7C1A5024"/>
    <w:multiLevelType w:val="hybridMultilevel"/>
    <w:tmpl w:val="757A64BE"/>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278873798">
    <w:abstractNumId w:val="6"/>
  </w:num>
  <w:num w:numId="2" w16cid:durableId="1771657033">
    <w:abstractNumId w:val="2"/>
  </w:num>
  <w:num w:numId="3" w16cid:durableId="549849859">
    <w:abstractNumId w:val="0"/>
  </w:num>
  <w:num w:numId="4" w16cid:durableId="1979259361">
    <w:abstractNumId w:val="8"/>
  </w:num>
  <w:num w:numId="5" w16cid:durableId="1624387272">
    <w:abstractNumId w:val="5"/>
  </w:num>
  <w:num w:numId="6" w16cid:durableId="1184981176">
    <w:abstractNumId w:val="4"/>
  </w:num>
  <w:num w:numId="7" w16cid:durableId="1777754973">
    <w:abstractNumId w:val="1"/>
  </w:num>
  <w:num w:numId="8" w16cid:durableId="256250472">
    <w:abstractNumId w:val="3"/>
  </w:num>
  <w:num w:numId="9" w16cid:durableId="17143848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52"/>
    <w:rsid w:val="00000686"/>
    <w:rsid w:val="000037FD"/>
    <w:rsid w:val="000038C2"/>
    <w:rsid w:val="00014CB4"/>
    <w:rsid w:val="00014F0F"/>
    <w:rsid w:val="00016BAF"/>
    <w:rsid w:val="000223D3"/>
    <w:rsid w:val="000258E9"/>
    <w:rsid w:val="000323B2"/>
    <w:rsid w:val="00034741"/>
    <w:rsid w:val="00034C75"/>
    <w:rsid w:val="00036670"/>
    <w:rsid w:val="00044389"/>
    <w:rsid w:val="000527E0"/>
    <w:rsid w:val="0005393C"/>
    <w:rsid w:val="0005704E"/>
    <w:rsid w:val="00066E05"/>
    <w:rsid w:val="00067FE6"/>
    <w:rsid w:val="00072A70"/>
    <w:rsid w:val="000769F9"/>
    <w:rsid w:val="000867C1"/>
    <w:rsid w:val="0008711F"/>
    <w:rsid w:val="00091240"/>
    <w:rsid w:val="00094172"/>
    <w:rsid w:val="000A07B8"/>
    <w:rsid w:val="000A1D0D"/>
    <w:rsid w:val="000A4015"/>
    <w:rsid w:val="000A4391"/>
    <w:rsid w:val="000B02CB"/>
    <w:rsid w:val="000B79E4"/>
    <w:rsid w:val="000C43CD"/>
    <w:rsid w:val="000C6D63"/>
    <w:rsid w:val="000D38F0"/>
    <w:rsid w:val="000F2FB0"/>
    <w:rsid w:val="000F5081"/>
    <w:rsid w:val="000F5791"/>
    <w:rsid w:val="00100E4A"/>
    <w:rsid w:val="00107D80"/>
    <w:rsid w:val="00120399"/>
    <w:rsid w:val="00123BDF"/>
    <w:rsid w:val="00124BE0"/>
    <w:rsid w:val="00125DB2"/>
    <w:rsid w:val="00126211"/>
    <w:rsid w:val="00127F68"/>
    <w:rsid w:val="00131E2D"/>
    <w:rsid w:val="0014026B"/>
    <w:rsid w:val="0014369E"/>
    <w:rsid w:val="00143A07"/>
    <w:rsid w:val="0015103C"/>
    <w:rsid w:val="00154EED"/>
    <w:rsid w:val="00167F54"/>
    <w:rsid w:val="00170672"/>
    <w:rsid w:val="00174472"/>
    <w:rsid w:val="00177210"/>
    <w:rsid w:val="00186229"/>
    <w:rsid w:val="001951E2"/>
    <w:rsid w:val="00196AF4"/>
    <w:rsid w:val="001A1634"/>
    <w:rsid w:val="001A35C2"/>
    <w:rsid w:val="001A522E"/>
    <w:rsid w:val="001B3AAC"/>
    <w:rsid w:val="001B737C"/>
    <w:rsid w:val="001C0E15"/>
    <w:rsid w:val="001C32A6"/>
    <w:rsid w:val="001C3646"/>
    <w:rsid w:val="001C3C53"/>
    <w:rsid w:val="001D12BA"/>
    <w:rsid w:val="001D5170"/>
    <w:rsid w:val="001E41FA"/>
    <w:rsid w:val="001F6589"/>
    <w:rsid w:val="001F6FE7"/>
    <w:rsid w:val="002006F0"/>
    <w:rsid w:val="00204442"/>
    <w:rsid w:val="00213806"/>
    <w:rsid w:val="002154A5"/>
    <w:rsid w:val="00217AD4"/>
    <w:rsid w:val="00224244"/>
    <w:rsid w:val="0022708F"/>
    <w:rsid w:val="00231500"/>
    <w:rsid w:val="00231531"/>
    <w:rsid w:val="00232FA4"/>
    <w:rsid w:val="00233B05"/>
    <w:rsid w:val="00234389"/>
    <w:rsid w:val="00236775"/>
    <w:rsid w:val="00242A2F"/>
    <w:rsid w:val="00246120"/>
    <w:rsid w:val="002505FF"/>
    <w:rsid w:val="00257150"/>
    <w:rsid w:val="00273229"/>
    <w:rsid w:val="002746DB"/>
    <w:rsid w:val="0028174F"/>
    <w:rsid w:val="002834CA"/>
    <w:rsid w:val="002843A0"/>
    <w:rsid w:val="002862EB"/>
    <w:rsid w:val="002913F1"/>
    <w:rsid w:val="002A26FA"/>
    <w:rsid w:val="002A3628"/>
    <w:rsid w:val="002B058D"/>
    <w:rsid w:val="002B64F9"/>
    <w:rsid w:val="002C32E7"/>
    <w:rsid w:val="002D0ADE"/>
    <w:rsid w:val="002D2ECF"/>
    <w:rsid w:val="002D375B"/>
    <w:rsid w:val="002D3C94"/>
    <w:rsid w:val="002D4F47"/>
    <w:rsid w:val="002E11DC"/>
    <w:rsid w:val="002E1376"/>
    <w:rsid w:val="002E4568"/>
    <w:rsid w:val="002E6E66"/>
    <w:rsid w:val="003017E0"/>
    <w:rsid w:val="00302760"/>
    <w:rsid w:val="00306D07"/>
    <w:rsid w:val="00307791"/>
    <w:rsid w:val="00310E24"/>
    <w:rsid w:val="003202CA"/>
    <w:rsid w:val="0032090E"/>
    <w:rsid w:val="00322A1F"/>
    <w:rsid w:val="00325BB5"/>
    <w:rsid w:val="00326F99"/>
    <w:rsid w:val="00327ED0"/>
    <w:rsid w:val="00330281"/>
    <w:rsid w:val="00337967"/>
    <w:rsid w:val="00337B32"/>
    <w:rsid w:val="00341024"/>
    <w:rsid w:val="00341122"/>
    <w:rsid w:val="00347A23"/>
    <w:rsid w:val="00350AEF"/>
    <w:rsid w:val="003561FA"/>
    <w:rsid w:val="00361B00"/>
    <w:rsid w:val="00367CDE"/>
    <w:rsid w:val="00372D4E"/>
    <w:rsid w:val="0037440F"/>
    <w:rsid w:val="0037531B"/>
    <w:rsid w:val="00377C0E"/>
    <w:rsid w:val="00382FCC"/>
    <w:rsid w:val="0038506B"/>
    <w:rsid w:val="00391B88"/>
    <w:rsid w:val="00393A96"/>
    <w:rsid w:val="00396A44"/>
    <w:rsid w:val="00396CC4"/>
    <w:rsid w:val="003A374A"/>
    <w:rsid w:val="003A3D21"/>
    <w:rsid w:val="003A719A"/>
    <w:rsid w:val="003B20ED"/>
    <w:rsid w:val="003B3A14"/>
    <w:rsid w:val="003B57CB"/>
    <w:rsid w:val="003C6044"/>
    <w:rsid w:val="003D018C"/>
    <w:rsid w:val="003D35CD"/>
    <w:rsid w:val="003E0171"/>
    <w:rsid w:val="003E3820"/>
    <w:rsid w:val="003E7AC7"/>
    <w:rsid w:val="003F67D3"/>
    <w:rsid w:val="004038DA"/>
    <w:rsid w:val="00414676"/>
    <w:rsid w:val="0042121F"/>
    <w:rsid w:val="004228D5"/>
    <w:rsid w:val="004311DA"/>
    <w:rsid w:val="00435FE8"/>
    <w:rsid w:val="0044087E"/>
    <w:rsid w:val="00440E5C"/>
    <w:rsid w:val="00447037"/>
    <w:rsid w:val="004501F1"/>
    <w:rsid w:val="00451098"/>
    <w:rsid w:val="00451888"/>
    <w:rsid w:val="00451E37"/>
    <w:rsid w:val="00454A1C"/>
    <w:rsid w:val="00455D66"/>
    <w:rsid w:val="0045780E"/>
    <w:rsid w:val="00457C90"/>
    <w:rsid w:val="00464BBD"/>
    <w:rsid w:val="004666D9"/>
    <w:rsid w:val="00467C6A"/>
    <w:rsid w:val="00473222"/>
    <w:rsid w:val="00473353"/>
    <w:rsid w:val="004772F6"/>
    <w:rsid w:val="00481017"/>
    <w:rsid w:val="004A0B23"/>
    <w:rsid w:val="004A54C6"/>
    <w:rsid w:val="004B0918"/>
    <w:rsid w:val="004B1170"/>
    <w:rsid w:val="004B2984"/>
    <w:rsid w:val="004D0728"/>
    <w:rsid w:val="004E01B3"/>
    <w:rsid w:val="004E44FB"/>
    <w:rsid w:val="004E68F2"/>
    <w:rsid w:val="004E73E7"/>
    <w:rsid w:val="004F6E4D"/>
    <w:rsid w:val="004F7A4A"/>
    <w:rsid w:val="00501144"/>
    <w:rsid w:val="005075D3"/>
    <w:rsid w:val="0051204D"/>
    <w:rsid w:val="0051434A"/>
    <w:rsid w:val="00514FC2"/>
    <w:rsid w:val="00515DCB"/>
    <w:rsid w:val="00517B26"/>
    <w:rsid w:val="005256AF"/>
    <w:rsid w:val="00527C74"/>
    <w:rsid w:val="005315BE"/>
    <w:rsid w:val="0053416B"/>
    <w:rsid w:val="00537A54"/>
    <w:rsid w:val="005404C1"/>
    <w:rsid w:val="00541C51"/>
    <w:rsid w:val="0054317B"/>
    <w:rsid w:val="00551488"/>
    <w:rsid w:val="00553D76"/>
    <w:rsid w:val="00556F60"/>
    <w:rsid w:val="005714A6"/>
    <w:rsid w:val="00574233"/>
    <w:rsid w:val="00585E93"/>
    <w:rsid w:val="005869F4"/>
    <w:rsid w:val="00590776"/>
    <w:rsid w:val="005A0824"/>
    <w:rsid w:val="005A1728"/>
    <w:rsid w:val="005A23E3"/>
    <w:rsid w:val="005A27B3"/>
    <w:rsid w:val="005A3595"/>
    <w:rsid w:val="005A5E9B"/>
    <w:rsid w:val="005B486C"/>
    <w:rsid w:val="005C1A28"/>
    <w:rsid w:val="005C54F6"/>
    <w:rsid w:val="005D7B4C"/>
    <w:rsid w:val="005E22CE"/>
    <w:rsid w:val="005E343D"/>
    <w:rsid w:val="005E444B"/>
    <w:rsid w:val="005F33E6"/>
    <w:rsid w:val="005F4EC9"/>
    <w:rsid w:val="005F5AAF"/>
    <w:rsid w:val="005F616A"/>
    <w:rsid w:val="006050B3"/>
    <w:rsid w:val="00606EC3"/>
    <w:rsid w:val="00606F4F"/>
    <w:rsid w:val="00611E65"/>
    <w:rsid w:val="006130A9"/>
    <w:rsid w:val="00613F9E"/>
    <w:rsid w:val="00614F82"/>
    <w:rsid w:val="006254DA"/>
    <w:rsid w:val="0062644B"/>
    <w:rsid w:val="006312FF"/>
    <w:rsid w:val="00633FB6"/>
    <w:rsid w:val="00635DC1"/>
    <w:rsid w:val="00640764"/>
    <w:rsid w:val="006464EF"/>
    <w:rsid w:val="006506B0"/>
    <w:rsid w:val="00656367"/>
    <w:rsid w:val="00671D21"/>
    <w:rsid w:val="0067505C"/>
    <w:rsid w:val="00676716"/>
    <w:rsid w:val="006802E5"/>
    <w:rsid w:val="006852BF"/>
    <w:rsid w:val="00694D9F"/>
    <w:rsid w:val="006A2DC1"/>
    <w:rsid w:val="006A5FB6"/>
    <w:rsid w:val="006A652B"/>
    <w:rsid w:val="006B2180"/>
    <w:rsid w:val="006C036D"/>
    <w:rsid w:val="006C0895"/>
    <w:rsid w:val="006C67AA"/>
    <w:rsid w:val="006C6FBE"/>
    <w:rsid w:val="006D5E0A"/>
    <w:rsid w:val="006E6912"/>
    <w:rsid w:val="006E70E5"/>
    <w:rsid w:val="006E7847"/>
    <w:rsid w:val="006F330D"/>
    <w:rsid w:val="006F49DF"/>
    <w:rsid w:val="006F4F83"/>
    <w:rsid w:val="006F667F"/>
    <w:rsid w:val="0070610E"/>
    <w:rsid w:val="0070753E"/>
    <w:rsid w:val="00716BAD"/>
    <w:rsid w:val="00717355"/>
    <w:rsid w:val="00731827"/>
    <w:rsid w:val="00743FB0"/>
    <w:rsid w:val="007526B0"/>
    <w:rsid w:val="007526E9"/>
    <w:rsid w:val="00752F32"/>
    <w:rsid w:val="00757C91"/>
    <w:rsid w:val="0076018E"/>
    <w:rsid w:val="00770AD3"/>
    <w:rsid w:val="00776C7A"/>
    <w:rsid w:val="00793981"/>
    <w:rsid w:val="007940A6"/>
    <w:rsid w:val="007A3048"/>
    <w:rsid w:val="007A7700"/>
    <w:rsid w:val="007B22F2"/>
    <w:rsid w:val="007B3763"/>
    <w:rsid w:val="007B43F5"/>
    <w:rsid w:val="007B57A7"/>
    <w:rsid w:val="007C1C72"/>
    <w:rsid w:val="007C2325"/>
    <w:rsid w:val="007C3958"/>
    <w:rsid w:val="007D0745"/>
    <w:rsid w:val="007E1ADF"/>
    <w:rsid w:val="007E486B"/>
    <w:rsid w:val="007F2B54"/>
    <w:rsid w:val="007F305D"/>
    <w:rsid w:val="007F7F0E"/>
    <w:rsid w:val="0080188D"/>
    <w:rsid w:val="00803718"/>
    <w:rsid w:val="00805238"/>
    <w:rsid w:val="00805A68"/>
    <w:rsid w:val="0081102E"/>
    <w:rsid w:val="0081161B"/>
    <w:rsid w:val="00814ACF"/>
    <w:rsid w:val="00815B13"/>
    <w:rsid w:val="0082329B"/>
    <w:rsid w:val="00826026"/>
    <w:rsid w:val="00842EEC"/>
    <w:rsid w:val="0084656B"/>
    <w:rsid w:val="00855AC4"/>
    <w:rsid w:val="00866229"/>
    <w:rsid w:val="0087188B"/>
    <w:rsid w:val="0087248C"/>
    <w:rsid w:val="00875DA8"/>
    <w:rsid w:val="00876986"/>
    <w:rsid w:val="00881BBA"/>
    <w:rsid w:val="00883522"/>
    <w:rsid w:val="0088569D"/>
    <w:rsid w:val="00886A13"/>
    <w:rsid w:val="00895702"/>
    <w:rsid w:val="00896002"/>
    <w:rsid w:val="008A07C1"/>
    <w:rsid w:val="008A33AC"/>
    <w:rsid w:val="008A7461"/>
    <w:rsid w:val="008B1343"/>
    <w:rsid w:val="008B312B"/>
    <w:rsid w:val="008B4CE5"/>
    <w:rsid w:val="008B6541"/>
    <w:rsid w:val="008C539F"/>
    <w:rsid w:val="008D7A13"/>
    <w:rsid w:val="008E4451"/>
    <w:rsid w:val="008F1E25"/>
    <w:rsid w:val="00900506"/>
    <w:rsid w:val="00922AA5"/>
    <w:rsid w:val="00923F5B"/>
    <w:rsid w:val="0093114F"/>
    <w:rsid w:val="009456E4"/>
    <w:rsid w:val="00950A51"/>
    <w:rsid w:val="009528C0"/>
    <w:rsid w:val="00953DBD"/>
    <w:rsid w:val="00954F17"/>
    <w:rsid w:val="00957007"/>
    <w:rsid w:val="00960DE0"/>
    <w:rsid w:val="00961FA3"/>
    <w:rsid w:val="00966C8C"/>
    <w:rsid w:val="00967700"/>
    <w:rsid w:val="009768F1"/>
    <w:rsid w:val="00993F0A"/>
    <w:rsid w:val="009944FD"/>
    <w:rsid w:val="009945DB"/>
    <w:rsid w:val="009956E8"/>
    <w:rsid w:val="00995AE0"/>
    <w:rsid w:val="00997790"/>
    <w:rsid w:val="009A3405"/>
    <w:rsid w:val="009C4F8E"/>
    <w:rsid w:val="009D240B"/>
    <w:rsid w:val="009E309A"/>
    <w:rsid w:val="00A030EC"/>
    <w:rsid w:val="00A03B3A"/>
    <w:rsid w:val="00A34C5D"/>
    <w:rsid w:val="00A365DC"/>
    <w:rsid w:val="00A36C4D"/>
    <w:rsid w:val="00A37003"/>
    <w:rsid w:val="00A432F9"/>
    <w:rsid w:val="00A440B2"/>
    <w:rsid w:val="00A46A95"/>
    <w:rsid w:val="00A47DE8"/>
    <w:rsid w:val="00A50466"/>
    <w:rsid w:val="00A52E17"/>
    <w:rsid w:val="00A558DB"/>
    <w:rsid w:val="00A56852"/>
    <w:rsid w:val="00A5788D"/>
    <w:rsid w:val="00A601ED"/>
    <w:rsid w:val="00A6128F"/>
    <w:rsid w:val="00A649FA"/>
    <w:rsid w:val="00A67BFA"/>
    <w:rsid w:val="00A7059C"/>
    <w:rsid w:val="00A72A4F"/>
    <w:rsid w:val="00A760FC"/>
    <w:rsid w:val="00A83949"/>
    <w:rsid w:val="00A913AC"/>
    <w:rsid w:val="00A92D08"/>
    <w:rsid w:val="00A93B38"/>
    <w:rsid w:val="00AA2F7B"/>
    <w:rsid w:val="00AB15B4"/>
    <w:rsid w:val="00AB3CF4"/>
    <w:rsid w:val="00AB577A"/>
    <w:rsid w:val="00AC1BE2"/>
    <w:rsid w:val="00AC5AB8"/>
    <w:rsid w:val="00AC6019"/>
    <w:rsid w:val="00AC6064"/>
    <w:rsid w:val="00AD1102"/>
    <w:rsid w:val="00AD18FB"/>
    <w:rsid w:val="00AD26CC"/>
    <w:rsid w:val="00AD4DDF"/>
    <w:rsid w:val="00AD5B95"/>
    <w:rsid w:val="00AD785C"/>
    <w:rsid w:val="00AE4159"/>
    <w:rsid w:val="00AE4A94"/>
    <w:rsid w:val="00AF16AC"/>
    <w:rsid w:val="00AF329B"/>
    <w:rsid w:val="00AF777E"/>
    <w:rsid w:val="00B0777E"/>
    <w:rsid w:val="00B22258"/>
    <w:rsid w:val="00B25AD8"/>
    <w:rsid w:val="00B315B4"/>
    <w:rsid w:val="00B37E21"/>
    <w:rsid w:val="00B4088C"/>
    <w:rsid w:val="00B4185C"/>
    <w:rsid w:val="00B444B4"/>
    <w:rsid w:val="00B62E36"/>
    <w:rsid w:val="00B71636"/>
    <w:rsid w:val="00B84709"/>
    <w:rsid w:val="00B90674"/>
    <w:rsid w:val="00B90A40"/>
    <w:rsid w:val="00B97D8D"/>
    <w:rsid w:val="00B97E86"/>
    <w:rsid w:val="00BA245F"/>
    <w:rsid w:val="00BA505A"/>
    <w:rsid w:val="00BA7190"/>
    <w:rsid w:val="00BA7451"/>
    <w:rsid w:val="00BB0D1F"/>
    <w:rsid w:val="00BB1760"/>
    <w:rsid w:val="00BB19A9"/>
    <w:rsid w:val="00BB37A2"/>
    <w:rsid w:val="00BC1793"/>
    <w:rsid w:val="00BC4736"/>
    <w:rsid w:val="00BC4C83"/>
    <w:rsid w:val="00BC525C"/>
    <w:rsid w:val="00BD2AAC"/>
    <w:rsid w:val="00BD3B4B"/>
    <w:rsid w:val="00BD3D43"/>
    <w:rsid w:val="00BD67AC"/>
    <w:rsid w:val="00BE1DCD"/>
    <w:rsid w:val="00BF2853"/>
    <w:rsid w:val="00BF4130"/>
    <w:rsid w:val="00BF45AC"/>
    <w:rsid w:val="00BF777E"/>
    <w:rsid w:val="00C00217"/>
    <w:rsid w:val="00C00659"/>
    <w:rsid w:val="00C00EA6"/>
    <w:rsid w:val="00C03D6A"/>
    <w:rsid w:val="00C1395F"/>
    <w:rsid w:val="00C147BF"/>
    <w:rsid w:val="00C21DC3"/>
    <w:rsid w:val="00C26A19"/>
    <w:rsid w:val="00C30C3C"/>
    <w:rsid w:val="00C341FB"/>
    <w:rsid w:val="00C40E9B"/>
    <w:rsid w:val="00C44CD0"/>
    <w:rsid w:val="00C46019"/>
    <w:rsid w:val="00C5169F"/>
    <w:rsid w:val="00C56089"/>
    <w:rsid w:val="00C64203"/>
    <w:rsid w:val="00C652EA"/>
    <w:rsid w:val="00C7195A"/>
    <w:rsid w:val="00C74E03"/>
    <w:rsid w:val="00C75843"/>
    <w:rsid w:val="00C817A8"/>
    <w:rsid w:val="00C828AC"/>
    <w:rsid w:val="00C876A9"/>
    <w:rsid w:val="00C9196A"/>
    <w:rsid w:val="00C91A95"/>
    <w:rsid w:val="00C9206E"/>
    <w:rsid w:val="00CA0BB3"/>
    <w:rsid w:val="00CB5B39"/>
    <w:rsid w:val="00CC0A10"/>
    <w:rsid w:val="00CC197D"/>
    <w:rsid w:val="00CD0FE9"/>
    <w:rsid w:val="00CD3C66"/>
    <w:rsid w:val="00CD4886"/>
    <w:rsid w:val="00CE3CC4"/>
    <w:rsid w:val="00CF21AB"/>
    <w:rsid w:val="00CF2813"/>
    <w:rsid w:val="00D00B8E"/>
    <w:rsid w:val="00D01DF0"/>
    <w:rsid w:val="00D0413D"/>
    <w:rsid w:val="00D06A35"/>
    <w:rsid w:val="00D07A98"/>
    <w:rsid w:val="00D137E5"/>
    <w:rsid w:val="00D15B23"/>
    <w:rsid w:val="00D17B0A"/>
    <w:rsid w:val="00D22270"/>
    <w:rsid w:val="00D238DD"/>
    <w:rsid w:val="00D23EF2"/>
    <w:rsid w:val="00D245D5"/>
    <w:rsid w:val="00D26E3A"/>
    <w:rsid w:val="00D31F97"/>
    <w:rsid w:val="00D45224"/>
    <w:rsid w:val="00D47FD3"/>
    <w:rsid w:val="00D54041"/>
    <w:rsid w:val="00D63E5A"/>
    <w:rsid w:val="00D668C8"/>
    <w:rsid w:val="00D71671"/>
    <w:rsid w:val="00D80700"/>
    <w:rsid w:val="00D8078E"/>
    <w:rsid w:val="00D85E25"/>
    <w:rsid w:val="00D86C46"/>
    <w:rsid w:val="00DA194F"/>
    <w:rsid w:val="00DA59C1"/>
    <w:rsid w:val="00DB691D"/>
    <w:rsid w:val="00DB7AE0"/>
    <w:rsid w:val="00DC0F8C"/>
    <w:rsid w:val="00DC1AC5"/>
    <w:rsid w:val="00DC5846"/>
    <w:rsid w:val="00DD10A2"/>
    <w:rsid w:val="00DD315D"/>
    <w:rsid w:val="00DD392B"/>
    <w:rsid w:val="00DE2736"/>
    <w:rsid w:val="00DF0077"/>
    <w:rsid w:val="00DF5B97"/>
    <w:rsid w:val="00E048E7"/>
    <w:rsid w:val="00E06F5D"/>
    <w:rsid w:val="00E21738"/>
    <w:rsid w:val="00E22A1F"/>
    <w:rsid w:val="00E25DC4"/>
    <w:rsid w:val="00E2766D"/>
    <w:rsid w:val="00E35C57"/>
    <w:rsid w:val="00E35D9D"/>
    <w:rsid w:val="00E368FB"/>
    <w:rsid w:val="00E379E1"/>
    <w:rsid w:val="00E40F37"/>
    <w:rsid w:val="00E4212D"/>
    <w:rsid w:val="00E431D2"/>
    <w:rsid w:val="00E44A74"/>
    <w:rsid w:val="00E50F9F"/>
    <w:rsid w:val="00E52E13"/>
    <w:rsid w:val="00E55114"/>
    <w:rsid w:val="00E55721"/>
    <w:rsid w:val="00E61502"/>
    <w:rsid w:val="00E61B04"/>
    <w:rsid w:val="00E65733"/>
    <w:rsid w:val="00E66E43"/>
    <w:rsid w:val="00E704C7"/>
    <w:rsid w:val="00E73AEF"/>
    <w:rsid w:val="00E762E8"/>
    <w:rsid w:val="00E87710"/>
    <w:rsid w:val="00E907B4"/>
    <w:rsid w:val="00E92A0C"/>
    <w:rsid w:val="00E94567"/>
    <w:rsid w:val="00E97389"/>
    <w:rsid w:val="00EA39D9"/>
    <w:rsid w:val="00EB04CE"/>
    <w:rsid w:val="00EB0B4E"/>
    <w:rsid w:val="00EB1985"/>
    <w:rsid w:val="00EB1FAD"/>
    <w:rsid w:val="00EB5022"/>
    <w:rsid w:val="00ED1A30"/>
    <w:rsid w:val="00ED3A7D"/>
    <w:rsid w:val="00ED6A82"/>
    <w:rsid w:val="00ED74EA"/>
    <w:rsid w:val="00EE2EA4"/>
    <w:rsid w:val="00EE3C4E"/>
    <w:rsid w:val="00F003AF"/>
    <w:rsid w:val="00F03D24"/>
    <w:rsid w:val="00F05D89"/>
    <w:rsid w:val="00F063EE"/>
    <w:rsid w:val="00F10A0E"/>
    <w:rsid w:val="00F17AE0"/>
    <w:rsid w:val="00F2025C"/>
    <w:rsid w:val="00F22016"/>
    <w:rsid w:val="00F26D2D"/>
    <w:rsid w:val="00F34B77"/>
    <w:rsid w:val="00F365FC"/>
    <w:rsid w:val="00F400E6"/>
    <w:rsid w:val="00F40D6B"/>
    <w:rsid w:val="00F40E7B"/>
    <w:rsid w:val="00F44E0D"/>
    <w:rsid w:val="00F44EC0"/>
    <w:rsid w:val="00F46299"/>
    <w:rsid w:val="00F51694"/>
    <w:rsid w:val="00F549D7"/>
    <w:rsid w:val="00F60028"/>
    <w:rsid w:val="00F72841"/>
    <w:rsid w:val="00F83721"/>
    <w:rsid w:val="00F84D39"/>
    <w:rsid w:val="00F90C29"/>
    <w:rsid w:val="00F92ED0"/>
    <w:rsid w:val="00F95A03"/>
    <w:rsid w:val="00FA16DF"/>
    <w:rsid w:val="00FA44C6"/>
    <w:rsid w:val="00FA7D86"/>
    <w:rsid w:val="00FB257D"/>
    <w:rsid w:val="00FB28E5"/>
    <w:rsid w:val="00FB44C8"/>
    <w:rsid w:val="00FB6BAD"/>
    <w:rsid w:val="00FD03B1"/>
    <w:rsid w:val="00FD5B16"/>
    <w:rsid w:val="00FD5C98"/>
    <w:rsid w:val="00FD6DCA"/>
    <w:rsid w:val="00FE2D68"/>
    <w:rsid w:val="00FE3FAE"/>
    <w:rsid w:val="00FE405C"/>
    <w:rsid w:val="00FE5636"/>
    <w:rsid w:val="00FE694D"/>
    <w:rsid w:val="00FF2089"/>
    <w:rsid w:val="00FF6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0B5B"/>
  <w15:chartTrackingRefBased/>
  <w15:docId w15:val="{77BB91C0-505B-4E41-9F6F-C182E0A3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852"/>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A56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8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8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8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8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8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8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8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8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8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8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8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8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8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8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8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852"/>
    <w:rPr>
      <w:rFonts w:eastAsiaTheme="majorEastAsia" w:cstheme="majorBidi"/>
      <w:color w:val="272727" w:themeColor="text1" w:themeTint="D8"/>
    </w:rPr>
  </w:style>
  <w:style w:type="paragraph" w:styleId="Title">
    <w:name w:val="Title"/>
    <w:basedOn w:val="Normal"/>
    <w:next w:val="Normal"/>
    <w:link w:val="TitleChar"/>
    <w:uiPriority w:val="10"/>
    <w:qFormat/>
    <w:rsid w:val="00A568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8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8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8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852"/>
    <w:pPr>
      <w:spacing w:before="160"/>
      <w:jc w:val="center"/>
    </w:pPr>
    <w:rPr>
      <w:i/>
      <w:iCs/>
      <w:color w:val="404040" w:themeColor="text1" w:themeTint="BF"/>
    </w:rPr>
  </w:style>
  <w:style w:type="character" w:customStyle="1" w:styleId="QuoteChar">
    <w:name w:val="Quote Char"/>
    <w:basedOn w:val="DefaultParagraphFont"/>
    <w:link w:val="Quote"/>
    <w:uiPriority w:val="29"/>
    <w:rsid w:val="00A56852"/>
    <w:rPr>
      <w:i/>
      <w:iCs/>
      <w:color w:val="404040" w:themeColor="text1" w:themeTint="BF"/>
    </w:rPr>
  </w:style>
  <w:style w:type="paragraph" w:styleId="ListParagraph">
    <w:name w:val="List Paragraph"/>
    <w:basedOn w:val="Normal"/>
    <w:uiPriority w:val="1"/>
    <w:qFormat/>
    <w:rsid w:val="00A56852"/>
    <w:pPr>
      <w:ind w:left="720"/>
      <w:contextualSpacing/>
    </w:pPr>
  </w:style>
  <w:style w:type="character" w:styleId="IntenseEmphasis">
    <w:name w:val="Intense Emphasis"/>
    <w:basedOn w:val="DefaultParagraphFont"/>
    <w:uiPriority w:val="21"/>
    <w:qFormat/>
    <w:rsid w:val="00A56852"/>
    <w:rPr>
      <w:i/>
      <w:iCs/>
      <w:color w:val="0F4761" w:themeColor="accent1" w:themeShade="BF"/>
    </w:rPr>
  </w:style>
  <w:style w:type="paragraph" w:styleId="IntenseQuote">
    <w:name w:val="Intense Quote"/>
    <w:basedOn w:val="Normal"/>
    <w:next w:val="Normal"/>
    <w:link w:val="IntenseQuoteChar"/>
    <w:uiPriority w:val="30"/>
    <w:qFormat/>
    <w:rsid w:val="00A56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852"/>
    <w:rPr>
      <w:i/>
      <w:iCs/>
      <w:color w:val="0F4761" w:themeColor="accent1" w:themeShade="BF"/>
    </w:rPr>
  </w:style>
  <w:style w:type="character" w:styleId="IntenseReference">
    <w:name w:val="Intense Reference"/>
    <w:basedOn w:val="DefaultParagraphFont"/>
    <w:uiPriority w:val="32"/>
    <w:qFormat/>
    <w:rsid w:val="00A56852"/>
    <w:rPr>
      <w:b/>
      <w:bCs/>
      <w:smallCaps/>
      <w:color w:val="0F4761" w:themeColor="accent1" w:themeShade="BF"/>
      <w:spacing w:val="5"/>
    </w:rPr>
  </w:style>
  <w:style w:type="character" w:styleId="Hyperlink">
    <w:name w:val="Hyperlink"/>
    <w:basedOn w:val="DefaultParagraphFont"/>
    <w:uiPriority w:val="99"/>
    <w:unhideWhenUsed/>
    <w:rsid w:val="00EB1985"/>
    <w:rPr>
      <w:rFonts w:cs="Times New Roman"/>
      <w:color w:val="467886"/>
      <w:u w:val="single"/>
    </w:rPr>
  </w:style>
  <w:style w:type="paragraph" w:customStyle="1" w:styleId="xmsonormal">
    <w:name w:val="x_msonormal"/>
    <w:basedOn w:val="Normal"/>
    <w:rsid w:val="00EB1985"/>
    <w:rPr>
      <w:rFonts w:ascii="Aptos" w:eastAsia="Times New Roman" w:hAnsi="Aptos" w:cs="Aptos"/>
      <w:sz w:val="24"/>
      <w:szCs w:val="24"/>
    </w:rPr>
  </w:style>
  <w:style w:type="paragraph" w:customStyle="1" w:styleId="TableParagraph">
    <w:name w:val="Table Paragraph"/>
    <w:basedOn w:val="Normal"/>
    <w:uiPriority w:val="1"/>
    <w:qFormat/>
    <w:rsid w:val="00330281"/>
    <w:pPr>
      <w:widowControl w:val="0"/>
    </w:pPr>
  </w:style>
  <w:style w:type="character" w:styleId="Strong">
    <w:name w:val="Strong"/>
    <w:basedOn w:val="DefaultParagraphFont"/>
    <w:uiPriority w:val="22"/>
    <w:qFormat/>
    <w:rsid w:val="00997790"/>
    <w:rPr>
      <w:b/>
      <w:bCs/>
    </w:rPr>
  </w:style>
  <w:style w:type="paragraph" w:customStyle="1" w:styleId="courseblocktitle">
    <w:name w:val="courseblocktitle"/>
    <w:basedOn w:val="Normal"/>
    <w:rsid w:val="007526E9"/>
    <w:pPr>
      <w:spacing w:before="100" w:beforeAutospacing="1" w:after="100" w:afterAutospacing="1"/>
    </w:pPr>
    <w:rPr>
      <w:rFonts w:ascii="Times New Roman" w:eastAsia="Times New Roman" w:hAnsi="Times New Roman" w:cs="Times New Roman"/>
      <w:sz w:val="24"/>
      <w:szCs w:val="24"/>
    </w:rPr>
  </w:style>
  <w:style w:type="paragraph" w:customStyle="1" w:styleId="courseblockdesc">
    <w:name w:val="courseblockdesc"/>
    <w:basedOn w:val="Normal"/>
    <w:rsid w:val="007526E9"/>
    <w:pPr>
      <w:spacing w:before="100" w:beforeAutospacing="1" w:after="100" w:afterAutospacing="1"/>
    </w:pPr>
    <w:rPr>
      <w:rFonts w:ascii="Times New Roman" w:eastAsia="Times New Roman" w:hAnsi="Times New Roman" w:cs="Times New Roman"/>
      <w:sz w:val="24"/>
      <w:szCs w:val="24"/>
    </w:rPr>
  </w:style>
  <w:style w:type="paragraph" w:customStyle="1" w:styleId="courseblockextra">
    <w:name w:val="courseblockextra"/>
    <w:basedOn w:val="Normal"/>
    <w:rsid w:val="00C30C3C"/>
    <w:pPr>
      <w:spacing w:before="100" w:beforeAutospacing="1" w:after="100" w:afterAutospacing="1"/>
    </w:pPr>
    <w:rPr>
      <w:rFonts w:ascii="Times New Roman" w:eastAsia="Times New Roman" w:hAnsi="Times New Roman" w:cs="Times New Roman"/>
      <w:sz w:val="24"/>
      <w:szCs w:val="24"/>
    </w:rPr>
  </w:style>
  <w:style w:type="character" w:customStyle="1" w:styleId="diffadded">
    <w:name w:val="diffadded"/>
    <w:basedOn w:val="DefaultParagraphFont"/>
    <w:rsid w:val="00034741"/>
  </w:style>
  <w:style w:type="character" w:customStyle="1" w:styleId="diffsugar">
    <w:name w:val="diffsugar"/>
    <w:basedOn w:val="DefaultParagraphFont"/>
    <w:rsid w:val="00034741"/>
  </w:style>
  <w:style w:type="character" w:customStyle="1" w:styleId="diffdeleted">
    <w:name w:val="diffdeleted"/>
    <w:basedOn w:val="DefaultParagraphFont"/>
    <w:rsid w:val="00034741"/>
  </w:style>
  <w:style w:type="character" w:styleId="UnresolvedMention">
    <w:name w:val="Unresolved Mention"/>
    <w:basedOn w:val="DefaultParagraphFont"/>
    <w:uiPriority w:val="99"/>
    <w:semiHidden/>
    <w:unhideWhenUsed/>
    <w:rsid w:val="00455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035">
      <w:bodyDiv w:val="1"/>
      <w:marLeft w:val="0"/>
      <w:marRight w:val="0"/>
      <w:marTop w:val="0"/>
      <w:marBottom w:val="0"/>
      <w:divBdr>
        <w:top w:val="none" w:sz="0" w:space="0" w:color="auto"/>
        <w:left w:val="none" w:sz="0" w:space="0" w:color="auto"/>
        <w:bottom w:val="none" w:sz="0" w:space="0" w:color="auto"/>
        <w:right w:val="none" w:sz="0" w:space="0" w:color="auto"/>
      </w:divBdr>
    </w:div>
    <w:div w:id="91516730">
      <w:bodyDiv w:val="1"/>
      <w:marLeft w:val="0"/>
      <w:marRight w:val="0"/>
      <w:marTop w:val="0"/>
      <w:marBottom w:val="0"/>
      <w:divBdr>
        <w:top w:val="none" w:sz="0" w:space="0" w:color="auto"/>
        <w:left w:val="none" w:sz="0" w:space="0" w:color="auto"/>
        <w:bottom w:val="none" w:sz="0" w:space="0" w:color="auto"/>
        <w:right w:val="none" w:sz="0" w:space="0" w:color="auto"/>
      </w:divBdr>
      <w:divsChild>
        <w:div w:id="1499225927">
          <w:marLeft w:val="0"/>
          <w:marRight w:val="0"/>
          <w:marTop w:val="0"/>
          <w:marBottom w:val="0"/>
          <w:divBdr>
            <w:top w:val="none" w:sz="0" w:space="0" w:color="auto"/>
            <w:left w:val="none" w:sz="0" w:space="0" w:color="auto"/>
            <w:bottom w:val="none" w:sz="0" w:space="0" w:color="auto"/>
            <w:right w:val="none" w:sz="0" w:space="0" w:color="auto"/>
          </w:divBdr>
        </w:div>
        <w:div w:id="1352417555">
          <w:marLeft w:val="0"/>
          <w:marRight w:val="0"/>
          <w:marTop w:val="0"/>
          <w:marBottom w:val="0"/>
          <w:divBdr>
            <w:top w:val="none" w:sz="0" w:space="0" w:color="auto"/>
            <w:left w:val="none" w:sz="0" w:space="0" w:color="auto"/>
            <w:bottom w:val="none" w:sz="0" w:space="0" w:color="auto"/>
            <w:right w:val="none" w:sz="0" w:space="0" w:color="auto"/>
          </w:divBdr>
        </w:div>
      </w:divsChild>
    </w:div>
    <w:div w:id="131951600">
      <w:bodyDiv w:val="1"/>
      <w:marLeft w:val="0"/>
      <w:marRight w:val="0"/>
      <w:marTop w:val="0"/>
      <w:marBottom w:val="0"/>
      <w:divBdr>
        <w:top w:val="none" w:sz="0" w:space="0" w:color="auto"/>
        <w:left w:val="none" w:sz="0" w:space="0" w:color="auto"/>
        <w:bottom w:val="none" w:sz="0" w:space="0" w:color="auto"/>
        <w:right w:val="none" w:sz="0" w:space="0" w:color="auto"/>
      </w:divBdr>
    </w:div>
    <w:div w:id="157620545">
      <w:bodyDiv w:val="1"/>
      <w:marLeft w:val="0"/>
      <w:marRight w:val="0"/>
      <w:marTop w:val="0"/>
      <w:marBottom w:val="0"/>
      <w:divBdr>
        <w:top w:val="none" w:sz="0" w:space="0" w:color="auto"/>
        <w:left w:val="none" w:sz="0" w:space="0" w:color="auto"/>
        <w:bottom w:val="none" w:sz="0" w:space="0" w:color="auto"/>
        <w:right w:val="none" w:sz="0" w:space="0" w:color="auto"/>
      </w:divBdr>
    </w:div>
    <w:div w:id="186481811">
      <w:bodyDiv w:val="1"/>
      <w:marLeft w:val="0"/>
      <w:marRight w:val="0"/>
      <w:marTop w:val="0"/>
      <w:marBottom w:val="0"/>
      <w:divBdr>
        <w:top w:val="none" w:sz="0" w:space="0" w:color="auto"/>
        <w:left w:val="none" w:sz="0" w:space="0" w:color="auto"/>
        <w:bottom w:val="none" w:sz="0" w:space="0" w:color="auto"/>
        <w:right w:val="none" w:sz="0" w:space="0" w:color="auto"/>
      </w:divBdr>
      <w:divsChild>
        <w:div w:id="337466468">
          <w:marLeft w:val="0"/>
          <w:marRight w:val="0"/>
          <w:marTop w:val="0"/>
          <w:marBottom w:val="150"/>
          <w:divBdr>
            <w:top w:val="none" w:sz="0" w:space="0" w:color="auto"/>
            <w:left w:val="none" w:sz="0" w:space="0" w:color="auto"/>
            <w:bottom w:val="none" w:sz="0" w:space="0" w:color="auto"/>
            <w:right w:val="none" w:sz="0" w:space="0" w:color="auto"/>
          </w:divBdr>
          <w:divsChild>
            <w:div w:id="8539582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41844020">
      <w:bodyDiv w:val="1"/>
      <w:marLeft w:val="0"/>
      <w:marRight w:val="0"/>
      <w:marTop w:val="0"/>
      <w:marBottom w:val="0"/>
      <w:divBdr>
        <w:top w:val="none" w:sz="0" w:space="0" w:color="auto"/>
        <w:left w:val="none" w:sz="0" w:space="0" w:color="auto"/>
        <w:bottom w:val="none" w:sz="0" w:space="0" w:color="auto"/>
        <w:right w:val="none" w:sz="0" w:space="0" w:color="auto"/>
      </w:divBdr>
    </w:div>
    <w:div w:id="510995224">
      <w:bodyDiv w:val="1"/>
      <w:marLeft w:val="0"/>
      <w:marRight w:val="0"/>
      <w:marTop w:val="0"/>
      <w:marBottom w:val="0"/>
      <w:divBdr>
        <w:top w:val="none" w:sz="0" w:space="0" w:color="auto"/>
        <w:left w:val="none" w:sz="0" w:space="0" w:color="auto"/>
        <w:bottom w:val="none" w:sz="0" w:space="0" w:color="auto"/>
        <w:right w:val="none" w:sz="0" w:space="0" w:color="auto"/>
      </w:divBdr>
    </w:div>
    <w:div w:id="592127278">
      <w:bodyDiv w:val="1"/>
      <w:marLeft w:val="0"/>
      <w:marRight w:val="0"/>
      <w:marTop w:val="0"/>
      <w:marBottom w:val="0"/>
      <w:divBdr>
        <w:top w:val="none" w:sz="0" w:space="0" w:color="auto"/>
        <w:left w:val="none" w:sz="0" w:space="0" w:color="auto"/>
        <w:bottom w:val="none" w:sz="0" w:space="0" w:color="auto"/>
        <w:right w:val="none" w:sz="0" w:space="0" w:color="auto"/>
      </w:divBdr>
    </w:div>
    <w:div w:id="638996002">
      <w:bodyDiv w:val="1"/>
      <w:marLeft w:val="0"/>
      <w:marRight w:val="0"/>
      <w:marTop w:val="0"/>
      <w:marBottom w:val="0"/>
      <w:divBdr>
        <w:top w:val="none" w:sz="0" w:space="0" w:color="auto"/>
        <w:left w:val="none" w:sz="0" w:space="0" w:color="auto"/>
        <w:bottom w:val="none" w:sz="0" w:space="0" w:color="auto"/>
        <w:right w:val="none" w:sz="0" w:space="0" w:color="auto"/>
      </w:divBdr>
    </w:div>
    <w:div w:id="676276923">
      <w:bodyDiv w:val="1"/>
      <w:marLeft w:val="0"/>
      <w:marRight w:val="0"/>
      <w:marTop w:val="0"/>
      <w:marBottom w:val="0"/>
      <w:divBdr>
        <w:top w:val="none" w:sz="0" w:space="0" w:color="auto"/>
        <w:left w:val="none" w:sz="0" w:space="0" w:color="auto"/>
        <w:bottom w:val="none" w:sz="0" w:space="0" w:color="auto"/>
        <w:right w:val="none" w:sz="0" w:space="0" w:color="auto"/>
      </w:divBdr>
    </w:div>
    <w:div w:id="684867551">
      <w:bodyDiv w:val="1"/>
      <w:marLeft w:val="0"/>
      <w:marRight w:val="0"/>
      <w:marTop w:val="0"/>
      <w:marBottom w:val="0"/>
      <w:divBdr>
        <w:top w:val="none" w:sz="0" w:space="0" w:color="auto"/>
        <w:left w:val="none" w:sz="0" w:space="0" w:color="auto"/>
        <w:bottom w:val="none" w:sz="0" w:space="0" w:color="auto"/>
        <w:right w:val="none" w:sz="0" w:space="0" w:color="auto"/>
      </w:divBdr>
    </w:div>
    <w:div w:id="733504460">
      <w:bodyDiv w:val="1"/>
      <w:marLeft w:val="0"/>
      <w:marRight w:val="0"/>
      <w:marTop w:val="0"/>
      <w:marBottom w:val="0"/>
      <w:divBdr>
        <w:top w:val="none" w:sz="0" w:space="0" w:color="auto"/>
        <w:left w:val="none" w:sz="0" w:space="0" w:color="auto"/>
        <w:bottom w:val="none" w:sz="0" w:space="0" w:color="auto"/>
        <w:right w:val="none" w:sz="0" w:space="0" w:color="auto"/>
      </w:divBdr>
    </w:div>
    <w:div w:id="735666129">
      <w:bodyDiv w:val="1"/>
      <w:marLeft w:val="0"/>
      <w:marRight w:val="0"/>
      <w:marTop w:val="0"/>
      <w:marBottom w:val="0"/>
      <w:divBdr>
        <w:top w:val="none" w:sz="0" w:space="0" w:color="auto"/>
        <w:left w:val="none" w:sz="0" w:space="0" w:color="auto"/>
        <w:bottom w:val="none" w:sz="0" w:space="0" w:color="auto"/>
        <w:right w:val="none" w:sz="0" w:space="0" w:color="auto"/>
      </w:divBdr>
    </w:div>
    <w:div w:id="757599413">
      <w:bodyDiv w:val="1"/>
      <w:marLeft w:val="0"/>
      <w:marRight w:val="0"/>
      <w:marTop w:val="0"/>
      <w:marBottom w:val="0"/>
      <w:divBdr>
        <w:top w:val="none" w:sz="0" w:space="0" w:color="auto"/>
        <w:left w:val="none" w:sz="0" w:space="0" w:color="auto"/>
        <w:bottom w:val="none" w:sz="0" w:space="0" w:color="auto"/>
        <w:right w:val="none" w:sz="0" w:space="0" w:color="auto"/>
      </w:divBdr>
    </w:div>
    <w:div w:id="763189104">
      <w:bodyDiv w:val="1"/>
      <w:marLeft w:val="0"/>
      <w:marRight w:val="0"/>
      <w:marTop w:val="0"/>
      <w:marBottom w:val="0"/>
      <w:divBdr>
        <w:top w:val="none" w:sz="0" w:space="0" w:color="auto"/>
        <w:left w:val="none" w:sz="0" w:space="0" w:color="auto"/>
        <w:bottom w:val="none" w:sz="0" w:space="0" w:color="auto"/>
        <w:right w:val="none" w:sz="0" w:space="0" w:color="auto"/>
      </w:divBdr>
    </w:div>
    <w:div w:id="899679788">
      <w:bodyDiv w:val="1"/>
      <w:marLeft w:val="0"/>
      <w:marRight w:val="0"/>
      <w:marTop w:val="0"/>
      <w:marBottom w:val="0"/>
      <w:divBdr>
        <w:top w:val="none" w:sz="0" w:space="0" w:color="auto"/>
        <w:left w:val="none" w:sz="0" w:space="0" w:color="auto"/>
        <w:bottom w:val="none" w:sz="0" w:space="0" w:color="auto"/>
        <w:right w:val="none" w:sz="0" w:space="0" w:color="auto"/>
      </w:divBdr>
    </w:div>
    <w:div w:id="903684325">
      <w:bodyDiv w:val="1"/>
      <w:marLeft w:val="0"/>
      <w:marRight w:val="0"/>
      <w:marTop w:val="0"/>
      <w:marBottom w:val="0"/>
      <w:divBdr>
        <w:top w:val="none" w:sz="0" w:space="0" w:color="auto"/>
        <w:left w:val="none" w:sz="0" w:space="0" w:color="auto"/>
        <w:bottom w:val="none" w:sz="0" w:space="0" w:color="auto"/>
        <w:right w:val="none" w:sz="0" w:space="0" w:color="auto"/>
      </w:divBdr>
    </w:div>
    <w:div w:id="908730485">
      <w:bodyDiv w:val="1"/>
      <w:marLeft w:val="0"/>
      <w:marRight w:val="0"/>
      <w:marTop w:val="0"/>
      <w:marBottom w:val="0"/>
      <w:divBdr>
        <w:top w:val="none" w:sz="0" w:space="0" w:color="auto"/>
        <w:left w:val="none" w:sz="0" w:space="0" w:color="auto"/>
        <w:bottom w:val="none" w:sz="0" w:space="0" w:color="auto"/>
        <w:right w:val="none" w:sz="0" w:space="0" w:color="auto"/>
      </w:divBdr>
    </w:div>
    <w:div w:id="993295781">
      <w:bodyDiv w:val="1"/>
      <w:marLeft w:val="0"/>
      <w:marRight w:val="0"/>
      <w:marTop w:val="0"/>
      <w:marBottom w:val="0"/>
      <w:divBdr>
        <w:top w:val="none" w:sz="0" w:space="0" w:color="auto"/>
        <w:left w:val="none" w:sz="0" w:space="0" w:color="auto"/>
        <w:bottom w:val="none" w:sz="0" w:space="0" w:color="auto"/>
        <w:right w:val="none" w:sz="0" w:space="0" w:color="auto"/>
      </w:divBdr>
    </w:div>
    <w:div w:id="1007441830">
      <w:bodyDiv w:val="1"/>
      <w:marLeft w:val="0"/>
      <w:marRight w:val="0"/>
      <w:marTop w:val="0"/>
      <w:marBottom w:val="0"/>
      <w:divBdr>
        <w:top w:val="none" w:sz="0" w:space="0" w:color="auto"/>
        <w:left w:val="none" w:sz="0" w:space="0" w:color="auto"/>
        <w:bottom w:val="none" w:sz="0" w:space="0" w:color="auto"/>
        <w:right w:val="none" w:sz="0" w:space="0" w:color="auto"/>
      </w:divBdr>
    </w:div>
    <w:div w:id="1423717221">
      <w:bodyDiv w:val="1"/>
      <w:marLeft w:val="0"/>
      <w:marRight w:val="0"/>
      <w:marTop w:val="0"/>
      <w:marBottom w:val="0"/>
      <w:divBdr>
        <w:top w:val="none" w:sz="0" w:space="0" w:color="auto"/>
        <w:left w:val="none" w:sz="0" w:space="0" w:color="auto"/>
        <w:bottom w:val="none" w:sz="0" w:space="0" w:color="auto"/>
        <w:right w:val="none" w:sz="0" w:space="0" w:color="auto"/>
      </w:divBdr>
    </w:div>
    <w:div w:id="1447458402">
      <w:bodyDiv w:val="1"/>
      <w:marLeft w:val="0"/>
      <w:marRight w:val="0"/>
      <w:marTop w:val="0"/>
      <w:marBottom w:val="0"/>
      <w:divBdr>
        <w:top w:val="none" w:sz="0" w:space="0" w:color="auto"/>
        <w:left w:val="none" w:sz="0" w:space="0" w:color="auto"/>
        <w:bottom w:val="none" w:sz="0" w:space="0" w:color="auto"/>
        <w:right w:val="none" w:sz="0" w:space="0" w:color="auto"/>
      </w:divBdr>
    </w:div>
    <w:div w:id="1455446205">
      <w:bodyDiv w:val="1"/>
      <w:marLeft w:val="0"/>
      <w:marRight w:val="0"/>
      <w:marTop w:val="0"/>
      <w:marBottom w:val="0"/>
      <w:divBdr>
        <w:top w:val="none" w:sz="0" w:space="0" w:color="auto"/>
        <w:left w:val="none" w:sz="0" w:space="0" w:color="auto"/>
        <w:bottom w:val="none" w:sz="0" w:space="0" w:color="auto"/>
        <w:right w:val="none" w:sz="0" w:space="0" w:color="auto"/>
      </w:divBdr>
    </w:div>
    <w:div w:id="1568345061">
      <w:bodyDiv w:val="1"/>
      <w:marLeft w:val="0"/>
      <w:marRight w:val="0"/>
      <w:marTop w:val="0"/>
      <w:marBottom w:val="0"/>
      <w:divBdr>
        <w:top w:val="none" w:sz="0" w:space="0" w:color="auto"/>
        <w:left w:val="none" w:sz="0" w:space="0" w:color="auto"/>
        <w:bottom w:val="none" w:sz="0" w:space="0" w:color="auto"/>
        <w:right w:val="none" w:sz="0" w:space="0" w:color="auto"/>
      </w:divBdr>
    </w:div>
    <w:div w:id="1685983705">
      <w:bodyDiv w:val="1"/>
      <w:marLeft w:val="0"/>
      <w:marRight w:val="0"/>
      <w:marTop w:val="0"/>
      <w:marBottom w:val="0"/>
      <w:divBdr>
        <w:top w:val="none" w:sz="0" w:space="0" w:color="auto"/>
        <w:left w:val="none" w:sz="0" w:space="0" w:color="auto"/>
        <w:bottom w:val="none" w:sz="0" w:space="0" w:color="auto"/>
        <w:right w:val="none" w:sz="0" w:space="0" w:color="auto"/>
      </w:divBdr>
    </w:div>
    <w:div w:id="1902981995">
      <w:bodyDiv w:val="1"/>
      <w:marLeft w:val="0"/>
      <w:marRight w:val="0"/>
      <w:marTop w:val="0"/>
      <w:marBottom w:val="0"/>
      <w:divBdr>
        <w:top w:val="none" w:sz="0" w:space="0" w:color="auto"/>
        <w:left w:val="none" w:sz="0" w:space="0" w:color="auto"/>
        <w:bottom w:val="none" w:sz="0" w:space="0" w:color="auto"/>
        <w:right w:val="none" w:sz="0" w:space="0" w:color="auto"/>
      </w:divBdr>
    </w:div>
    <w:div w:id="21017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okstate.edu/search/?P=KRN%201713" TargetMode="External"/><Relationship Id="rId13" Type="http://schemas.openxmlformats.org/officeDocument/2006/relationships/hyperlink" Target="http://catalog.okstate.edu/search/?P=KRN%20181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atalog.okstate.edu/search/?P=HONR%201030" TargetMode="External"/><Relationship Id="rId12" Type="http://schemas.openxmlformats.org/officeDocument/2006/relationships/hyperlink" Target="http://catalog.okstate.edu/search/?P=KRN%201813" TargetMode="External"/><Relationship Id="rId17" Type="http://schemas.openxmlformats.org/officeDocument/2006/relationships/hyperlink" Target="http://catalog.okstate.edu/search/?P=RUSS%201713" TargetMode="External"/><Relationship Id="rId2" Type="http://schemas.openxmlformats.org/officeDocument/2006/relationships/numbering" Target="numbering.xml"/><Relationship Id="rId16" Type="http://schemas.openxmlformats.org/officeDocument/2006/relationships/hyperlink" Target="http://catalog.okstate.edu/search/?P=RUSS%201713" TargetMode="External"/><Relationship Id="rId1" Type="http://schemas.openxmlformats.org/officeDocument/2006/relationships/customXml" Target="../customXml/item1.xml"/><Relationship Id="rId6" Type="http://schemas.openxmlformats.org/officeDocument/2006/relationships/hyperlink" Target="http://catalog.okstate.edu/search/?P=ENGL%202443" TargetMode="External"/><Relationship Id="rId11" Type="http://schemas.openxmlformats.org/officeDocument/2006/relationships/hyperlink" Target="http://catalog.okstate.edu/search/?P=KRN%202713" TargetMode="External"/><Relationship Id="rId5" Type="http://schemas.openxmlformats.org/officeDocument/2006/relationships/webSettings" Target="webSettings.xml"/><Relationship Id="rId15" Type="http://schemas.openxmlformats.org/officeDocument/2006/relationships/hyperlink" Target="http://catalog.okstate.edu/search/?P=RUSS%201813" TargetMode="External"/><Relationship Id="rId10" Type="http://schemas.openxmlformats.org/officeDocument/2006/relationships/hyperlink" Target="http://catalog.okstate.edu/search/?P=KRN%2017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talog.okstate.edu/search/?P=KRN%201813" TargetMode="External"/><Relationship Id="rId14" Type="http://schemas.openxmlformats.org/officeDocument/2006/relationships/hyperlink" Target="http://catalog.okstate.edu/search/?P=RUSS%2017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49ED2-7B01-4CC3-9BE7-76AB4E90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Diane</dc:creator>
  <cp:keywords/>
  <dc:description/>
  <cp:lastModifiedBy>Jones, Diane</cp:lastModifiedBy>
  <cp:revision>6</cp:revision>
  <cp:lastPrinted>2025-04-23T12:49:00Z</cp:lastPrinted>
  <dcterms:created xsi:type="dcterms:W3CDTF">2025-04-25T15:53:00Z</dcterms:created>
  <dcterms:modified xsi:type="dcterms:W3CDTF">2025-04-25T17:23:00Z</dcterms:modified>
</cp:coreProperties>
</file>